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sz w:val="48"/>
          <w:szCs w:val="48"/>
        </w:rPr>
      </w:pPr>
      <w:r w:rsidDel="00000000" w:rsidR="00000000" w:rsidRPr="00000000">
        <w:rPr>
          <w:rFonts w:ascii="Courier New" w:cs="Courier New" w:eastAsia="Courier New" w:hAnsi="Courier New"/>
          <w:b w:val="1"/>
          <w:bCs w:val="1"/>
          <w:sz w:val="48"/>
          <w:szCs w:val="48"/>
          <w:rtl w:val="0"/>
        </w:rPr>
        <w:t xml:space="preserve">Explain code Scpnet :</w:t>
      </w:r>
    </w:p>
    <w:p w:rsidR="00000000" w:rsidDel="00000000" w:rsidP="00000000" w:rsidRDefault="00000000" w:rsidRPr="00000000" w14:paraId="00000002">
      <w:pPr>
        <w:rPr>
          <w:rFonts w:ascii="Courier New" w:cs="Courier New" w:eastAsia="Courier New" w:hAnsi="Courier New"/>
          <w:b w:val="1"/>
          <w:bCs w:val="1"/>
          <w:sz w:val="48"/>
          <w:szCs w:val="48"/>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bCs w:val="1"/>
          <w:sz w:val="48"/>
          <w:szCs w:val="48"/>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b w:val="1"/>
          <w:bCs w:val="1"/>
          <w:sz w:val="30"/>
          <w:szCs w:val="30"/>
          <w:u w:val="single"/>
        </w:rPr>
      </w:pPr>
      <w:r w:rsidDel="00000000" w:rsidR="00000000" w:rsidRPr="00000000">
        <w:rPr>
          <w:rFonts w:ascii="Courier New" w:cs="Courier New" w:eastAsia="Courier New" w:hAnsi="Courier New"/>
          <w:b w:val="1"/>
          <w:bCs w:val="1"/>
          <w:sz w:val="30"/>
          <w:szCs w:val="30"/>
          <w:u w:val="single"/>
          <w:rtl w:val="0"/>
        </w:rPr>
        <w:t xml:space="preserve">DataLoader:</w:t>
      </w:r>
    </w:p>
    <w:p w:rsidR="00000000" w:rsidDel="00000000" w:rsidP="00000000" w:rsidRDefault="00000000" w:rsidRPr="00000000" w14:paraId="00000005">
      <w:pPr>
        <w:rPr>
          <w:rFonts w:ascii="Courier New" w:cs="Courier New" w:eastAsia="Courier New" w:hAnsi="Courier New"/>
          <w:b w:val="1"/>
          <w:bCs w:val="1"/>
          <w:sz w:val="30"/>
          <w:szCs w:val="30"/>
          <w:u w:val="single"/>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bCs w:val="1"/>
          <w:sz w:val="30"/>
          <w:szCs w:val="30"/>
          <w:u w:val="singl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bCs w:val="1"/>
          <w:sz w:val="30"/>
          <w:szCs w:val="30"/>
          <w:u w:val="single"/>
        </w:rPr>
      </w:pPr>
      <w:r w:rsidDel="00000000" w:rsidR="00000000" w:rsidRPr="00000000">
        <w:rPr>
          <w:rFonts w:ascii="Courier New" w:cs="Courier New" w:eastAsia="Courier New" w:hAnsi="Courier New"/>
          <w:b w:val="1"/>
          <w:bCs w:val="1"/>
          <w:sz w:val="30"/>
          <w:szCs w:val="30"/>
          <w:u w:val="single"/>
          <w:rtl w:val="0"/>
        </w:rPr>
        <w:t xml:space="preserve">`pc_dataset.py`</w:t>
      </w:r>
    </w:p>
    <w:p w:rsidR="00000000" w:rsidDel="00000000" w:rsidP="00000000" w:rsidRDefault="00000000" w:rsidRPr="00000000" w14:paraId="00000009">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Role:</w:t>
      </w:r>
    </w:p>
    <w:p w:rsidR="00000000" w:rsidDel="00000000" w:rsidP="00000000" w:rsidRDefault="00000000" w:rsidRPr="00000000" w14:paraId="0000000B">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This file defines a dataset class for handling raw point cloud data, particularly tailored for the SemanticKITTI dataset. It is responsible for:</w:t>
      </w:r>
    </w:p>
    <w:p w:rsidR="00000000" w:rsidDel="00000000" w:rsidP="00000000" w:rsidRDefault="00000000" w:rsidRPr="00000000" w14:paraId="0000000C">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Loading Raw Point Cloud Data:</w:t>
      </w:r>
      <w:r w:rsidDel="00000000" w:rsidR="00000000" w:rsidRPr="00000000">
        <w:rPr>
          <w:rFonts w:ascii="Courier New" w:cs="Courier New" w:eastAsia="Courier New" w:hAnsi="Courier New"/>
          <w:sz w:val="30"/>
          <w:szCs w:val="30"/>
          <w:rtl w:val="0"/>
        </w:rPr>
        <w:t xml:space="preserve"> Reads raw point cloud data from files.</w:t>
      </w:r>
    </w:p>
    <w:p w:rsidR="00000000" w:rsidDel="00000000" w:rsidP="00000000" w:rsidRDefault="00000000" w:rsidRPr="00000000" w14:paraId="0000000E">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Splitting the Dataset:</w:t>
      </w:r>
      <w:r w:rsidDel="00000000" w:rsidR="00000000" w:rsidRPr="00000000">
        <w:rPr>
          <w:rFonts w:ascii="Courier New" w:cs="Courier New" w:eastAsia="Courier New" w:hAnsi="Courier New"/>
          <w:sz w:val="30"/>
          <w:szCs w:val="30"/>
          <w:rtl w:val="0"/>
        </w:rPr>
        <w:t xml:space="preserve"> Splits the data into train, validation, and test sets based on configurations.</w:t>
      </w:r>
    </w:p>
    <w:p w:rsidR="00000000" w:rsidDel="00000000" w:rsidP="00000000" w:rsidRDefault="00000000" w:rsidRPr="00000000" w14:paraId="0000000F">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Mapping Labels:</w:t>
      </w:r>
      <w:r w:rsidDel="00000000" w:rsidR="00000000" w:rsidRPr="00000000">
        <w:rPr>
          <w:rFonts w:ascii="Courier New" w:cs="Courier New" w:eastAsia="Courier New" w:hAnsi="Courier New"/>
          <w:sz w:val="30"/>
          <w:szCs w:val="30"/>
          <w:rtl w:val="0"/>
        </w:rPr>
        <w:t xml:space="preserve"> Uses label mappings provided in a YAML file to process the labels.</w:t>
      </w:r>
    </w:p>
    <w:p w:rsidR="00000000" w:rsidDel="00000000" w:rsidP="00000000" w:rsidRDefault="00000000" w:rsidRPr="00000000" w14:paraId="00000010">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Retrieving Data Samples:</w:t>
      </w:r>
      <w:r w:rsidDel="00000000" w:rsidR="00000000" w:rsidRPr="00000000">
        <w:rPr>
          <w:rFonts w:ascii="Courier New" w:cs="Courier New" w:eastAsia="Courier New" w:hAnsi="Courier New"/>
          <w:sz w:val="30"/>
          <w:szCs w:val="30"/>
          <w:rtl w:val="0"/>
        </w:rPr>
        <w:t xml:space="preserve"> Implements methods to get the length of the dataset and retrieve individual data samples.</w:t>
      </w:r>
    </w:p>
    <w:p w:rsidR="00000000" w:rsidDel="00000000" w:rsidP="00000000" w:rsidRDefault="00000000" w:rsidRPr="00000000" w14:paraId="00000011">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Key Components:</w:t>
      </w:r>
    </w:p>
    <w:p w:rsidR="00000000" w:rsidDel="00000000" w:rsidP="00000000" w:rsidRDefault="00000000" w:rsidRPr="00000000" w14:paraId="00000013">
      <w:pPr>
        <w:rPr>
          <w:rFonts w:ascii="Courier New" w:cs="Courier New" w:eastAsia="Courier New" w:hAnsi="Courier New"/>
          <w:sz w:val="30"/>
          <w:szCs w:val="30"/>
          <w:highlight w:val="green"/>
        </w:rPr>
      </w:pPr>
      <w:r w:rsidDel="00000000" w:rsidR="00000000" w:rsidRPr="00000000">
        <w:rPr>
          <w:rFonts w:ascii="Courier New" w:cs="Courier New" w:eastAsia="Courier New" w:hAnsi="Courier New"/>
          <w:sz w:val="30"/>
          <w:szCs w:val="30"/>
          <w:rtl w:val="0"/>
        </w:rPr>
        <w:t xml:space="preserve">1. </w:t>
      </w:r>
      <w:r w:rsidDel="00000000" w:rsidR="00000000" w:rsidRPr="00000000">
        <w:rPr>
          <w:rFonts w:ascii="Courier New" w:cs="Courier New" w:eastAsia="Courier New" w:hAnsi="Courier New"/>
          <w:sz w:val="30"/>
          <w:szCs w:val="30"/>
          <w:highlight w:val="green"/>
          <w:rtl w:val="0"/>
        </w:rPr>
        <w:t xml:space="preserve">Dataset Registration:</w:t>
      </w:r>
    </w:p>
    <w:p w:rsidR="00000000" w:rsidDel="00000000" w:rsidP="00000000" w:rsidRDefault="00000000" w:rsidRPr="00000000" w14:paraId="00000014">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Maintains a global dictionary of registered dataset classes.</w:t>
      </w:r>
    </w:p>
    <w:p w:rsidR="00000000" w:rsidDel="00000000" w:rsidP="00000000" w:rsidRDefault="00000000" w:rsidRPr="00000000" w14:paraId="00000015">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Provides a decorator to register dataset classes.</w:t>
      </w:r>
    </w:p>
    <w:p w:rsidR="00000000" w:rsidDel="00000000" w:rsidP="00000000" w:rsidRDefault="00000000" w:rsidRPr="00000000" w14:paraId="00000016">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sz w:val="30"/>
          <w:szCs w:val="30"/>
          <w:highlight w:val="green"/>
        </w:rPr>
      </w:pPr>
      <w:r w:rsidDel="00000000" w:rsidR="00000000" w:rsidRPr="00000000">
        <w:rPr>
          <w:rFonts w:ascii="Courier New" w:cs="Courier New" w:eastAsia="Courier New" w:hAnsi="Courier New"/>
          <w:sz w:val="30"/>
          <w:szCs w:val="30"/>
          <w:rtl w:val="0"/>
        </w:rPr>
        <w:t xml:space="preserve">2. </w:t>
      </w:r>
      <w:r w:rsidDel="00000000" w:rsidR="00000000" w:rsidRPr="00000000">
        <w:rPr>
          <w:rFonts w:ascii="Courier New" w:cs="Courier New" w:eastAsia="Courier New" w:hAnsi="Courier New"/>
          <w:sz w:val="30"/>
          <w:szCs w:val="30"/>
          <w:highlight w:val="green"/>
          <w:rtl w:val="0"/>
        </w:rPr>
        <w:t xml:space="preserve">`SemKITTI_sk` Class:</w:t>
      </w:r>
    </w:p>
    <w:p w:rsidR="00000000" w:rsidDel="00000000" w:rsidP="00000000" w:rsidRDefault="00000000" w:rsidRPr="00000000" w14:paraId="0000001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p>
    <w:p w:rsidR="00000000" w:rsidDel="00000000" w:rsidP="00000000" w:rsidRDefault="00000000" w:rsidRPr="00000000" w14:paraId="00000019">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Initialization:</w:t>
      </w:r>
      <w:r w:rsidDel="00000000" w:rsidR="00000000" w:rsidRPr="00000000">
        <w:rPr>
          <w:rFonts w:ascii="Courier New" w:cs="Courier New" w:eastAsia="Courier New" w:hAnsi="Courier New"/>
          <w:sz w:val="30"/>
          <w:szCs w:val="30"/>
          <w:rtl w:val="0"/>
        </w:rPr>
        <w:t xml:space="preserve"> Loads data paths, splits the dataset, and processes label mappings.</w:t>
      </w:r>
    </w:p>
    <w:p w:rsidR="00000000" w:rsidDel="00000000" w:rsidP="00000000" w:rsidRDefault="00000000" w:rsidRPr="00000000" w14:paraId="0000001A">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Length Method:</w:t>
      </w:r>
      <w:r w:rsidDel="00000000" w:rsidR="00000000" w:rsidRPr="00000000">
        <w:rPr>
          <w:rFonts w:ascii="Courier New" w:cs="Courier New" w:eastAsia="Courier New" w:hAnsi="Courier New"/>
          <w:sz w:val="30"/>
          <w:szCs w:val="30"/>
          <w:rtl w:val="0"/>
        </w:rPr>
        <w:t xml:space="preserve"> Returns the number of samples.</w:t>
      </w:r>
    </w:p>
    <w:p w:rsidR="00000000" w:rsidDel="00000000" w:rsidP="00000000" w:rsidRDefault="00000000" w:rsidRPr="00000000" w14:paraId="0000001B">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Get Item Method:</w:t>
      </w:r>
      <w:r w:rsidDel="00000000" w:rsidR="00000000" w:rsidRPr="00000000">
        <w:rPr>
          <w:rFonts w:ascii="Courier New" w:cs="Courier New" w:eastAsia="Courier New" w:hAnsi="Courier New"/>
          <w:sz w:val="30"/>
          <w:szCs w:val="30"/>
          <w:rtl w:val="0"/>
        </w:rPr>
        <w:t xml:space="preserve"> Loads and processes raw point cloud data and handles the test set differently.</w:t>
      </w:r>
    </w:p>
    <w:p w:rsidR="00000000" w:rsidDel="00000000" w:rsidP="00000000" w:rsidRDefault="00000000" w:rsidRPr="00000000" w14:paraId="0000001C">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`dataset_semantickitti.py`</w:t>
      </w:r>
    </w:p>
    <w:p w:rsidR="00000000" w:rsidDel="00000000" w:rsidP="00000000" w:rsidRDefault="00000000" w:rsidRPr="00000000" w14:paraId="0000001E">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Role:</w:t>
      </w:r>
    </w:p>
    <w:p w:rsidR="00000000" w:rsidDel="00000000" w:rsidP="00000000" w:rsidRDefault="00000000" w:rsidRPr="00000000" w14:paraId="00000020">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This file defines a voxel-based dataset class for the SemanticKITTI dataset. It focuses on:</w:t>
      </w:r>
    </w:p>
    <w:p w:rsidR="00000000" w:rsidDel="00000000" w:rsidP="00000000" w:rsidRDefault="00000000" w:rsidRPr="00000000" w14:paraId="00000021">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w:t>
      </w:r>
      <w:r w:rsidDel="00000000" w:rsidR="00000000" w:rsidRPr="00000000">
        <w:rPr>
          <w:rFonts w:ascii="Courier New" w:cs="Courier New" w:eastAsia="Courier New" w:hAnsi="Courier New"/>
          <w:sz w:val="30"/>
          <w:szCs w:val="30"/>
          <w:u w:val="single"/>
          <w:rtl w:val="0"/>
        </w:rPr>
        <w:t xml:space="preserve"> Voxelization:</w:t>
      </w:r>
      <w:r w:rsidDel="00000000" w:rsidR="00000000" w:rsidRPr="00000000">
        <w:rPr>
          <w:rFonts w:ascii="Courier New" w:cs="Courier New" w:eastAsia="Courier New" w:hAnsi="Courier New"/>
          <w:sz w:val="30"/>
          <w:szCs w:val="30"/>
          <w:rtl w:val="0"/>
        </w:rPr>
        <w:t xml:space="preserve"> Converts raw point cloud data into a voxel grid format.</w:t>
      </w:r>
    </w:p>
    <w:p w:rsidR="00000000" w:rsidDel="00000000" w:rsidP="00000000" w:rsidRDefault="00000000" w:rsidRPr="00000000" w14:paraId="00000023">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Data Augmentation:</w:t>
      </w:r>
      <w:r w:rsidDel="00000000" w:rsidR="00000000" w:rsidRPr="00000000">
        <w:rPr>
          <w:rFonts w:ascii="Courier New" w:cs="Courier New" w:eastAsia="Courier New" w:hAnsi="Courier New"/>
          <w:sz w:val="30"/>
          <w:szCs w:val="30"/>
          <w:rtl w:val="0"/>
        </w:rPr>
        <w:t xml:space="preserve"> Supports data augmentation techniques like rotation and flipping.</w:t>
      </w:r>
    </w:p>
    <w:p w:rsidR="00000000" w:rsidDel="00000000" w:rsidP="00000000" w:rsidRDefault="00000000" w:rsidRPr="00000000" w14:paraId="00000024">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Handling Different Data Formats:</w:t>
      </w:r>
      <w:r w:rsidDel="00000000" w:rsidR="00000000" w:rsidRPr="00000000">
        <w:rPr>
          <w:rFonts w:ascii="Courier New" w:cs="Courier New" w:eastAsia="Courier New" w:hAnsi="Courier New"/>
          <w:sz w:val="30"/>
          <w:szCs w:val="30"/>
          <w:rtl w:val="0"/>
        </w:rPr>
        <w:t xml:space="preserve"> Manages various data formats including cases with labels and additional features.</w:t>
      </w:r>
    </w:p>
    <w:p w:rsidR="00000000" w:rsidDel="00000000" w:rsidP="00000000" w:rsidRDefault="00000000" w:rsidRPr="00000000" w14:paraId="0000002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Key Components:</w:t>
      </w:r>
    </w:p>
    <w:p w:rsidR="00000000" w:rsidDel="00000000" w:rsidP="00000000" w:rsidRDefault="00000000" w:rsidRPr="00000000" w14:paraId="00000027">
      <w:pPr>
        <w:rPr>
          <w:rFonts w:ascii="Courier New" w:cs="Courier New" w:eastAsia="Courier New" w:hAnsi="Courier New"/>
          <w:sz w:val="30"/>
          <w:szCs w:val="30"/>
          <w:highlight w:val="green"/>
        </w:rPr>
      </w:pPr>
      <w:r w:rsidDel="00000000" w:rsidR="00000000" w:rsidRPr="00000000">
        <w:rPr>
          <w:rFonts w:ascii="Courier New" w:cs="Courier New" w:eastAsia="Courier New" w:hAnsi="Courier New"/>
          <w:sz w:val="30"/>
          <w:szCs w:val="30"/>
          <w:highlight w:val="green"/>
          <w:rtl w:val="0"/>
        </w:rPr>
        <w:t xml:space="preserve">1. Dataset Registration:</w:t>
      </w:r>
    </w:p>
    <w:p w:rsidR="00000000" w:rsidDel="00000000" w:rsidP="00000000" w:rsidRDefault="00000000" w:rsidRPr="00000000" w14:paraId="0000002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Similar to `pc_dataset.py`, it maintains a global dictionary for registered dataset classes.</w:t>
      </w:r>
    </w:p>
    <w:p w:rsidR="00000000" w:rsidDel="00000000" w:rsidP="00000000" w:rsidRDefault="00000000" w:rsidRPr="00000000" w14:paraId="00000029">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Provides a decorator to register dataset classes.</w:t>
      </w:r>
    </w:p>
    <w:p w:rsidR="00000000" w:rsidDel="00000000" w:rsidP="00000000" w:rsidRDefault="00000000" w:rsidRPr="00000000" w14:paraId="0000002A">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30"/>
          <w:szCs w:val="30"/>
          <w:highlight w:val="green"/>
        </w:rPr>
      </w:pPr>
      <w:r w:rsidDel="00000000" w:rsidR="00000000" w:rsidRPr="00000000">
        <w:rPr>
          <w:rFonts w:ascii="Courier New" w:cs="Courier New" w:eastAsia="Courier New" w:hAnsi="Courier New"/>
          <w:sz w:val="30"/>
          <w:szCs w:val="30"/>
          <w:rtl w:val="0"/>
        </w:rPr>
        <w:t xml:space="preserve">2. </w:t>
      </w:r>
      <w:r w:rsidDel="00000000" w:rsidR="00000000" w:rsidRPr="00000000">
        <w:rPr>
          <w:rFonts w:ascii="Courier New" w:cs="Courier New" w:eastAsia="Courier New" w:hAnsi="Courier New"/>
          <w:sz w:val="30"/>
          <w:szCs w:val="30"/>
          <w:highlight w:val="green"/>
          <w:rtl w:val="0"/>
        </w:rPr>
        <w:t xml:space="preserve">`voxel_dataset` Class:</w:t>
      </w:r>
    </w:p>
    <w:p w:rsidR="00000000" w:rsidDel="00000000" w:rsidP="00000000" w:rsidRDefault="00000000" w:rsidRPr="00000000" w14:paraId="0000002C">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Initialization:</w:t>
      </w:r>
      <w:r w:rsidDel="00000000" w:rsidR="00000000" w:rsidRPr="00000000">
        <w:rPr>
          <w:rFonts w:ascii="Courier New" w:cs="Courier New" w:eastAsia="Courier New" w:hAnsi="Courier New"/>
          <w:sz w:val="30"/>
          <w:szCs w:val="30"/>
          <w:rtl w:val="0"/>
        </w:rPr>
        <w:t xml:space="preserve"> Sets up the voxel grid, data augmentation parameters, and volume space constraints.</w:t>
      </w:r>
    </w:p>
    <w:p w:rsidR="00000000" w:rsidDel="00000000" w:rsidP="00000000" w:rsidRDefault="00000000" w:rsidRPr="00000000" w14:paraId="0000002D">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Length Method:</w:t>
      </w:r>
      <w:r w:rsidDel="00000000" w:rsidR="00000000" w:rsidRPr="00000000">
        <w:rPr>
          <w:rFonts w:ascii="Courier New" w:cs="Courier New" w:eastAsia="Courier New" w:hAnsi="Courier New"/>
          <w:sz w:val="30"/>
          <w:szCs w:val="30"/>
          <w:rtl w:val="0"/>
        </w:rPr>
        <w:t xml:space="preserve"> Returns the number of samples.</w:t>
      </w:r>
    </w:p>
    <w:p w:rsidR="00000000" w:rsidDel="00000000" w:rsidP="00000000" w:rsidRDefault="00000000" w:rsidRPr="00000000" w14:paraId="0000002E">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Get Item Method:</w:t>
      </w:r>
      <w:r w:rsidDel="00000000" w:rsidR="00000000" w:rsidRPr="00000000">
        <w:rPr>
          <w:rFonts w:ascii="Courier New" w:cs="Courier New" w:eastAsia="Courier New" w:hAnsi="Courier New"/>
          <w:sz w:val="30"/>
          <w:szCs w:val="30"/>
          <w:rtl w:val="0"/>
        </w:rPr>
        <w:t xml:space="preserve"> Retrieves and processes data samples, converting them into the desired format (voxel grid).</w:t>
      </w:r>
    </w:p>
    <w:p w:rsidR="00000000" w:rsidDel="00000000" w:rsidP="00000000" w:rsidRDefault="00000000" w:rsidRPr="00000000" w14:paraId="0000002F">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30"/>
          <w:szCs w:val="30"/>
          <w:highlight w:val="red"/>
        </w:rPr>
      </w:pPr>
      <w:r w:rsidDel="00000000" w:rsidR="00000000" w:rsidRPr="00000000">
        <w:rPr>
          <w:rFonts w:ascii="Courier New" w:cs="Courier New" w:eastAsia="Courier New" w:hAnsi="Courier New"/>
          <w:sz w:val="30"/>
          <w:szCs w:val="30"/>
          <w:highlight w:val="red"/>
          <w:rtl w:val="0"/>
        </w:rPr>
        <w:t xml:space="preserve">Summary of Roles:</w:t>
      </w:r>
    </w:p>
    <w:p w:rsidR="00000000" w:rsidDel="00000000" w:rsidP="00000000" w:rsidRDefault="00000000" w:rsidRPr="00000000" w14:paraId="00000031">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`pc_dataset.py`: Handles loading, splitting, and retrieving raw point cloud data for the SemanticKITTI dataset.</w:t>
      </w:r>
    </w:p>
    <w:p w:rsidR="00000000" w:rsidDel="00000000" w:rsidP="00000000" w:rsidRDefault="00000000" w:rsidRPr="00000000" w14:paraId="00000033">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`dataset_semantickitti.py`: Focuses on converting point cloud data into a voxel grid format, including data augmentation and handling different data formats.</w:t>
      </w:r>
    </w:p>
    <w:p w:rsidR="00000000" w:rsidDel="00000000" w:rsidP="00000000" w:rsidRDefault="00000000" w:rsidRPr="00000000" w14:paraId="00000034">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w:t>
      </w:r>
    </w:p>
    <w:p w:rsidR="00000000" w:rsidDel="00000000" w:rsidP="00000000" w:rsidRDefault="00000000" w:rsidRPr="00000000" w14:paraId="00000039">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Expliquez le code Scpnet :</w:t>
      </w:r>
    </w:p>
    <w:p w:rsidR="00000000" w:rsidDel="00000000" w:rsidP="00000000" w:rsidRDefault="00000000" w:rsidRPr="00000000" w14:paraId="0000003A">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30"/>
          <w:szCs w:val="30"/>
        </w:rPr>
      </w:pPr>
      <w:r w:rsidDel="00000000" w:rsidR="00000000" w:rsidRPr="00000000">
        <w:rPr>
          <w:rFonts w:ascii="Courier New" w:cs="Courier New" w:eastAsia="Courier New" w:hAnsi="Courier New"/>
          <w:b w:val="1"/>
          <w:bCs w:val="1"/>
          <w:sz w:val="30"/>
          <w:szCs w:val="30"/>
          <w:u w:val="single"/>
          <w:rtl w:val="0"/>
        </w:rPr>
        <w:t xml:space="preserve">DataLoader:</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Rôle des fichiers   </w:t>
      </w:r>
      <w:r w:rsidDel="00000000" w:rsidR="00000000" w:rsidRPr="00000000">
        <w:rPr>
          <w:rFonts w:ascii="Courier New" w:cs="Courier New" w:eastAsia="Courier New" w:hAnsi="Courier New"/>
          <w:b w:val="1"/>
          <w:bCs w:val="1"/>
          <w:color w:val="188038"/>
          <w:sz w:val="30"/>
          <w:szCs w:val="30"/>
          <w:rtl w:val="0"/>
        </w:rPr>
        <w:t xml:space="preserve">‘</w:t>
      </w:r>
      <w:r w:rsidDel="00000000" w:rsidR="00000000" w:rsidRPr="00000000">
        <w:rPr>
          <w:rFonts w:ascii="Roboto Mono" w:cs="Roboto Mono" w:eastAsia="Roboto Mono" w:hAnsi="Roboto Mono"/>
          <w:b w:val="1"/>
          <w:bCs w:val="1"/>
          <w:color w:val="188038"/>
          <w:sz w:val="30"/>
          <w:szCs w:val="30"/>
          <w:rtl w:val="0"/>
        </w:rPr>
        <w:t xml:space="preserve">__init__.py’</w:t>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Le fichier </w:t>
      </w:r>
      <w:r w:rsidDel="00000000" w:rsidR="00000000" w:rsidRPr="00000000">
        <w:rPr>
          <w:rFonts w:ascii="Roboto Mono" w:cs="Roboto Mono" w:eastAsia="Roboto Mono" w:hAnsi="Roboto Mono"/>
          <w:color w:val="188038"/>
          <w:sz w:val="30"/>
          <w:szCs w:val="30"/>
          <w:rtl w:val="0"/>
        </w:rPr>
        <w:t xml:space="preserve">__init__.py</w:t>
      </w:r>
      <w:r w:rsidDel="00000000" w:rsidR="00000000" w:rsidRPr="00000000">
        <w:rPr>
          <w:rFonts w:ascii="Courier New" w:cs="Courier New" w:eastAsia="Courier New" w:hAnsi="Courier New"/>
          <w:sz w:val="30"/>
          <w:szCs w:val="30"/>
          <w:rtl w:val="0"/>
        </w:rPr>
        <w:t xml:space="preserve"> est essentiel pour les packages Python. Ses principaux rôles sont les suivants :</w:t>
      </w:r>
    </w:p>
    <w:p w:rsidR="00000000" w:rsidDel="00000000" w:rsidP="00000000" w:rsidRDefault="00000000" w:rsidRPr="00000000" w14:paraId="00000040">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b w:val="1"/>
          <w:bCs w:val="1"/>
          <w:sz w:val="30"/>
          <w:szCs w:val="30"/>
          <w:rtl w:val="0"/>
        </w:rPr>
        <w:t xml:space="preserve">Initialisation du package</w:t>
      </w:r>
      <w:r w:rsidDel="00000000" w:rsidR="00000000" w:rsidRPr="00000000">
        <w:rPr>
          <w:rFonts w:ascii="Courier New" w:cs="Courier New" w:eastAsia="Courier New" w:hAnsi="Courier New"/>
          <w:sz w:val="30"/>
          <w:szCs w:val="30"/>
          <w:rtl w:val="0"/>
        </w:rPr>
        <w:t xml:space="preserve"> :</w:t>
      </w:r>
    </w:p>
    <w:p w:rsidR="00000000" w:rsidDel="00000000" w:rsidP="00000000" w:rsidRDefault="00000000" w:rsidRPr="00000000" w14:paraId="00000042">
      <w:pPr>
        <w:numPr>
          <w:ilvl w:val="2"/>
          <w:numId w:val="1"/>
        </w:numPr>
        <w:ind w:left="216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u w:val="single"/>
          <w:rtl w:val="0"/>
        </w:rPr>
        <w:t xml:space="preserve">Marque un répertoire comme un package :</w:t>
      </w:r>
      <w:r w:rsidDel="00000000" w:rsidR="00000000" w:rsidRPr="00000000">
        <w:rPr>
          <w:rFonts w:ascii="Courier New" w:cs="Courier New" w:eastAsia="Courier New" w:hAnsi="Courier New"/>
          <w:sz w:val="30"/>
          <w:szCs w:val="30"/>
          <w:rtl w:val="0"/>
        </w:rPr>
        <w:t xml:space="preserve"> Il indique à Python que le répertoire doit être traité comme un package.</w:t>
      </w:r>
    </w:p>
    <w:p w:rsidR="00000000" w:rsidDel="00000000" w:rsidP="00000000" w:rsidRDefault="00000000" w:rsidRPr="00000000" w14:paraId="00000043">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b w:val="1"/>
          <w:bCs w:val="1"/>
          <w:sz w:val="30"/>
          <w:szCs w:val="30"/>
          <w:rtl w:val="0"/>
        </w:rPr>
        <w:t xml:space="preserve">Code d'initialisation</w:t>
      </w:r>
      <w:r w:rsidDel="00000000" w:rsidR="00000000" w:rsidRPr="00000000">
        <w:rPr>
          <w:rFonts w:ascii="Courier New" w:cs="Courier New" w:eastAsia="Courier New" w:hAnsi="Courier New"/>
          <w:sz w:val="30"/>
          <w:szCs w:val="30"/>
          <w:rtl w:val="0"/>
        </w:rPr>
        <w:t xml:space="preserve"> :</w:t>
      </w:r>
    </w:p>
    <w:p w:rsidR="00000000" w:rsidDel="00000000" w:rsidP="00000000" w:rsidRDefault="00000000" w:rsidRPr="00000000" w14:paraId="00000047">
      <w:pPr>
        <w:numPr>
          <w:ilvl w:val="2"/>
          <w:numId w:val="1"/>
        </w:numPr>
        <w:ind w:left="216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u w:val="single"/>
          <w:rtl w:val="0"/>
        </w:rPr>
        <w:t xml:space="preserve">Exécute le code d'initialisation : </w:t>
      </w:r>
      <w:r w:rsidDel="00000000" w:rsidR="00000000" w:rsidRPr="00000000">
        <w:rPr>
          <w:rFonts w:ascii="Courier New" w:cs="Courier New" w:eastAsia="Courier New" w:hAnsi="Courier New"/>
          <w:sz w:val="30"/>
          <w:szCs w:val="30"/>
          <w:rtl w:val="0"/>
        </w:rPr>
        <w:t xml:space="preserve">Peut inclure du code qui configure des variables ou des paramètres de configuration pour l'ensemble du package.</w:t>
      </w:r>
    </w:p>
    <w:p w:rsidR="00000000" w:rsidDel="00000000" w:rsidP="00000000" w:rsidRDefault="00000000" w:rsidRPr="00000000" w14:paraId="00000048">
      <w:pPr>
        <w:ind w:left="2160" w:firstLine="0"/>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b w:val="1"/>
          <w:bCs w:val="1"/>
          <w:sz w:val="30"/>
          <w:szCs w:val="30"/>
          <w:rtl w:val="0"/>
        </w:rPr>
        <w:t xml:space="preserve">Importation sélective</w:t>
      </w:r>
      <w:r w:rsidDel="00000000" w:rsidR="00000000" w:rsidRPr="00000000">
        <w:rPr>
          <w:rFonts w:ascii="Courier New" w:cs="Courier New" w:eastAsia="Courier New" w:hAnsi="Courier New"/>
          <w:sz w:val="30"/>
          <w:szCs w:val="30"/>
          <w:rtl w:val="0"/>
        </w:rPr>
        <w:t xml:space="preserve"> :</w:t>
      </w:r>
    </w:p>
    <w:p w:rsidR="00000000" w:rsidDel="00000000" w:rsidP="00000000" w:rsidRDefault="00000000" w:rsidRPr="00000000" w14:paraId="0000004A">
      <w:pPr>
        <w:numPr>
          <w:ilvl w:val="2"/>
          <w:numId w:val="1"/>
        </w:numPr>
        <w:ind w:left="2160" w:hanging="360"/>
        <w:rPr>
          <w:rFonts w:ascii="Courier New" w:cs="Courier New" w:eastAsia="Courier New" w:hAnsi="Courier New"/>
          <w:sz w:val="30"/>
          <w:szCs w:val="30"/>
          <w:u w:val="none"/>
        </w:rPr>
      </w:pPr>
      <w:r w:rsidDel="00000000" w:rsidR="00000000" w:rsidRPr="00000000">
        <w:rPr>
          <w:rFonts w:ascii="Courier New" w:cs="Courier New" w:eastAsia="Courier New" w:hAnsi="Courier New"/>
          <w:sz w:val="30"/>
          <w:szCs w:val="30"/>
          <w:u w:val="single"/>
          <w:rtl w:val="0"/>
        </w:rPr>
        <w:t xml:space="preserve">Définit l'interface publique : </w:t>
      </w:r>
      <w:r w:rsidDel="00000000" w:rsidR="00000000" w:rsidRPr="00000000">
        <w:rPr>
          <w:rFonts w:ascii="Courier New" w:cs="Courier New" w:eastAsia="Courier New" w:hAnsi="Courier New"/>
          <w:sz w:val="30"/>
          <w:szCs w:val="30"/>
          <w:rtl w:val="0"/>
        </w:rPr>
        <w:t xml:space="preserve">Spécifie quels modules ou fonctions doivent être exposés lors de l'importation du package.</w:t>
      </w:r>
    </w:p>
    <w:p w:rsidR="00000000" w:rsidDel="00000000" w:rsidP="00000000" w:rsidRDefault="00000000" w:rsidRPr="00000000" w14:paraId="0000004B">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`pc_dataset.py`</w:t>
      </w:r>
    </w:p>
    <w:p w:rsidR="00000000" w:rsidDel="00000000" w:rsidP="00000000" w:rsidRDefault="00000000" w:rsidRPr="00000000" w14:paraId="0000004D">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Rôle:</w:t>
      </w:r>
    </w:p>
    <w:p w:rsidR="00000000" w:rsidDel="00000000" w:rsidP="00000000" w:rsidRDefault="00000000" w:rsidRPr="00000000" w14:paraId="0000004F">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Ce fichier définit une classe d'ensemble de données pour gérer les données brutes de nuages ​​de points, particulièrement adaptée à l'ensemble de données SemanticKITTI. Il est chargé de :</w:t>
      </w:r>
    </w:p>
    <w:p w:rsidR="00000000" w:rsidDel="00000000" w:rsidP="00000000" w:rsidRDefault="00000000" w:rsidRPr="00000000" w14:paraId="00000050">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Chargement des données brutes du nuage de points:</w:t>
      </w:r>
      <w:r w:rsidDel="00000000" w:rsidR="00000000" w:rsidRPr="00000000">
        <w:rPr>
          <w:rFonts w:ascii="Courier New" w:cs="Courier New" w:eastAsia="Courier New" w:hAnsi="Courier New"/>
          <w:sz w:val="30"/>
          <w:szCs w:val="30"/>
          <w:rtl w:val="0"/>
        </w:rPr>
        <w:t xml:space="preserve"> lit les données brutes du nuage de points à partir de fichiers.</w:t>
      </w:r>
    </w:p>
    <w:p w:rsidR="00000000" w:rsidDel="00000000" w:rsidP="00000000" w:rsidRDefault="00000000" w:rsidRPr="00000000" w14:paraId="00000052">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Fractionnement de l'ensemble de données</w:t>
      </w:r>
      <w:r w:rsidDel="00000000" w:rsidR="00000000" w:rsidRPr="00000000">
        <w:rPr>
          <w:rFonts w:ascii="Courier New" w:cs="Courier New" w:eastAsia="Courier New" w:hAnsi="Courier New"/>
          <w:sz w:val="30"/>
          <w:szCs w:val="30"/>
          <w:rtl w:val="0"/>
        </w:rPr>
        <w:t xml:space="preserve"> : divise les données en ensembles d'entraînement, de validation et de test en fonction des configurations.</w:t>
      </w:r>
    </w:p>
    <w:p w:rsidR="00000000" w:rsidDel="00000000" w:rsidP="00000000" w:rsidRDefault="00000000" w:rsidRPr="00000000" w14:paraId="00000053">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Mappage des étiquettes :</w:t>
      </w:r>
      <w:r w:rsidDel="00000000" w:rsidR="00000000" w:rsidRPr="00000000">
        <w:rPr>
          <w:rFonts w:ascii="Courier New" w:cs="Courier New" w:eastAsia="Courier New" w:hAnsi="Courier New"/>
          <w:sz w:val="30"/>
          <w:szCs w:val="30"/>
          <w:rtl w:val="0"/>
        </w:rPr>
        <w:t xml:space="preserve"> utilise les mappages d'étiquettes fournis dans un fichier YAML pour traiter les étiquettes.</w:t>
      </w:r>
    </w:p>
    <w:p w:rsidR="00000000" w:rsidDel="00000000" w:rsidP="00000000" w:rsidRDefault="00000000" w:rsidRPr="00000000" w14:paraId="00000054">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Récupération d'échantillons de données</w:t>
      </w:r>
      <w:r w:rsidDel="00000000" w:rsidR="00000000" w:rsidRPr="00000000">
        <w:rPr>
          <w:rFonts w:ascii="Courier New" w:cs="Courier New" w:eastAsia="Courier New" w:hAnsi="Courier New"/>
          <w:sz w:val="30"/>
          <w:szCs w:val="30"/>
          <w:rtl w:val="0"/>
        </w:rPr>
        <w:t xml:space="preserve"> : implémente des méthodes pour obtenir la longueur de l'ensemble de données et récupérer des échantillons de données individuels.</w:t>
      </w:r>
    </w:p>
    <w:p w:rsidR="00000000" w:rsidDel="00000000" w:rsidP="00000000" w:rsidRDefault="00000000" w:rsidRPr="00000000" w14:paraId="0000005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Éléments essentiels:</w:t>
      </w:r>
    </w:p>
    <w:p w:rsidR="00000000" w:rsidDel="00000000" w:rsidP="00000000" w:rsidRDefault="00000000" w:rsidRPr="00000000" w14:paraId="00000057">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1.</w:t>
      </w:r>
      <w:r w:rsidDel="00000000" w:rsidR="00000000" w:rsidRPr="00000000">
        <w:rPr>
          <w:rFonts w:ascii="Courier New" w:cs="Courier New" w:eastAsia="Courier New" w:hAnsi="Courier New"/>
          <w:sz w:val="30"/>
          <w:szCs w:val="30"/>
          <w:highlight w:val="green"/>
          <w:rtl w:val="0"/>
        </w:rPr>
        <w:t xml:space="preserve"> Enregistrement de l'ensemble de données </w:t>
      </w:r>
      <w:r w:rsidDel="00000000" w:rsidR="00000000" w:rsidRPr="00000000">
        <w:rPr>
          <w:rFonts w:ascii="Courier New" w:cs="Courier New" w:eastAsia="Courier New" w:hAnsi="Courier New"/>
          <w:sz w:val="30"/>
          <w:szCs w:val="30"/>
          <w:rtl w:val="0"/>
        </w:rPr>
        <w:t xml:space="preserve">:</w:t>
      </w:r>
    </w:p>
    <w:p w:rsidR="00000000" w:rsidDel="00000000" w:rsidP="00000000" w:rsidRDefault="00000000" w:rsidRPr="00000000" w14:paraId="0000005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Maintient un dictionnaire global des classes d'ensembles de données enregistrées.</w:t>
      </w:r>
    </w:p>
    <w:p w:rsidR="00000000" w:rsidDel="00000000" w:rsidP="00000000" w:rsidRDefault="00000000" w:rsidRPr="00000000" w14:paraId="00000059">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Fournit un décorateur pour enregistrer les classes d'ensembles de données.</w:t>
      </w:r>
    </w:p>
    <w:p w:rsidR="00000000" w:rsidDel="00000000" w:rsidP="00000000" w:rsidRDefault="00000000" w:rsidRPr="00000000" w14:paraId="0000005A">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sz w:val="30"/>
          <w:szCs w:val="30"/>
          <w:highlight w:val="green"/>
        </w:rPr>
      </w:pPr>
      <w:r w:rsidDel="00000000" w:rsidR="00000000" w:rsidRPr="00000000">
        <w:rPr>
          <w:rFonts w:ascii="Courier New" w:cs="Courier New" w:eastAsia="Courier New" w:hAnsi="Courier New"/>
          <w:sz w:val="30"/>
          <w:szCs w:val="30"/>
          <w:rtl w:val="0"/>
        </w:rPr>
        <w:t xml:space="preserve">2.</w:t>
      </w:r>
      <w:r w:rsidDel="00000000" w:rsidR="00000000" w:rsidRPr="00000000">
        <w:rPr>
          <w:rFonts w:ascii="Courier New" w:cs="Courier New" w:eastAsia="Courier New" w:hAnsi="Courier New"/>
          <w:sz w:val="30"/>
          <w:szCs w:val="30"/>
          <w:highlight w:val="green"/>
          <w:rtl w:val="0"/>
        </w:rPr>
        <w:t xml:space="preserve"> Classe `SemKITTI_sk` :</w:t>
      </w:r>
    </w:p>
    <w:p w:rsidR="00000000" w:rsidDel="00000000" w:rsidP="00000000" w:rsidRDefault="00000000" w:rsidRPr="00000000" w14:paraId="0000005C">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Initialisation</w:t>
      </w:r>
      <w:r w:rsidDel="00000000" w:rsidR="00000000" w:rsidRPr="00000000">
        <w:rPr>
          <w:rFonts w:ascii="Courier New" w:cs="Courier New" w:eastAsia="Courier New" w:hAnsi="Courier New"/>
          <w:sz w:val="30"/>
          <w:szCs w:val="30"/>
          <w:rtl w:val="0"/>
        </w:rPr>
        <w:t xml:space="preserve"> : charge les chemins de données, divise l'ensemble de données et traite les mappages d'étiquettes.</w:t>
      </w:r>
    </w:p>
    <w:p w:rsidR="00000000" w:rsidDel="00000000" w:rsidP="00000000" w:rsidRDefault="00000000" w:rsidRPr="00000000" w14:paraId="0000005E">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Méthode de longueur</w:t>
      </w:r>
      <w:r w:rsidDel="00000000" w:rsidR="00000000" w:rsidRPr="00000000">
        <w:rPr>
          <w:rFonts w:ascii="Courier New" w:cs="Courier New" w:eastAsia="Courier New" w:hAnsi="Courier New"/>
          <w:sz w:val="30"/>
          <w:szCs w:val="30"/>
          <w:rtl w:val="0"/>
        </w:rPr>
        <w:t xml:space="preserve"> : renvoie le nombre d'échantillons.</w:t>
      </w:r>
    </w:p>
    <w:p w:rsidR="00000000" w:rsidDel="00000000" w:rsidP="00000000" w:rsidRDefault="00000000" w:rsidRPr="00000000" w14:paraId="0000005F">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Méthode Get Item :</w:t>
      </w:r>
      <w:r w:rsidDel="00000000" w:rsidR="00000000" w:rsidRPr="00000000">
        <w:rPr>
          <w:rFonts w:ascii="Courier New" w:cs="Courier New" w:eastAsia="Courier New" w:hAnsi="Courier New"/>
          <w:sz w:val="30"/>
          <w:szCs w:val="30"/>
          <w:rtl w:val="0"/>
        </w:rPr>
        <w:t xml:space="preserve"> charge et traite les données brutes du nuage de points et gère l'ensemble de test différemment.</w:t>
      </w:r>
    </w:p>
    <w:p w:rsidR="00000000" w:rsidDel="00000000" w:rsidP="00000000" w:rsidRDefault="00000000" w:rsidRPr="00000000" w14:paraId="00000060">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`dataset_semantickitti.py`</w:t>
      </w:r>
    </w:p>
    <w:p w:rsidR="00000000" w:rsidDel="00000000" w:rsidP="00000000" w:rsidRDefault="00000000" w:rsidRPr="00000000" w14:paraId="00000062">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Rôle:</w:t>
      </w:r>
    </w:p>
    <w:p w:rsidR="00000000" w:rsidDel="00000000" w:rsidP="00000000" w:rsidRDefault="00000000" w:rsidRPr="00000000" w14:paraId="00000064">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Ce fichier définit une classe d'ensemble de données basée sur des voxels pour l'ensemble de données SemanticKITTI. Il se concentre sur :</w:t>
      </w:r>
    </w:p>
    <w:p w:rsidR="00000000" w:rsidDel="00000000" w:rsidP="00000000" w:rsidRDefault="00000000" w:rsidRPr="00000000" w14:paraId="0000006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Voxélisation</w:t>
      </w:r>
      <w:r w:rsidDel="00000000" w:rsidR="00000000" w:rsidRPr="00000000">
        <w:rPr>
          <w:rFonts w:ascii="Courier New" w:cs="Courier New" w:eastAsia="Courier New" w:hAnsi="Courier New"/>
          <w:sz w:val="30"/>
          <w:szCs w:val="30"/>
          <w:rtl w:val="0"/>
        </w:rPr>
        <w:t xml:space="preserve"> : convertit les données brutes de nuages ​​de points en un format de grille voxel.</w:t>
      </w:r>
    </w:p>
    <w:p w:rsidR="00000000" w:rsidDel="00000000" w:rsidP="00000000" w:rsidRDefault="00000000" w:rsidRPr="00000000" w14:paraId="00000067">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Augmentation des données</w:t>
      </w:r>
      <w:r w:rsidDel="00000000" w:rsidR="00000000" w:rsidRPr="00000000">
        <w:rPr>
          <w:rFonts w:ascii="Courier New" w:cs="Courier New" w:eastAsia="Courier New" w:hAnsi="Courier New"/>
          <w:sz w:val="30"/>
          <w:szCs w:val="30"/>
          <w:rtl w:val="0"/>
        </w:rPr>
        <w:t xml:space="preserve"> : prend en charge les techniques d'augmentation des données telles que la rotation et le retournement.</w:t>
      </w:r>
    </w:p>
    <w:p w:rsidR="00000000" w:rsidDel="00000000" w:rsidP="00000000" w:rsidRDefault="00000000" w:rsidRPr="00000000" w14:paraId="0000006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sz w:val="30"/>
          <w:szCs w:val="30"/>
          <w:u w:val="single"/>
          <w:rtl w:val="0"/>
        </w:rPr>
        <w:t xml:space="preserve">Gestion de différents formats de données</w:t>
      </w:r>
      <w:r w:rsidDel="00000000" w:rsidR="00000000" w:rsidRPr="00000000">
        <w:rPr>
          <w:rFonts w:ascii="Courier New" w:cs="Courier New" w:eastAsia="Courier New" w:hAnsi="Courier New"/>
          <w:sz w:val="30"/>
          <w:szCs w:val="30"/>
          <w:rtl w:val="0"/>
        </w:rPr>
        <w:t xml:space="preserve"> : gère différents formats de données, y compris les cas avec des étiquettes et des fonctionnalités supplémentaires.</w:t>
      </w:r>
    </w:p>
    <w:p w:rsidR="00000000" w:rsidDel="00000000" w:rsidP="00000000" w:rsidRDefault="00000000" w:rsidRPr="00000000" w14:paraId="00000069">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sz w:val="30"/>
          <w:szCs w:val="30"/>
          <w:highlight w:val="yellow"/>
        </w:rPr>
      </w:pPr>
      <w:r w:rsidDel="00000000" w:rsidR="00000000" w:rsidRPr="00000000">
        <w:rPr>
          <w:rFonts w:ascii="Courier New" w:cs="Courier New" w:eastAsia="Courier New" w:hAnsi="Courier New"/>
          <w:sz w:val="30"/>
          <w:szCs w:val="30"/>
          <w:highlight w:val="yellow"/>
          <w:rtl w:val="0"/>
        </w:rPr>
        <w:t xml:space="preserve">Éléments essentiels:</w:t>
      </w:r>
    </w:p>
    <w:p w:rsidR="00000000" w:rsidDel="00000000" w:rsidP="00000000" w:rsidRDefault="00000000" w:rsidRPr="00000000" w14:paraId="0000006B">
      <w:pPr>
        <w:rPr>
          <w:rFonts w:ascii="Courier New" w:cs="Courier New" w:eastAsia="Courier New" w:hAnsi="Courier New"/>
          <w:sz w:val="30"/>
          <w:szCs w:val="30"/>
          <w:highlight w:val="green"/>
        </w:rPr>
      </w:pPr>
      <w:r w:rsidDel="00000000" w:rsidR="00000000" w:rsidRPr="00000000">
        <w:rPr>
          <w:rFonts w:ascii="Courier New" w:cs="Courier New" w:eastAsia="Courier New" w:hAnsi="Courier New"/>
          <w:sz w:val="30"/>
          <w:szCs w:val="30"/>
          <w:highlight w:val="green"/>
          <w:rtl w:val="0"/>
        </w:rPr>
        <w:t xml:space="preserve">1. Enregistrement de l'ensemble de données :</w:t>
      </w:r>
    </w:p>
    <w:p w:rsidR="00000000" w:rsidDel="00000000" w:rsidP="00000000" w:rsidRDefault="00000000" w:rsidRPr="00000000" w14:paraId="0000006C">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Semblable à `pc_dataset.py`, il maintient un dictionnaire global pour les classes d'ensembles de données enregistrées.</w:t>
      </w:r>
    </w:p>
    <w:p w:rsidR="00000000" w:rsidDel="00000000" w:rsidP="00000000" w:rsidRDefault="00000000" w:rsidRPr="00000000" w14:paraId="0000006D">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Fournit un décorateur pour enregistrer les classes d'ensembles de données.</w:t>
      </w:r>
    </w:p>
    <w:p w:rsidR="00000000" w:rsidDel="00000000" w:rsidP="00000000" w:rsidRDefault="00000000" w:rsidRPr="00000000" w14:paraId="0000006E">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30"/>
          <w:szCs w:val="30"/>
          <w:highlight w:val="green"/>
        </w:rPr>
      </w:pPr>
      <w:r w:rsidDel="00000000" w:rsidR="00000000" w:rsidRPr="00000000">
        <w:rPr>
          <w:rFonts w:ascii="Courier New" w:cs="Courier New" w:eastAsia="Courier New" w:hAnsi="Courier New"/>
          <w:sz w:val="30"/>
          <w:szCs w:val="30"/>
          <w:highlight w:val="green"/>
          <w:rtl w:val="0"/>
        </w:rPr>
        <w:t xml:space="preserve">2. Classe `voxel_dataset` :</w:t>
      </w:r>
    </w:p>
    <w:p w:rsidR="00000000" w:rsidDel="00000000" w:rsidP="00000000" w:rsidRDefault="00000000" w:rsidRPr="00000000" w14:paraId="00000070">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Initialisation :</w:t>
      </w:r>
      <w:r w:rsidDel="00000000" w:rsidR="00000000" w:rsidRPr="00000000">
        <w:rPr>
          <w:rFonts w:ascii="Courier New" w:cs="Courier New" w:eastAsia="Courier New" w:hAnsi="Courier New"/>
          <w:sz w:val="30"/>
          <w:szCs w:val="30"/>
          <w:rtl w:val="0"/>
        </w:rPr>
        <w:t xml:space="preserve"> configure la grille de voxels, les paramètres d'augmentation des données et les contraintes d'espace de volume.</w:t>
      </w:r>
    </w:p>
    <w:p w:rsidR="00000000" w:rsidDel="00000000" w:rsidP="00000000" w:rsidRDefault="00000000" w:rsidRPr="00000000" w14:paraId="00000071">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Méthode de longueur </w:t>
      </w:r>
      <w:r w:rsidDel="00000000" w:rsidR="00000000" w:rsidRPr="00000000">
        <w:rPr>
          <w:rFonts w:ascii="Courier New" w:cs="Courier New" w:eastAsia="Courier New" w:hAnsi="Courier New"/>
          <w:sz w:val="30"/>
          <w:szCs w:val="30"/>
          <w:rtl w:val="0"/>
        </w:rPr>
        <w:t xml:space="preserve">: renvoie le nombre d'échantillons.</w:t>
      </w:r>
    </w:p>
    <w:p w:rsidR="00000000" w:rsidDel="00000000" w:rsidP="00000000" w:rsidRDefault="00000000" w:rsidRPr="00000000" w14:paraId="00000072">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 </w:t>
      </w:r>
      <w:r w:rsidDel="00000000" w:rsidR="00000000" w:rsidRPr="00000000">
        <w:rPr>
          <w:rFonts w:ascii="Courier New" w:cs="Courier New" w:eastAsia="Courier New" w:hAnsi="Courier New"/>
          <w:sz w:val="30"/>
          <w:szCs w:val="30"/>
          <w:u w:val="single"/>
          <w:rtl w:val="0"/>
        </w:rPr>
        <w:t xml:space="preserve">Méthode Get Item</w:t>
      </w:r>
      <w:r w:rsidDel="00000000" w:rsidR="00000000" w:rsidRPr="00000000">
        <w:rPr>
          <w:rFonts w:ascii="Courier New" w:cs="Courier New" w:eastAsia="Courier New" w:hAnsi="Courier New"/>
          <w:sz w:val="30"/>
          <w:szCs w:val="30"/>
          <w:rtl w:val="0"/>
        </w:rPr>
        <w:t xml:space="preserve"> : récupère et traite des échantillons de données, en les convertissant au format souhaité (grille de voxels).</w:t>
      </w:r>
    </w:p>
    <w:p w:rsidR="00000000" w:rsidDel="00000000" w:rsidP="00000000" w:rsidRDefault="00000000" w:rsidRPr="00000000" w14:paraId="00000073">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sz w:val="30"/>
          <w:szCs w:val="30"/>
          <w:shd w:fill="ff9900" w:val="clear"/>
        </w:rPr>
      </w:pPr>
      <w:r w:rsidDel="00000000" w:rsidR="00000000" w:rsidRPr="00000000">
        <w:rPr>
          <w:rFonts w:ascii="Courier New" w:cs="Courier New" w:eastAsia="Courier New" w:hAnsi="Courier New"/>
          <w:sz w:val="30"/>
          <w:szCs w:val="30"/>
          <w:shd w:fill="ff9900" w:val="clear"/>
          <w:rtl w:val="0"/>
        </w:rPr>
        <w:t xml:space="preserve">Résumé des rôles :</w:t>
      </w:r>
    </w:p>
    <w:p w:rsidR="00000000" w:rsidDel="00000000" w:rsidP="00000000" w:rsidRDefault="00000000" w:rsidRPr="00000000" w14:paraId="0000007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b w:val="1"/>
          <w:bCs w:val="1"/>
          <w:sz w:val="30"/>
          <w:szCs w:val="30"/>
          <w:u w:val="single"/>
          <w:rtl w:val="0"/>
        </w:rPr>
        <w:t xml:space="preserve">`pc_dataset.py`</w:t>
      </w:r>
      <w:r w:rsidDel="00000000" w:rsidR="00000000" w:rsidRPr="00000000">
        <w:rPr>
          <w:rFonts w:ascii="Courier New" w:cs="Courier New" w:eastAsia="Courier New" w:hAnsi="Courier New"/>
          <w:sz w:val="30"/>
          <w:szCs w:val="30"/>
          <w:rtl w:val="0"/>
        </w:rPr>
        <w:t xml:space="preserve"> : gère le chargement, le fractionnement et la récupération des données brutes de nuages ​​de points pour l'ensemble de données SemanticKITTI.</w:t>
      </w:r>
    </w:p>
    <w:p w:rsidR="00000000" w:rsidDel="00000000" w:rsidP="00000000" w:rsidRDefault="00000000" w:rsidRPr="00000000" w14:paraId="00000077">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 </w:t>
      </w:r>
      <w:r w:rsidDel="00000000" w:rsidR="00000000" w:rsidRPr="00000000">
        <w:rPr>
          <w:rFonts w:ascii="Courier New" w:cs="Courier New" w:eastAsia="Courier New" w:hAnsi="Courier New"/>
          <w:b w:val="1"/>
          <w:bCs w:val="1"/>
          <w:sz w:val="30"/>
          <w:szCs w:val="30"/>
          <w:u w:val="single"/>
          <w:rtl w:val="0"/>
        </w:rPr>
        <w:t xml:space="preserve">`dataset_semantickitti.py` </w:t>
      </w:r>
      <w:r w:rsidDel="00000000" w:rsidR="00000000" w:rsidRPr="00000000">
        <w:rPr>
          <w:rFonts w:ascii="Courier New" w:cs="Courier New" w:eastAsia="Courier New" w:hAnsi="Courier New"/>
          <w:sz w:val="30"/>
          <w:szCs w:val="30"/>
          <w:rtl w:val="0"/>
        </w:rPr>
        <w:t xml:space="preserve">: se concentre sur la conversion des données de nuages ​​de points en un format de grille voxel, y compris l'augmentation des données et la gestion de différents formats de données.</w:t>
      </w:r>
    </w:p>
    <w:p w:rsidR="00000000" w:rsidDel="00000000" w:rsidP="00000000" w:rsidRDefault="00000000" w:rsidRPr="00000000" w14:paraId="00000078">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Resumer cette Dataloader : </w:t>
      </w:r>
    </w:p>
    <w:p w:rsidR="00000000" w:rsidDel="00000000" w:rsidP="00000000" w:rsidRDefault="00000000" w:rsidRPr="00000000" w14:paraId="0000007B">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sz w:val="30"/>
          <w:szCs w:val="30"/>
          <w:u w:val="single"/>
        </w:rPr>
      </w:pPr>
      <w:r w:rsidDel="00000000" w:rsidR="00000000" w:rsidRPr="00000000">
        <w:rPr>
          <w:rFonts w:ascii="Courier New" w:cs="Courier New" w:eastAsia="Courier New" w:hAnsi="Courier New"/>
          <w:sz w:val="30"/>
          <w:szCs w:val="30"/>
          <w:u w:val="single"/>
          <w:rtl w:val="0"/>
        </w:rPr>
        <w:t xml:space="preserve">Le répertoire </w:t>
      </w:r>
      <w:r w:rsidDel="00000000" w:rsidR="00000000" w:rsidRPr="00000000">
        <w:rPr>
          <w:rFonts w:ascii="Roboto Mono" w:cs="Roboto Mono" w:eastAsia="Roboto Mono" w:hAnsi="Roboto Mono"/>
          <w:color w:val="188038"/>
          <w:sz w:val="30"/>
          <w:szCs w:val="30"/>
          <w:u w:val="single"/>
          <w:rtl w:val="0"/>
        </w:rPr>
        <w:t xml:space="preserve">dataloader</w:t>
      </w:r>
      <w:r w:rsidDel="00000000" w:rsidR="00000000" w:rsidRPr="00000000">
        <w:rPr>
          <w:rFonts w:ascii="Courier New" w:cs="Courier New" w:eastAsia="Courier New" w:hAnsi="Courier New"/>
          <w:sz w:val="30"/>
          <w:szCs w:val="30"/>
          <w:u w:val="single"/>
          <w:rtl w:val="0"/>
        </w:rPr>
        <w:t xml:space="preserve"> dans votre projet a pour rôle principal de gérer le chargement et la préparation des données de nuages de points, en particulier pour le dataset SemanticKITTI. Voici un résumé de ce que fait ce répertoire et des principaux fichiers qu'il contient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