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 xml:space="preserve">ACTIVIDADES DE DESARROLLO TEMA 2. LA EMPRESA Y SU ENTORNO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C45911" w:themeColor="accent2" w:themeShade="bf"/>
        </w:rPr>
      </w:pPr>
      <w:r>
        <w:rPr>
          <w:rFonts w:cs="Arial" w:ascii="Arial" w:hAnsi="Arial"/>
          <w:color w:val="C45911" w:themeColor="accent2" w:themeShade="bf"/>
        </w:rPr>
        <w:t>1.2. LA FUNCIÓN ECONÓMICO-SOCIAL DE LA EMPRESA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  <w:t xml:space="preserve">RA 2. </w:t>
      </w:r>
      <w:r>
        <w:rPr>
          <w:rFonts w:cs="Arial" w:ascii="Arial" w:hAnsi="Arial"/>
          <w:b/>
          <w:color w:val="2F5496" w:themeColor="accent1" w:themeShade="bf"/>
        </w:rPr>
        <w:t>Define la oportunidad de creación de una pequeña empresa, valorando el impacto sobre el entorno de actuación e incorporando valores éticos.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  <w:t>a)Se han descrito las funciones básicas que se realizan en una empresa y se ha analizado el concepto de sistema aplicado a la empresa.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color w:val="000000" w:themeColor="text1"/>
          <w:u w:val="single"/>
        </w:rPr>
      </w:pPr>
      <w:r>
        <w:rPr>
          <w:rFonts w:cs="Arial" w:ascii="Arial" w:hAnsi="Arial"/>
          <w:b/>
          <w:bCs/>
          <w:color w:val="000000" w:themeColor="text1"/>
          <w:u w:val="single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b/>
          <w:bCs/>
          <w:color w:val="000000" w:themeColor="text1"/>
          <w:u w:val="single"/>
        </w:rPr>
        <w:t xml:space="preserve">ACTIVIDAD 1. </w:t>
      </w:r>
      <w:r>
        <w:rPr>
          <w:rFonts w:cs="Arial" w:ascii="Arial" w:hAnsi="Arial"/>
          <w:color w:val="000000" w:themeColor="text1"/>
        </w:rPr>
        <w:t>Responde a las siguientes preguntas.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¿Qué funciones realiza una empresa?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rFonts w:ascii="Calibri" w:hAnsi="Calibri"/>
          <w:b/>
          <w:b/>
          <w:bCs/>
          <w:i/>
          <w:i/>
          <w:iCs/>
          <w:sz w:val="24"/>
          <w:szCs w:val="24"/>
        </w:rPr>
      </w:pPr>
      <w:r>
        <w:rPr>
          <w:rFonts w:cs="Arial"/>
          <w:b/>
          <w:bCs/>
          <w:i/>
          <w:iCs/>
          <w:color w:val="000000" w:themeColor="text1"/>
          <w:sz w:val="24"/>
          <w:szCs w:val="24"/>
        </w:rPr>
        <w:t>Realiza funciones económicas y sociales, genera riquezas y ofrece empleos y organizar servicios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Teniendo en cuenta las características de un sistema, ¿podemos considerar a la empresa como tal?</w:t>
      </w:r>
    </w:p>
    <w:p>
      <w:pPr>
        <w:pStyle w:val="Normal"/>
        <w:numPr>
          <w:ilvl w:val="0"/>
          <w:numId w:val="0"/>
        </w:numPr>
        <w:spacing w:lineRule="auto" w:line="276" w:before="0" w:after="200"/>
        <w:ind w:left="720" w:hanging="0"/>
        <w:jc w:val="both"/>
        <w:rPr>
          <w:rFonts w:ascii="Calibri" w:hAnsi="Calibri"/>
          <w:b/>
          <w:b/>
          <w:bCs/>
          <w:i/>
          <w:i/>
          <w:iCs/>
          <w:sz w:val="24"/>
          <w:szCs w:val="24"/>
        </w:rPr>
      </w:pPr>
      <w:r>
        <w:rPr>
          <w:rFonts w:cs="Arial"/>
          <w:b/>
          <w:bCs/>
          <w:i/>
          <w:iCs/>
          <w:color w:val="000000" w:themeColor="text1"/>
          <w:sz w:val="24"/>
          <w:szCs w:val="24"/>
          <w:lang w:val="es-ES"/>
        </w:rPr>
        <w:t>Si se puede considerar a una empresa como un sistema ya que , que por definición un sistema es un conjunto de elementos relacionada entre si y  contribuye   propósito es decir en una empresa se juntan un numero de persona o si es individual a un conjunto de ideas con un fin , es decir el objetivo. y la empres tiende a un desorden, habrá que establecer una organización en departamentos guiados por un líder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color w:val="2F5496" w:themeColor="accent1" w:themeShade="bf"/>
        </w:rPr>
      </w:pPr>
      <w:r>
        <w:rPr>
          <w:rFonts w:cs="Arial" w:ascii="Arial" w:hAnsi="Arial"/>
          <w:b/>
          <w:bCs/>
          <w:color w:val="2F5496" w:themeColor="accent1" w:themeShade="bf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>
          <w:rFonts w:cs="Arial" w:ascii="Arial" w:hAnsi="Arial"/>
          <w:b/>
          <w:bCs/>
          <w:color w:val="2F5496" w:themeColor="accent1" w:themeShade="bf"/>
        </w:rPr>
        <w:t>RA 1. Reconoce las capacidades asociadas a la iniciativa emprendedora, analizando los requerimientos derivados de los puestos de trabajo y de las actividades empresariales.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  <w:t>b)Se ha analizado el concepto de cultura emprendedora y su importancia como fuente de creación de empleo y bienestar social.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b/>
          <w:bCs/>
          <w:color w:val="000000" w:themeColor="text1"/>
          <w:u w:val="single"/>
        </w:rPr>
        <w:t xml:space="preserve">ACTIVIDAD 2. </w:t>
      </w:r>
      <w:r>
        <w:rPr>
          <w:rFonts w:cs="Arial" w:ascii="Arial" w:hAnsi="Arial"/>
          <w:color w:val="000000" w:themeColor="text1"/>
        </w:rPr>
        <w:t xml:space="preserve">El Objetivo de Desarrollo Sostenible (ODS) nº 8 se refiere al “Trabajo decente y crecimiento económico”. Teniendo en cuenta la función económica y social de la empresa, reflexiona por qué es importante la creación de nuevas empresas para el desarrollo de un país relacionándolo con en ODS indicado.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/>
          <w:b/>
          <w:bCs/>
          <w:i/>
          <w:iCs/>
          <w:color w:val="000000" w:themeColor="text1"/>
        </w:rPr>
        <w:t>Es importante la creación de nuevas empresas , para ofrecer mas empleos y mas riquezas para sostener el país y dar servicios , incrementa la riqueza económica de un país , es decir el producto interior bruto.</w:t>
      </w:r>
      <w:r>
        <w:rPr>
          <w:rFonts w:cs="Arial" w:ascii="Arial" w:hAnsi="Arial"/>
          <w:color w:val="000000" w:themeColor="text1"/>
        </w:rPr>
        <w:t xml:space="preserve">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C45911" w:themeColor="accent2" w:themeShade="bf"/>
        </w:rPr>
      </w:pPr>
      <w:r>
        <w:rPr>
          <w:rFonts w:cs="Arial" w:ascii="Arial" w:hAnsi="Arial"/>
          <w:color w:val="C45911" w:themeColor="accent2" w:themeShade="bf"/>
        </w:rPr>
        <w:t>2. EL ENTORNO DE LA EMPRESA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  <w:t xml:space="preserve">RA 2. </w:t>
      </w:r>
      <w:r>
        <w:rPr>
          <w:rFonts w:cs="Arial" w:ascii="Arial" w:hAnsi="Arial"/>
          <w:b/>
          <w:color w:val="2F5496" w:themeColor="accent1" w:themeShade="bf"/>
        </w:rPr>
        <w:t>Define la oportunidad de creación de una pequeña empresa, valorando el impacto sobre el entorno de actuación e incorporando valores éticos.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  <w:t>b) Se han identificado los principales componentes del entorno general que rodea a la empresa, en especial el entorno económico, social, demográfico y cultural.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  <w:spacing w:val="-4"/>
        </w:rPr>
      </w:pPr>
      <w:r>
        <w:rPr>
          <w:rFonts w:cs="Arial" w:ascii="Arial" w:hAnsi="Arial"/>
          <w:color w:val="2F5496" w:themeColor="accent1" w:themeShade="bf"/>
          <w:spacing w:val="-4"/>
        </w:rPr>
        <w:t>c) Se ha analizado la influencia en la actividad empresarial de las relaciones con los clientes, con los proveedores y con la competencia como principales integrantes del entorno específico.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1F4E79" w:themeColor="accent5" w:themeShade="80"/>
        </w:rPr>
      </w:pPr>
      <w:r>
        <w:rPr>
          <w:rFonts w:cs="Arial" w:ascii="Arial" w:hAnsi="Arial"/>
          <w:color w:val="2F5496" w:themeColor="accent1" w:themeShade="bf"/>
          <w:spacing w:val="-4"/>
        </w:rPr>
        <w:t xml:space="preserve">d) </w:t>
      </w:r>
      <w:r>
        <w:rPr>
          <w:rFonts w:cs="Arial" w:ascii="Arial" w:hAnsi="Arial"/>
          <w:color w:val="2F5496" w:themeColor="accent1" w:themeShade="bf"/>
        </w:rPr>
        <w:t xml:space="preserve">Se han identificado los elementos del entorno de una pyme </w:t>
      </w:r>
      <w:r>
        <w:rPr>
          <w:rFonts w:cs="Arial" w:ascii="Arial" w:hAnsi="Arial"/>
          <w:color w:val="1F4E79" w:themeColor="accent5" w:themeShade="80"/>
        </w:rPr>
        <w:t>del sector.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color w:val="000000" w:themeColor="text1"/>
          <w:u w:val="single"/>
        </w:rPr>
      </w:pPr>
      <w:r>
        <w:rPr>
          <w:rFonts w:cs="Arial" w:ascii="Arial" w:hAnsi="Arial"/>
          <w:b/>
          <w:bCs/>
          <w:color w:val="000000" w:themeColor="text1"/>
          <w:u w:val="single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b/>
          <w:bCs/>
          <w:color w:val="000000" w:themeColor="text1"/>
          <w:u w:val="single"/>
        </w:rPr>
        <w:t xml:space="preserve">ACTIVIDAD 3. </w:t>
      </w:r>
      <w:r>
        <w:rPr>
          <w:rFonts w:cs="Arial" w:ascii="Arial" w:hAnsi="Arial"/>
          <w:color w:val="000000" w:themeColor="text1"/>
        </w:rPr>
        <w:t xml:space="preserve">Identifica los principales elementos del entorno (macroentorno y microentorno) de una empresa del sector de la informática. 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b/>
          <w:b/>
          <w:bCs/>
          <w:i/>
          <w:i/>
          <w:iCs/>
          <w:u w:val="single"/>
        </w:rPr>
      </w:pPr>
      <w:r>
        <w:rPr>
          <w:rFonts w:cs="Arial" w:ascii="Arial" w:hAnsi="Arial"/>
          <w:b/>
          <w:bCs/>
          <w:i/>
          <w:iCs/>
          <w:color w:val="000000" w:themeColor="text1"/>
          <w:u w:val="single"/>
        </w:rPr>
        <w:t>Los elementos del macroentorno de microsoft: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 xml:space="preserve">Económico: Fluctuaciones económicas globales y mercados emergentes. </w:t>
      </w:r>
    </w:p>
    <w:p>
      <w:pPr>
        <w:pStyle w:val="Normal"/>
        <w:spacing w:lineRule="auto" w:line="360"/>
        <w:jc w:val="both"/>
        <w:rPr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 xml:space="preserve">Político: Regulaciones gubernamentales, políticas comerciales y normativas antimonopolio. </w:t>
      </w:r>
    </w:p>
    <w:p>
      <w:pPr>
        <w:pStyle w:val="Normal"/>
        <w:spacing w:lineRule="auto" w:line="360"/>
        <w:jc w:val="both"/>
        <w:rPr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 xml:space="preserve">Social: Cambios demográficos, culturales y tendencias en el uso de tecnología. </w:t>
      </w:r>
    </w:p>
    <w:p>
      <w:pPr>
        <w:pStyle w:val="Normal"/>
        <w:spacing w:lineRule="auto" w:line="360"/>
        <w:jc w:val="both"/>
        <w:rPr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 xml:space="preserve">Tecnológico: Innovación continua, competencia en IA y nuevas tecnologías. </w:t>
      </w:r>
    </w:p>
    <w:p>
      <w:pPr>
        <w:pStyle w:val="Normal"/>
        <w:spacing w:lineRule="auto" w:line="360"/>
        <w:jc w:val="both"/>
        <w:rPr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 xml:space="preserve">Ambiental: Iniciativas de sostenibilidad y prácticas ecológicas. </w:t>
      </w:r>
    </w:p>
    <w:p>
      <w:pPr>
        <w:pStyle w:val="Normal"/>
        <w:spacing w:lineRule="auto" w:line="360"/>
        <w:jc w:val="both"/>
        <w:rPr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>Legal: Leyes de propiedad intelectual, privacidad de datos y cumplimiento normativo global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b/>
          <w:bCs/>
          <w:i/>
          <w:iCs/>
          <w:color w:val="000000" w:themeColor="text1"/>
          <w:u w:val="single"/>
        </w:rPr>
        <w:t>Los elementos del microentorno de microsoft</w:t>
      </w:r>
      <w:r>
        <w:rPr>
          <w:rFonts w:cs="Arial" w:ascii="Arial" w:hAnsi="Arial"/>
          <w:color w:val="000000" w:themeColor="text1"/>
        </w:rPr>
        <w:t>: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 xml:space="preserve">Proveedores: Empresas que suministran componentes de hardware, software y servicios. </w:t>
      </w:r>
    </w:p>
    <w:p>
      <w:pPr>
        <w:pStyle w:val="Normal"/>
        <w:spacing w:lineRule="auto" w:line="360"/>
        <w:jc w:val="both"/>
        <w:rPr>
          <w:rFonts w:ascii="Calibri Light" w:hAnsi="Calibri Light"/>
          <w:b/>
          <w:b/>
          <w:bCs/>
          <w:i/>
          <w:i/>
          <w:iCs/>
          <w:sz w:val="21"/>
          <w:szCs w:val="21"/>
          <w:u w:val="single"/>
        </w:rPr>
      </w:pPr>
      <w:r>
        <w:rPr>
          <w:rFonts w:cs="Arial" w:ascii="Calibri Light" w:hAnsi="Calibri Light"/>
          <w:b/>
          <w:bCs/>
          <w:i/>
          <w:iCs/>
          <w:color w:val="000000" w:themeColor="text1"/>
          <w:sz w:val="21"/>
          <w:szCs w:val="21"/>
          <w:u w:val="single"/>
        </w:rPr>
        <w:t xml:space="preserve">Los principales proveedores de Microsoft se dividen en varias categorías: </w:t>
      </w:r>
    </w:p>
    <w:p>
      <w:pPr>
        <w:pStyle w:val="Normal"/>
        <w:spacing w:lineRule="auto" w:line="360"/>
        <w:jc w:val="both"/>
        <w:rPr>
          <w:rFonts w:ascii="Calibri Light" w:hAnsi="Calibri Light"/>
          <w:b/>
          <w:b/>
          <w:bCs/>
          <w:sz w:val="21"/>
          <w:szCs w:val="21"/>
        </w:rPr>
      </w:pPr>
      <w:r>
        <w:rPr>
          <w:rFonts w:cs="Arial" w:ascii="Calibri Light" w:hAnsi="Calibri Light"/>
          <w:b/>
          <w:bCs/>
          <w:color w:val="000000" w:themeColor="text1"/>
          <w:sz w:val="21"/>
          <w:szCs w:val="21"/>
          <w:u w:val="single"/>
        </w:rPr>
        <w:t>Hardware:</w:t>
      </w:r>
      <w:r>
        <w:rPr>
          <w:rFonts w:cs="Arial" w:ascii="Calibri Light" w:hAnsi="Calibri Light"/>
          <w:b/>
          <w:bCs/>
          <w:color w:val="000000" w:themeColor="text1"/>
          <w:sz w:val="21"/>
          <w:szCs w:val="21"/>
        </w:rPr>
        <w:t xml:space="preserve"> Intel, AMD, Qualcomm, Samsung, SK Hynix y Foxconn, que proveen chips, componentes y ensamblan dispositivos como Surface y Xbox. </w:t>
      </w:r>
    </w:p>
    <w:p>
      <w:pPr>
        <w:pStyle w:val="Normal"/>
        <w:spacing w:lineRule="auto" w:line="360"/>
        <w:jc w:val="both"/>
        <w:rPr>
          <w:rFonts w:ascii="Calibri Light" w:hAnsi="Calibri Light"/>
          <w:b/>
          <w:b/>
          <w:bCs/>
          <w:sz w:val="21"/>
          <w:szCs w:val="21"/>
        </w:rPr>
      </w:pPr>
      <w:r>
        <w:rPr>
          <w:rFonts w:cs="Arial" w:ascii="Calibri Light" w:hAnsi="Calibri Light"/>
          <w:b/>
          <w:bCs/>
          <w:color w:val="000000" w:themeColor="text1"/>
          <w:sz w:val="21"/>
          <w:szCs w:val="21"/>
          <w:u w:val="single"/>
        </w:rPr>
        <w:t>Software y Nube:</w:t>
      </w:r>
      <w:r>
        <w:rPr>
          <w:rFonts w:cs="Arial" w:ascii="Calibri Light" w:hAnsi="Calibri Light"/>
          <w:b/>
          <w:bCs/>
          <w:color w:val="000000" w:themeColor="text1"/>
          <w:sz w:val="21"/>
          <w:szCs w:val="21"/>
        </w:rPr>
        <w:t xml:space="preserve"> Akamai (CDN), SAP, y Oracle para soluciones empresariales y servicios en la nube. </w:t>
      </w:r>
    </w:p>
    <w:p>
      <w:pPr>
        <w:pStyle w:val="Normal"/>
        <w:spacing w:lineRule="auto" w:line="360"/>
        <w:jc w:val="both"/>
        <w:rPr>
          <w:rFonts w:ascii="Calibri Light" w:hAnsi="Calibri Light"/>
          <w:b/>
          <w:b/>
          <w:bCs/>
          <w:sz w:val="21"/>
          <w:szCs w:val="21"/>
        </w:rPr>
      </w:pPr>
      <w:r>
        <w:rPr>
          <w:rFonts w:cs="Arial" w:ascii="Calibri Light" w:hAnsi="Calibri Light"/>
          <w:b/>
          <w:bCs/>
          <w:color w:val="000000" w:themeColor="text1"/>
          <w:sz w:val="21"/>
          <w:szCs w:val="21"/>
          <w:u w:val="single"/>
        </w:rPr>
        <w:t>Infraestructura:</w:t>
      </w:r>
      <w:r>
        <w:rPr>
          <w:rFonts w:cs="Arial" w:ascii="Calibri Light" w:hAnsi="Calibri Light"/>
          <w:b/>
          <w:bCs/>
          <w:color w:val="000000" w:themeColor="text1"/>
          <w:sz w:val="21"/>
          <w:szCs w:val="21"/>
        </w:rPr>
        <w:t xml:space="preserve"> Equinix para centros de datos, y AT&amp;T, Verizon para telecomunicaciones. </w:t>
      </w:r>
    </w:p>
    <w:p>
      <w:pPr>
        <w:pStyle w:val="Normal"/>
        <w:spacing w:lineRule="auto" w:line="360"/>
        <w:jc w:val="both"/>
        <w:rPr>
          <w:rFonts w:ascii="Calibri Light" w:hAnsi="Calibri Light"/>
          <w:b/>
          <w:b/>
          <w:bCs/>
          <w:sz w:val="21"/>
          <w:szCs w:val="21"/>
        </w:rPr>
      </w:pPr>
      <w:r>
        <w:rPr>
          <w:rFonts w:cs="Arial" w:ascii="Calibri Light" w:hAnsi="Calibri Light"/>
          <w:b/>
          <w:bCs/>
          <w:color w:val="000000" w:themeColor="text1"/>
          <w:sz w:val="21"/>
          <w:szCs w:val="21"/>
          <w:u w:val="single"/>
        </w:rPr>
        <w:t>Materias primas:</w:t>
      </w:r>
      <w:r>
        <w:rPr>
          <w:rFonts w:cs="Arial" w:ascii="Calibri Light" w:hAnsi="Calibri Light"/>
          <w:b/>
          <w:bCs/>
          <w:color w:val="000000" w:themeColor="text1"/>
          <w:sz w:val="21"/>
          <w:szCs w:val="21"/>
        </w:rPr>
        <w:t xml:space="preserve"> Proveedores de componentes electrónicos y materiales necesarios para fabricar sus productos tecnológicos.</w:t>
      </w:r>
    </w:p>
    <w:p>
      <w:pPr>
        <w:pStyle w:val="Normal"/>
        <w:spacing w:lineRule="auto" w:line="360"/>
        <w:jc w:val="both"/>
        <w:rPr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 xml:space="preserve">Clientes: Consumidores individuales, empresas, y gobiernos. </w:t>
      </w:r>
    </w:p>
    <w:p>
      <w:pPr>
        <w:pStyle w:val="Normal"/>
        <w:spacing w:lineRule="auto" w:line="360"/>
        <w:jc w:val="both"/>
        <w:rPr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 xml:space="preserve">Competencia: Rivales como Apple, Google, Amazon, y otras empresas tecnológicas. </w:t>
      </w:r>
    </w:p>
    <w:p>
      <w:pPr>
        <w:pStyle w:val="Normal"/>
        <w:spacing w:lineRule="auto" w:line="360"/>
        <w:jc w:val="both"/>
        <w:rPr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 xml:space="preserve">Intermediarios: Distribuidores, minoristas y socios que ayudan a vender y promocionar productos de Microsoft. </w:t>
      </w:r>
    </w:p>
    <w:p>
      <w:pPr>
        <w:pStyle w:val="Normal"/>
        <w:spacing w:lineRule="auto" w:line="360"/>
        <w:jc w:val="both"/>
        <w:rPr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 xml:space="preserve">Público:Grupos de interés como accionistas, medios de comunicación, comunidades y organizaciones. </w:t>
      </w:r>
    </w:p>
    <w:p>
      <w:pPr>
        <w:pStyle w:val="Normal"/>
        <w:spacing w:lineRule="auto" w:line="360"/>
        <w:jc w:val="both"/>
        <w:rPr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>Empleados: El talento interno y la cultura corporativa que impulsa la innovación y el rendimiento.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C45911" w:themeColor="accent2" w:themeShade="bf"/>
        </w:rPr>
      </w:pPr>
      <w:r>
        <w:rPr>
          <w:rFonts w:cs="Arial" w:ascii="Arial" w:hAnsi="Arial"/>
          <w:color w:val="C45911" w:themeColor="accent2" w:themeShade="bf"/>
        </w:rPr>
        <w:t>4. OBJETIVOS, DECISIONES Y ESTRATEGIAS EMPRESARIALES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>
          <w:rFonts w:cs="Arial" w:ascii="Arial" w:hAnsi="Arial"/>
          <w:b/>
          <w:bCs/>
          <w:color w:val="2F5496" w:themeColor="accent1" w:themeShade="bf"/>
        </w:rPr>
        <w:t>RA 1. Reconoce las capacidades asociadas a la iniciativa emprendedora, analizando los requerimientos derivados de los puestos de trabajo y de las actividades empresariales.</w:t>
      </w:r>
    </w:p>
    <w:p>
      <w:pPr>
        <w:pStyle w:val="Normal"/>
        <w:tabs>
          <w:tab w:val="clear" w:pos="708"/>
          <w:tab w:val="left" w:pos="406" w:leader="none"/>
        </w:tabs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  <w:t>h) Se ha descrito la estrategia empresarial, relacionándola con los objetivos de la empresa.</w:t>
      </w:r>
    </w:p>
    <w:p>
      <w:pPr>
        <w:pStyle w:val="Normal"/>
        <w:tabs>
          <w:tab w:val="clear" w:pos="708"/>
          <w:tab w:val="left" w:pos="406" w:leader="none"/>
        </w:tabs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b/>
          <w:bCs/>
          <w:color w:val="000000" w:themeColor="text1"/>
          <w:u w:val="single"/>
        </w:rPr>
        <w:t xml:space="preserve">ACTIVIDAD 4. </w:t>
      </w:r>
      <w:r>
        <w:rPr>
          <w:rFonts w:cs="Arial" w:ascii="Arial" w:hAnsi="Arial"/>
          <w:color w:val="000000" w:themeColor="text1"/>
        </w:rPr>
        <w:t xml:space="preserve">Indica los objetivos y estrategias de la empresa seleccionada.  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 xml:space="preserve"> </w:t>
      </w:r>
    </w:p>
    <w:p>
      <w:pPr>
        <w:pStyle w:val="Normal"/>
        <w:spacing w:lineRule="auto" w:line="360"/>
        <w:jc w:val="both"/>
        <w:rPr>
          <w:b/>
          <w:b/>
          <w:bCs/>
          <w:i/>
          <w:i/>
          <w:iCs/>
          <w:sz w:val="26"/>
          <w:szCs w:val="26"/>
          <w:u w:val="single"/>
        </w:rPr>
      </w:pPr>
      <w:r>
        <w:rPr>
          <w:rFonts w:cs="Arial" w:ascii="Arial" w:hAnsi="Arial"/>
          <w:b/>
          <w:bCs/>
          <w:i/>
          <w:iCs/>
          <w:color w:val="000000" w:themeColor="text1"/>
          <w:sz w:val="26"/>
          <w:szCs w:val="26"/>
          <w:u w:val="single"/>
        </w:rPr>
        <w:t xml:space="preserve">Los objetivos de Microsoft se enfocan en: </w:t>
      </w:r>
    </w:p>
    <w:p>
      <w:pPr>
        <w:pStyle w:val="Normal"/>
        <w:spacing w:lineRule="auto" w:line="36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Arial"/>
          <w:i w:val="false"/>
          <w:iCs w:val="false"/>
          <w:color w:val="000000" w:themeColor="text1"/>
        </w:rPr>
        <w:t xml:space="preserve">Liderar la transformación digital de empresas y organizaciones. </w:t>
      </w:r>
    </w:p>
    <w:p>
      <w:pPr>
        <w:pStyle w:val="Normal"/>
        <w:spacing w:lineRule="auto" w:line="36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Arial"/>
          <w:i w:val="false"/>
          <w:iCs w:val="false"/>
          <w:color w:val="000000" w:themeColor="text1"/>
        </w:rPr>
        <w:t xml:space="preserve">Expandir su plataforma de servicios en la nube (Azure). </w:t>
      </w:r>
    </w:p>
    <w:p>
      <w:pPr>
        <w:pStyle w:val="Normal"/>
        <w:spacing w:lineRule="auto" w:line="36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Arial"/>
          <w:i w:val="false"/>
          <w:iCs w:val="false"/>
          <w:color w:val="000000" w:themeColor="text1"/>
        </w:rPr>
        <w:t xml:space="preserve">Desarrollar inteligencia artificial en todos sus productos. </w:t>
      </w:r>
    </w:p>
    <w:p>
      <w:pPr>
        <w:pStyle w:val="Normal"/>
        <w:spacing w:lineRule="auto" w:line="36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Arial"/>
          <w:i w:val="false"/>
          <w:iCs w:val="false"/>
          <w:color w:val="000000" w:themeColor="text1"/>
        </w:rPr>
        <w:t xml:space="preserve">Crecer en hardware y dispositivos como Surface y Xbox. </w:t>
      </w:r>
    </w:p>
    <w:p>
      <w:pPr>
        <w:pStyle w:val="Normal"/>
        <w:spacing w:lineRule="auto" w:line="36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Arial"/>
          <w:i w:val="false"/>
          <w:iCs w:val="false"/>
          <w:color w:val="000000" w:themeColor="text1"/>
        </w:rPr>
        <w:t xml:space="preserve">Aumentar su presencia en el sector de videojuegos. </w:t>
      </w:r>
    </w:p>
    <w:p>
      <w:pPr>
        <w:pStyle w:val="Normal"/>
        <w:spacing w:lineRule="auto" w:line="36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</w:r>
    </w:p>
    <w:p>
      <w:pPr>
        <w:pStyle w:val="Normal"/>
        <w:spacing w:lineRule="auto" w:line="360"/>
        <w:jc w:val="both"/>
        <w:rPr>
          <w:b/>
          <w:b/>
          <w:bCs/>
          <w:i/>
          <w:i/>
          <w:iCs/>
          <w:sz w:val="26"/>
          <w:szCs w:val="26"/>
          <w:u w:val="single"/>
        </w:rPr>
      </w:pPr>
      <w:r>
        <w:rPr>
          <w:rFonts w:cs="Arial" w:ascii="Arial" w:hAnsi="Arial"/>
          <w:b/>
          <w:bCs/>
          <w:i/>
          <w:iCs/>
          <w:color w:val="000000" w:themeColor="text1"/>
          <w:sz w:val="26"/>
          <w:szCs w:val="26"/>
          <w:u w:val="single"/>
        </w:rPr>
        <w:t xml:space="preserve">Las estrategias clave incluyen: </w:t>
      </w:r>
    </w:p>
    <w:p>
      <w:pPr>
        <w:pStyle w:val="Normal"/>
        <w:spacing w:lineRule="auto" w:line="360"/>
        <w:jc w:val="both"/>
        <w:rPr>
          <w:rFonts w:ascii="Calibri" w:hAnsi="Calibri"/>
          <w:i/>
          <w:i/>
          <w:iCs/>
        </w:rPr>
      </w:pPr>
      <w:r>
        <w:rPr>
          <w:rFonts w:cs="Arial"/>
          <w:i/>
          <w:iCs/>
          <w:color w:val="000000" w:themeColor="text1"/>
        </w:rPr>
        <w:t xml:space="preserve">Enfoque en la nube con Azure – A eso se le llama diferenciación y desarrollo de nuevos productos </w:t>
      </w:r>
    </w:p>
    <w:p>
      <w:pPr>
        <w:pStyle w:val="Normal"/>
        <w:spacing w:lineRule="auto" w:line="360"/>
        <w:jc w:val="both"/>
        <w:rPr>
          <w:rFonts w:ascii="Calibri" w:hAnsi="Calibri"/>
          <w:i/>
          <w:i/>
          <w:iCs/>
        </w:rPr>
      </w:pPr>
      <w:r>
        <w:rPr>
          <w:rFonts w:cs="Arial"/>
          <w:i/>
          <w:iCs/>
          <w:color w:val="000000" w:themeColor="text1"/>
        </w:rPr>
        <w:t>Integración de IA en productos. – Aquí también entraría la diferenciación  y el desarrollo de nuevos productos</w:t>
      </w:r>
    </w:p>
    <w:p>
      <w:pPr>
        <w:pStyle w:val="Normal"/>
        <w:spacing w:lineRule="auto" w:line="360"/>
        <w:jc w:val="both"/>
        <w:rPr>
          <w:rFonts w:ascii="Calibri" w:hAnsi="Calibri"/>
          <w:i/>
          <w:i/>
          <w:iCs/>
        </w:rPr>
      </w:pPr>
      <w:r>
        <w:rPr>
          <w:rFonts w:cs="Arial"/>
          <w:i/>
          <w:iCs/>
          <w:color w:val="000000" w:themeColor="text1"/>
        </w:rPr>
        <w:t xml:space="preserve">Expansión en hardware y gaming. – En esta desarrollan o como bien de la estrategia expande es decir realizan constantes actualizaciones. </w:t>
      </w:r>
    </w:p>
    <w:p>
      <w:pPr>
        <w:pStyle w:val="Normal"/>
        <w:spacing w:lineRule="auto" w:line="360"/>
        <w:jc w:val="both"/>
        <w:rPr>
          <w:rFonts w:ascii="Calibri" w:hAnsi="Calibri"/>
        </w:rPr>
      </w:pPr>
      <w:r>
        <w:rPr>
          <w:rFonts w:cs="Arial"/>
          <w:i/>
          <w:iCs/>
          <w:color w:val="000000" w:themeColor="text1"/>
        </w:rPr>
        <w:t>Innovación continua y adquisiciones estratég</w:t>
      </w:r>
      <w:r>
        <w:rPr>
          <w:rFonts w:cs="Arial"/>
          <w:color w:val="000000" w:themeColor="text1"/>
        </w:rPr>
        <w:t xml:space="preserve">icas – desarrollo de nuevos mercados o estrategias </w:t>
      </w:r>
    </w:p>
    <w:p>
      <w:pPr>
        <w:pStyle w:val="Normal"/>
        <w:tabs>
          <w:tab w:val="clear" w:pos="708"/>
          <w:tab w:val="left" w:pos="406" w:leader="none"/>
        </w:tabs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C45911" w:themeColor="accent2" w:themeShade="bf"/>
        </w:rPr>
      </w:pPr>
      <w:r>
        <w:rPr>
          <w:rFonts w:cs="Arial" w:ascii="Arial" w:hAnsi="Arial"/>
          <w:color w:val="C45911" w:themeColor="accent2" w:themeShade="bf"/>
        </w:rPr>
        <w:t>5. LA CULTURA EMPRESARIAL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  <w:t xml:space="preserve">RA 2. </w:t>
      </w:r>
      <w:r>
        <w:rPr>
          <w:rFonts w:cs="Arial" w:ascii="Arial" w:hAnsi="Arial"/>
          <w:b/>
          <w:color w:val="2F5496" w:themeColor="accent1" w:themeShade="bf"/>
        </w:rPr>
        <w:t>Define la oportunidad de creación de una pequeña empresa, valorando el impacto sobre el entorno de actuación e incorporando valores éticos.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  <w:t>e) Se han analizado los conceptos de cultura empresarial e imagen corporativa, y su relación con los objetivos empresariales.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color w:val="000000" w:themeColor="text1"/>
          <w:u w:val="single"/>
        </w:rPr>
      </w:pPr>
      <w:r>
        <w:rPr>
          <w:rFonts w:cs="Arial" w:ascii="Arial" w:hAnsi="Arial"/>
          <w:b/>
          <w:bCs/>
          <w:color w:val="000000" w:themeColor="text1"/>
          <w:u w:val="single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color w:val="000000" w:themeColor="text1"/>
          <w:u w:val="single"/>
        </w:rPr>
      </w:pPr>
      <w:r>
        <w:rPr>
          <w:rFonts w:cs="Arial" w:ascii="Arial" w:hAnsi="Arial"/>
          <w:b/>
          <w:bCs/>
          <w:color w:val="000000" w:themeColor="text1"/>
          <w:u w:val="single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color w:val="000000" w:themeColor="text1"/>
          <w:u w:val="single"/>
        </w:rPr>
      </w:pPr>
      <w:r>
        <w:rPr>
          <w:rFonts w:cs="Arial" w:ascii="Arial" w:hAnsi="Arial"/>
          <w:b/>
          <w:bCs/>
          <w:color w:val="000000" w:themeColor="text1"/>
          <w:u w:val="single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color w:val="000000" w:themeColor="text1"/>
          <w:u w:val="single"/>
        </w:rPr>
      </w:pPr>
      <w:r>
        <w:rPr>
          <w:rFonts w:cs="Arial" w:ascii="Arial" w:hAnsi="Arial"/>
          <w:b/>
          <w:bCs/>
          <w:color w:val="000000" w:themeColor="text1"/>
          <w:u w:val="single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color w:val="000000" w:themeColor="text1"/>
          <w:u w:val="single"/>
        </w:rPr>
      </w:pPr>
      <w:r>
        <w:rPr>
          <w:rFonts w:cs="Arial" w:ascii="Arial" w:hAnsi="Arial"/>
          <w:b/>
          <w:bCs/>
          <w:color w:val="000000" w:themeColor="text1"/>
          <w:u w:val="single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color w:val="000000" w:themeColor="text1"/>
          <w:u w:val="single"/>
        </w:rPr>
      </w:pPr>
      <w:r>
        <w:rPr>
          <w:rFonts w:cs="Arial" w:ascii="Arial" w:hAnsi="Arial"/>
          <w:b/>
          <w:bCs/>
          <w:color w:val="000000" w:themeColor="text1"/>
          <w:u w:val="single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color w:val="000000" w:themeColor="text1"/>
          <w:u w:val="single"/>
        </w:rPr>
      </w:pPr>
      <w:r>
        <w:rPr>
          <w:rFonts w:cs="Arial" w:ascii="Arial" w:hAnsi="Arial"/>
          <w:b/>
          <w:bCs/>
          <w:color w:val="000000" w:themeColor="text1"/>
          <w:u w:val="single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color w:val="000000" w:themeColor="text1"/>
          <w:u w:val="single"/>
        </w:rPr>
      </w:pPr>
      <w:r>
        <w:rPr>
          <w:rFonts w:cs="Arial" w:ascii="Arial" w:hAnsi="Arial"/>
          <w:b/>
          <w:bCs/>
          <w:color w:val="000000" w:themeColor="text1"/>
          <w:u w:val="single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b/>
          <w:bCs/>
          <w:color w:val="000000" w:themeColor="text1"/>
          <w:u w:val="single"/>
        </w:rPr>
        <w:t xml:space="preserve">ACTIVIDAD 5. </w:t>
      </w:r>
      <w:r>
        <w:rPr>
          <w:rFonts w:cs="Arial" w:ascii="Arial" w:hAnsi="Arial"/>
          <w:color w:val="000000" w:themeColor="text1"/>
        </w:rPr>
        <w:t xml:space="preserve">Investiga sobre los elementos de la cultura empresarial de la empresa elegida.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Calibri" w:hAnsi="Calibri"/>
          <w:b/>
          <w:b/>
          <w:bCs/>
          <w:u w:val="single"/>
        </w:rPr>
      </w:pPr>
      <w:r>
        <w:rPr>
          <w:rFonts w:cs="Arial"/>
          <w:b/>
          <w:bCs/>
          <w:color w:val="000000" w:themeColor="text1"/>
          <w:u w:val="single"/>
        </w:rPr>
        <w:t>1. Misión:</w:t>
      </w:r>
    </w:p>
    <w:p>
      <w:pPr>
        <w:pStyle w:val="Normal"/>
        <w:spacing w:lineRule="auto" w:line="360"/>
        <w:jc w:val="both"/>
        <w:rPr>
          <w:rFonts w:ascii="Calibri" w:hAnsi="Calibri"/>
        </w:rPr>
      </w:pPr>
      <w:r>
        <w:rPr>
          <w:rFonts w:cs="Arial"/>
          <w:color w:val="000000" w:themeColor="text1"/>
        </w:rPr>
        <w:t xml:space="preserve">Microsoft tiene como misión el "empoderar a cada persona y organización en el planeta para lograr más". </w:t>
      </w:r>
    </w:p>
    <w:p>
      <w:pPr>
        <w:pStyle w:val="Normal"/>
        <w:spacing w:lineRule="auto" w:line="360"/>
        <w:jc w:val="both"/>
        <w:rPr>
          <w:rFonts w:ascii="Calibri" w:hAnsi="Calibri"/>
        </w:rPr>
      </w:pPr>
      <w:r>
        <w:rPr>
          <w:rFonts w:cs="Arial"/>
          <w:color w:val="000000" w:themeColor="text1"/>
        </w:rPr>
        <w:t xml:space="preserve">Tiene un enfoque en proporción e innovar la tecnología con el fin de que las personas y empresas lleguen a su máximo potencial. </w:t>
      </w:r>
    </w:p>
    <w:p>
      <w:pPr>
        <w:pStyle w:val="Normal"/>
        <w:spacing w:lineRule="auto" w:line="360"/>
        <w:jc w:val="both"/>
        <w:rPr>
          <w:rFonts w:cs="Arial"/>
          <w:color w:val="000000" w:themeColor="text1"/>
        </w:rPr>
      </w:pPr>
      <w:r>
        <w:rPr>
          <w:rFonts w:cs="Arial"/>
          <w:b/>
          <w:bCs/>
          <w:color w:val="000000" w:themeColor="text1"/>
          <w:u w:val="single"/>
        </w:rPr>
        <w:t>2. Visión:</w:t>
      </w:r>
    </w:p>
    <w:p>
      <w:pPr>
        <w:pStyle w:val="Normal"/>
        <w:spacing w:lineRule="auto" w:line="360"/>
        <w:jc w:val="both"/>
        <w:rPr>
          <w:rFonts w:ascii="Calibri" w:hAnsi="Calibri"/>
        </w:rPr>
      </w:pPr>
      <w:r>
        <w:rPr>
          <w:rFonts w:cs="Arial"/>
          <w:color w:val="000000" w:themeColor="text1"/>
        </w:rPr>
        <w:t xml:space="preserve">Microsoft tiene como visión el liderazgo en la transformación digital y el desarrollo de la tecnología, ofreciendo soluciones innovadoras que impacten de manera positiva el mundo. </w:t>
      </w:r>
    </w:p>
    <w:p>
      <w:pPr>
        <w:pStyle w:val="Normal"/>
        <w:spacing w:lineRule="auto" w:line="360"/>
        <w:jc w:val="both"/>
        <w:rPr>
          <w:rFonts w:cs="Arial"/>
          <w:color w:val="000000" w:themeColor="text1"/>
        </w:rPr>
      </w:pPr>
      <w:r>
        <w:rPr>
          <w:rFonts w:cs="Arial"/>
          <w:b/>
          <w:bCs/>
          <w:color w:val="000000" w:themeColor="text1"/>
          <w:u w:val="single"/>
        </w:rPr>
        <w:t>3. Valores:</w:t>
      </w:r>
    </w:p>
    <w:p>
      <w:pPr>
        <w:pStyle w:val="Normal"/>
        <w:spacing w:lineRule="auto" w:line="360"/>
        <w:jc w:val="both"/>
        <w:rPr>
          <w:rFonts w:ascii="Calibri" w:hAnsi="Calibri"/>
        </w:rPr>
      </w:pPr>
      <w:r>
        <w:rPr>
          <w:rFonts w:cs="Arial"/>
          <w:color w:val="000000" w:themeColor="text1"/>
          <w:u w:val="single"/>
        </w:rPr>
        <w:t>Innovación:</w:t>
      </w:r>
      <w:r>
        <w:rPr>
          <w:rFonts w:cs="Arial"/>
          <w:color w:val="000000" w:themeColor="text1"/>
        </w:rPr>
        <w:t xml:space="preserve"> Fomentar la creatividad y el desarrollo de nuevas tecnologías.</w:t>
      </w:r>
    </w:p>
    <w:p>
      <w:pPr>
        <w:pStyle w:val="Normal"/>
        <w:spacing w:lineRule="auto" w:line="360"/>
        <w:jc w:val="both"/>
        <w:rPr>
          <w:rFonts w:ascii="Calibri" w:hAnsi="Calibri"/>
        </w:rPr>
      </w:pPr>
      <w:r>
        <w:rPr>
          <w:rFonts w:cs="Arial"/>
          <w:color w:val="000000" w:themeColor="text1"/>
          <w:u w:val="single"/>
        </w:rPr>
        <w:t>Diversidad e inclusión:</w:t>
      </w:r>
      <w:r>
        <w:rPr>
          <w:rFonts w:cs="Arial"/>
          <w:color w:val="000000" w:themeColor="text1"/>
        </w:rPr>
        <w:t xml:space="preserve"> Promover un ambiente donde todas las perwsonas e ideas sean escuchadas y respetadas. </w:t>
      </w:r>
    </w:p>
    <w:p>
      <w:pPr>
        <w:pStyle w:val="Normal"/>
        <w:spacing w:lineRule="auto" w:line="360"/>
        <w:jc w:val="both"/>
        <w:rPr>
          <w:rFonts w:ascii="Calibri" w:hAnsi="Calibri"/>
        </w:rPr>
      </w:pPr>
      <w:r>
        <w:rPr>
          <w:rFonts w:cs="Arial"/>
          <w:color w:val="000000" w:themeColor="text1"/>
          <w:u w:val="single"/>
        </w:rPr>
        <w:t>Integridad:</w:t>
      </w:r>
      <w:r>
        <w:rPr>
          <w:rFonts w:cs="Arial"/>
          <w:color w:val="000000" w:themeColor="text1"/>
        </w:rPr>
        <w:t xml:space="preserve"> Actuar con ética y responsabilidad en todas sus operaciones. </w:t>
      </w:r>
    </w:p>
    <w:p>
      <w:pPr>
        <w:pStyle w:val="Normal"/>
        <w:spacing w:lineRule="auto" w:line="360"/>
        <w:jc w:val="both"/>
        <w:rPr>
          <w:rFonts w:ascii="Calibri" w:hAnsi="Calibri"/>
        </w:rPr>
      </w:pPr>
      <w:r>
        <w:rPr>
          <w:rFonts w:cs="Arial"/>
          <w:color w:val="000000" w:themeColor="text1"/>
          <w:u w:val="single"/>
        </w:rPr>
        <w:t>Responsabilidad social:</w:t>
      </w:r>
      <w:r>
        <w:rPr>
          <w:rFonts w:cs="Arial"/>
          <w:color w:val="000000" w:themeColor="text1"/>
        </w:rPr>
        <w:t xml:space="preserve"> Tener un impacto positivo en la sociedad y el medio ambiente. </w:t>
      </w:r>
    </w:p>
    <w:p>
      <w:pPr>
        <w:pStyle w:val="Normal"/>
        <w:spacing w:lineRule="auto" w:line="360"/>
        <w:jc w:val="both"/>
        <w:rPr>
          <w:rFonts w:ascii="Calibri" w:hAnsi="Calibri"/>
        </w:rPr>
      </w:pPr>
      <w:r>
        <w:rPr>
          <w:rFonts w:cs="Arial"/>
          <w:color w:val="000000" w:themeColor="text1"/>
          <w:u w:val="single"/>
        </w:rPr>
        <w:t>Colaboración:</w:t>
      </w:r>
      <w:r>
        <w:rPr>
          <w:rFonts w:cs="Arial"/>
          <w:color w:val="000000" w:themeColor="text1"/>
        </w:rPr>
        <w:t xml:space="preserve"> Trabajar juntos como equipo para lograr objetivos comunes.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C45911" w:themeColor="accent2" w:themeShade="bf"/>
        </w:rPr>
      </w:pPr>
      <w:r>
        <w:rPr>
          <w:rFonts w:cs="Arial" w:ascii="Arial" w:hAnsi="Arial"/>
          <w:color w:val="C45911" w:themeColor="accent2" w:themeShade="bf"/>
        </w:rPr>
        <w:t xml:space="preserve">7. RESPONSABILIDAD SOCIAL CORPORATIVA 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  <w:t xml:space="preserve">RA 2. </w:t>
      </w:r>
      <w:r>
        <w:rPr>
          <w:rFonts w:cs="Arial" w:ascii="Arial" w:hAnsi="Arial"/>
          <w:b/>
          <w:color w:val="2F5496" w:themeColor="accent1" w:themeShade="bf"/>
        </w:rPr>
        <w:t>Define la oportunidad de creación de una pequeña empresa, valorando el impacto sobre el entorno de actuación e incorporando valores éticos.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  <w:t>f) Se ha analizado el fenómeno de la responsabilidad social de las empresas y su importancia como un elemento de la estrategia empresarial.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  <w:spacing w:val="-6"/>
        </w:rPr>
      </w:pPr>
      <w:r>
        <w:rPr>
          <w:rFonts w:cs="Arial" w:ascii="Arial" w:hAnsi="Arial"/>
          <w:color w:val="2F5496" w:themeColor="accent1" w:themeShade="bf"/>
          <w:spacing w:val="-6"/>
        </w:rPr>
        <w:t>h) Se han identificado, en empresas del sector productivo del ciclo formativo, prácticas que incorporan valores éticos y sociales.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  <w:spacing w:val="-6"/>
        </w:rPr>
      </w:pPr>
      <w:r>
        <w:rPr>
          <w:rFonts w:cs="Arial" w:ascii="Arial" w:hAnsi="Arial"/>
          <w:color w:val="2F5496" w:themeColor="accent1" w:themeShade="bf"/>
          <w:spacing w:val="-6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  <w:spacing w:val="-6"/>
        </w:rPr>
      </w:pPr>
      <w:r>
        <w:rPr>
          <w:rFonts w:cs="Arial" w:ascii="Arial" w:hAnsi="Arial"/>
          <w:color w:val="2F5496" w:themeColor="accent1" w:themeShade="bf"/>
          <w:spacing w:val="-6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  <w:spacing w:val="-6"/>
        </w:rPr>
      </w:pPr>
      <w:r>
        <w:rPr>
          <w:rFonts w:cs="Arial" w:ascii="Arial" w:hAnsi="Arial"/>
          <w:color w:val="2F5496" w:themeColor="accent1" w:themeShade="bf"/>
          <w:spacing w:val="-6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  <w:spacing w:val="-6"/>
        </w:rPr>
      </w:pPr>
      <w:r>
        <w:rPr>
          <w:rFonts w:cs="Arial" w:ascii="Arial" w:hAnsi="Arial"/>
          <w:color w:val="2F5496" w:themeColor="accent1" w:themeShade="bf"/>
          <w:spacing w:val="-6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  <w:spacing w:val="-6"/>
        </w:rPr>
      </w:pPr>
      <w:r>
        <w:rPr>
          <w:rFonts w:cs="Arial" w:ascii="Arial" w:hAnsi="Arial"/>
          <w:color w:val="2F5496" w:themeColor="accent1" w:themeShade="bf"/>
          <w:spacing w:val="-6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  <w:spacing w:val="-6"/>
        </w:rPr>
      </w:pPr>
      <w:r>
        <w:rPr>
          <w:rFonts w:cs="Arial" w:ascii="Arial" w:hAnsi="Arial"/>
          <w:color w:val="2F5496" w:themeColor="accent1" w:themeShade="bf"/>
          <w:spacing w:val="-6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  <w:spacing w:val="-6"/>
        </w:rPr>
      </w:pPr>
      <w:r>
        <w:rPr>
          <w:rFonts w:cs="Arial" w:ascii="Arial" w:hAnsi="Arial"/>
          <w:color w:val="2F5496" w:themeColor="accent1" w:themeShade="bf"/>
          <w:spacing w:val="-6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  <w:spacing w:val="-6"/>
        </w:rPr>
      </w:pPr>
      <w:r>
        <w:rPr>
          <w:rFonts w:cs="Arial" w:ascii="Arial" w:hAnsi="Arial"/>
          <w:color w:val="2F5496" w:themeColor="accent1" w:themeShade="bf"/>
          <w:spacing w:val="-6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  <w:spacing w:val="-6"/>
        </w:rPr>
      </w:pPr>
      <w:r>
        <w:rPr>
          <w:rFonts w:cs="Arial" w:ascii="Arial" w:hAnsi="Arial"/>
          <w:color w:val="2F5496" w:themeColor="accent1" w:themeShade="bf"/>
          <w:spacing w:val="-6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b/>
          <w:bCs/>
          <w:color w:val="000000" w:themeColor="text1"/>
          <w:u w:val="single"/>
        </w:rPr>
        <w:t xml:space="preserve">ACTIVIDAD 6. </w:t>
      </w:r>
      <w:r>
        <w:rPr>
          <w:rFonts w:cs="Arial" w:ascii="Arial" w:hAnsi="Arial"/>
          <w:color w:val="000000" w:themeColor="text1"/>
        </w:rPr>
        <w:t xml:space="preserve">De la empresa anterior, recoge las prácticas que incorporan valores éticos y sociales.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Microsoft incorpora valores éticos y sociales de manera significativa en su trabajo diario.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 xml:space="preserve"> </w:t>
      </w:r>
      <w:r>
        <w:rPr>
          <w:rFonts w:cs="Arial" w:ascii="Arial" w:hAnsi="Arial"/>
          <w:b/>
          <w:bCs/>
          <w:i/>
          <w:iCs/>
          <w:color w:val="000000" w:themeColor="text1"/>
          <w:u w:val="single"/>
        </w:rPr>
        <w:t>Privacidad y Protección de Datos:</w:t>
      </w:r>
      <w:r>
        <w:rPr>
          <w:rFonts w:cs="Arial" w:ascii="Arial" w:hAnsi="Arial"/>
          <w:color w:val="000000" w:themeColor="text1"/>
        </w:rPr>
        <w:t xml:space="preserve"> </w:t>
      </w:r>
      <w:r>
        <w:rPr>
          <w:rFonts w:cs="Arial" w:ascii="Arial" w:hAnsi="Arial"/>
          <w:color w:val="000000" w:themeColor="text1"/>
        </w:rPr>
        <w:t>La empresa s</w:t>
      </w:r>
      <w:r>
        <w:rPr>
          <w:rFonts w:cs="Arial" w:ascii="Arial" w:hAnsi="Arial"/>
          <w:color w:val="000000" w:themeColor="text1"/>
        </w:rPr>
        <w:t>e preocupa por la privacidad de las personas, asegurando que sus usuarios tengan control sobre sus datos personales y respetando regulaciones como el GDPR.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 xml:space="preserve">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b/>
          <w:bCs/>
          <w:i/>
          <w:iCs/>
          <w:color w:val="000000" w:themeColor="text1"/>
          <w:u w:val="single"/>
        </w:rPr>
        <w:t>Inteligencia Artificial Responsable:</w:t>
      </w:r>
      <w:r>
        <w:rPr>
          <w:rFonts w:cs="Arial" w:ascii="Arial" w:hAnsi="Arial"/>
          <w:color w:val="000000" w:themeColor="text1"/>
        </w:rPr>
        <w:t xml:space="preserve"> Microsoft quiere que la tecnología sea justa y accesible. Por eso, trabaja para que sus sistemas de IA sean fáciles de entender y responsables </w:t>
      </w:r>
      <w:r>
        <w:rPr>
          <w:rFonts w:cs="Arial" w:ascii="Arial" w:hAnsi="Arial"/>
          <w:color w:val="000000" w:themeColor="text1"/>
        </w:rPr>
        <w:t xml:space="preserve">y </w:t>
      </w:r>
      <w:r>
        <w:rPr>
          <w:rFonts w:cs="Arial" w:ascii="Arial" w:hAnsi="Arial"/>
          <w:color w:val="000000" w:themeColor="text1"/>
        </w:rPr>
        <w:t xml:space="preserve">siempre cuidando la privacidad de los usuarios.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b/>
          <w:bCs/>
          <w:i/>
          <w:iCs/>
          <w:color w:val="000000" w:themeColor="text1"/>
          <w:u w:val="single"/>
        </w:rPr>
        <w:t>Inclusión y Diversidad:</w:t>
      </w:r>
      <w:r>
        <w:rPr>
          <w:rFonts w:cs="Arial" w:ascii="Arial" w:hAnsi="Arial"/>
          <w:color w:val="000000" w:themeColor="text1"/>
        </w:rPr>
        <w:t xml:space="preserve"> La empresa se esfuerza por ser un lugar inclusivo, con equipos diversos y productos accesibles para personas con discapacidades, como herramientas que ayudan a leer o navegar fácilmente.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b/>
          <w:bCs/>
          <w:i/>
          <w:iCs/>
          <w:color w:val="000000" w:themeColor="text1"/>
          <w:u w:val="single"/>
        </w:rPr>
        <w:t>Sostenibilidad:</w:t>
      </w:r>
      <w:r>
        <w:rPr>
          <w:rFonts w:cs="Arial" w:ascii="Arial" w:hAnsi="Arial"/>
          <w:color w:val="000000" w:themeColor="text1"/>
        </w:rPr>
        <w:t xml:space="preserve"> Microsoft está comprometida con el futuro del planeta. Se ha propuesto ser una empresa carbono negativo para 2030 y está invirtiendo en energías renovables para reducir su impacto en el medio ambiente.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Estas prácticas muestran cómo la tecnología puede ser desarrollada con un fuerte enfoque en el bienestar social y ético.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/>
      </w:r>
    </w:p>
    <w:sectPr>
      <w:headerReference w:type="even" r:id="rId2"/>
      <w:headerReference w:type="default" r:id="rId3"/>
      <w:type w:val="nextPage"/>
      <w:pgSz w:w="11906" w:h="16820"/>
      <w:pgMar w:left="720" w:right="720" w:gutter="0" w:header="708" w:top="765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>
        <w:rFonts w:ascii="Arial" w:hAnsi="Arial" w:cs="Arial"/>
        <w:b/>
        <w:b/>
        <w:bCs/>
        <w:i/>
        <w:i/>
        <w:iCs/>
      </w:rPr>
    </w:pPr>
    <w:r>
      <w:rPr>
        <w:rFonts w:cs="Arial" w:ascii="Arial" w:hAnsi="Arial"/>
        <w:b/>
        <w:bCs/>
        <w:i/>
        <w:iCs/>
      </w:rPr>
      <w:t>EMPRESA E INICI</w:t>
    </w:r>
    <w:r>
      <w:rPr>
        <w:rFonts w:cs="Arial" w:ascii="Arial" w:hAnsi="Arial"/>
        <w:b/>
        <w:bCs/>
        <w:i/>
        <w:iCs/>
      </w:rPr>
      <w:t>A</w:t>
    </w:r>
    <w:r>
      <w:rPr>
        <w:rFonts w:cs="Arial" w:ascii="Arial" w:hAnsi="Arial"/>
        <w:b/>
        <w:bCs/>
        <w:i/>
        <w:iCs/>
      </w:rPr>
      <w:t xml:space="preserve">TIVA EMPRENDEDORA 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eastAsiaTheme="minorEastAsia"/>
      <w:color w:val="auto"/>
      <w:kern w:val="2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a5b04"/>
    <w:rPr>
      <w:rFonts w:eastAsia="" w:eastAsiaTheme="minorEastAsia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a5b04"/>
    <w:rPr>
      <w:rFonts w:eastAsia="" w:eastAsiaTheme="minorEastAsia"/>
    </w:rPr>
  </w:style>
  <w:style w:type="character" w:styleId="Oypena" w:customStyle="1">
    <w:name w:val="oypena"/>
    <w:basedOn w:val="DefaultParagraphFont"/>
    <w:qFormat/>
    <w:rsid w:val="005a5b04"/>
    <w:rPr/>
  </w:style>
  <w:style w:type="character" w:styleId="EnlacedeInternet">
    <w:name w:val="Enlace de Internet"/>
    <w:basedOn w:val="DefaultParagraphFont"/>
    <w:uiPriority w:val="99"/>
    <w:semiHidden/>
    <w:unhideWhenUsed/>
    <w:rsid w:val="005a5b04"/>
    <w:rPr>
      <w:color w:val="0000FF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5a5b04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5a5b04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Normal"/>
    <w:uiPriority w:val="34"/>
    <w:qFormat/>
    <w:rsid w:val="005a5b04"/>
    <w:pPr>
      <w:spacing w:before="0" w:after="0"/>
      <w:ind w:left="720" w:hanging="0"/>
      <w:contextualSpacing/>
    </w:pPr>
    <w:rPr/>
  </w:style>
  <w:style w:type="paragraph" w:styleId="Cvgsua" w:customStyle="1">
    <w:name w:val="cvgsua"/>
    <w:basedOn w:val="Normal"/>
    <w:qFormat/>
    <w:rsid w:val="005a5b04"/>
    <w:pPr>
      <w:spacing w:beforeAutospacing="1" w:afterAutospacing="1"/>
    </w:pPr>
    <w:rPr>
      <w:rFonts w:ascii="Times New Roman" w:hAnsi="Times New Roman" w:eastAsia="Times New Roman" w:cs="Times New Roman"/>
      <w:kern w:val="0"/>
      <w:lang w:eastAsia="es-ES_tradnl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2249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LibreOffice/7.2.5.2$Windows_X86_64 LibreOffice_project/499f9727c189e6ef3471021d6132d4c694f357e5</Application>
  <AppVersion>15.0000</AppVersion>
  <Pages>5</Pages>
  <Words>1240</Words>
  <Characters>7109</Characters>
  <CharactersWithSpaces>8323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2024-09-23T19:53:00Z</dcterms:created>
  <dc:creator>Microsoft Office User</dc:creator>
  <dc:description/>
  <dc:language>es-ES</dc:language>
  <cp:lastModifiedBy/>
  <dcterms:modified xsi:type="dcterms:W3CDTF">2024-10-07T13:09:34Z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