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02E9" w14:textId="12082DE7" w:rsidR="000672DE" w:rsidRPr="00CC2D87" w:rsidRDefault="000672DE" w:rsidP="00CC2D8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C2D87">
        <w:rPr>
          <w:rFonts w:ascii="Arial" w:hAnsi="Arial" w:cs="Arial"/>
          <w:b/>
          <w:bCs/>
          <w:sz w:val="24"/>
          <w:szCs w:val="24"/>
        </w:rPr>
        <w:t>Conceptos y relaciones para el examen de los temas 1, 2 y 3 de Empresa e Iniciativa emprendedora.</w:t>
      </w:r>
    </w:p>
    <w:p w14:paraId="502646C2" w14:textId="068FFC71" w:rsidR="00A55867" w:rsidRPr="00CC2D87" w:rsidRDefault="00A55867" w:rsidP="00CC2D8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C2D87">
        <w:rPr>
          <w:rFonts w:ascii="Arial" w:hAnsi="Arial" w:cs="Arial"/>
          <w:b/>
          <w:bCs/>
          <w:sz w:val="24"/>
          <w:szCs w:val="24"/>
        </w:rPr>
        <w:t>TEMA 1</w:t>
      </w:r>
    </w:p>
    <w:p w14:paraId="37E3BC8B" w14:textId="3BAFA06B" w:rsidR="000672DE" w:rsidRPr="00CC2D87" w:rsidRDefault="000672DE" w:rsidP="00CC2D8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¿Es lo mismo empresario que emprendedor? Argumenta la respuesta.</w:t>
      </w:r>
    </w:p>
    <w:p w14:paraId="25C93FAF" w14:textId="1B88E296" w:rsidR="000672DE" w:rsidRPr="00CC2D87" w:rsidRDefault="000672DE" w:rsidP="00CC2D8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Define Intraemprendedor.</w:t>
      </w:r>
    </w:p>
    <w:p w14:paraId="7CEC1064" w14:textId="1EAF9902" w:rsidR="000672DE" w:rsidRPr="00CC2D87" w:rsidRDefault="000672DE" w:rsidP="00CC2D8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¿Es el riesgo algo inherente a la actividad emprendedora? Argumenta tu respuesta a través de sus componentes.</w:t>
      </w:r>
    </w:p>
    <w:p w14:paraId="7AB17655" w14:textId="7F417A8C" w:rsidR="000672DE" w:rsidRPr="00CC2D87" w:rsidRDefault="000672DE" w:rsidP="00CC2D8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Identifica cada una de las siguientes frases con la cualidad del emprendedor a la que alude.</w:t>
      </w:r>
    </w:p>
    <w:p w14:paraId="491B90DF" w14:textId="1CDE9DD0" w:rsidR="000672DE" w:rsidRPr="00CC2D87" w:rsidRDefault="000672DE" w:rsidP="00CC2D87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Me gusta alcanzar los objetivos que me propongo y necesito fijarme continuamente retos.</w:t>
      </w:r>
    </w:p>
    <w:p w14:paraId="28489116" w14:textId="7AC06B01" w:rsidR="000672DE" w:rsidRPr="00CC2D87" w:rsidRDefault="000672DE" w:rsidP="00CC2D87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A pesar de que las cosas vayan bien, considero seguir experimentando.</w:t>
      </w:r>
    </w:p>
    <w:p w14:paraId="283B9671" w14:textId="38B9EA94" w:rsidR="000672DE" w:rsidRPr="00CC2D87" w:rsidRDefault="000672DE" w:rsidP="00CC2D87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Me gusta establecer contactos y relaciones, por el simple hecho de conocer gente e intercambiar información.</w:t>
      </w:r>
    </w:p>
    <w:p w14:paraId="0CC4A3EC" w14:textId="52E86DA9" w:rsidR="000672DE" w:rsidRPr="00CC2D87" w:rsidRDefault="00A55867" w:rsidP="00CC2D87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Normalmente, cuando algo me sale mal, no paro hasta que descubro en qué me estoy equivocando.</w:t>
      </w:r>
    </w:p>
    <w:p w14:paraId="2A7590FB" w14:textId="2BEB8727" w:rsidR="00A55867" w:rsidRPr="00CC2D87" w:rsidRDefault="00A55867" w:rsidP="00CC2D87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A la hora de realizar un trabajo, no necesito instrucciones precisas.</w:t>
      </w:r>
    </w:p>
    <w:p w14:paraId="4DAB151B" w14:textId="4C5B6327" w:rsidR="00A55867" w:rsidRPr="00CC2D87" w:rsidRDefault="00A55867" w:rsidP="00CC2D87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Aunque encontrase un buen trabajo, no abandonaría la idea de crear mi propia empresa.</w:t>
      </w:r>
    </w:p>
    <w:p w14:paraId="01CAB001" w14:textId="1B808D4F" w:rsidR="00A55867" w:rsidRPr="00CC2D87" w:rsidRDefault="00A55867" w:rsidP="00CC2D87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No me asusta arriesgar todo lo que tengo para montar una empresa, es la mejor inversión que puedo hacer.</w:t>
      </w:r>
    </w:p>
    <w:p w14:paraId="4BC91847" w14:textId="20CFC897" w:rsidR="00A55867" w:rsidRPr="00CC2D87" w:rsidRDefault="00A55867" w:rsidP="00CC2D87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No suelo despertarme durante la noche asaltado por las preocupaciones.</w:t>
      </w:r>
    </w:p>
    <w:p w14:paraId="18978A84" w14:textId="203B9420" w:rsidR="00A55867" w:rsidRPr="00CC2D87" w:rsidRDefault="00A55867" w:rsidP="00CC2D87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Suelo organizar e intentar nuevas cosas, y disfruto mucho con ello.</w:t>
      </w:r>
    </w:p>
    <w:p w14:paraId="53434021" w14:textId="77777777" w:rsidR="00A55867" w:rsidRPr="00CC2D87" w:rsidRDefault="00A55867" w:rsidP="00CC2D87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E923C7D" w14:textId="4DF6727F" w:rsidR="00A55867" w:rsidRPr="00CC2D87" w:rsidRDefault="00A55867" w:rsidP="00CC2D87">
      <w:pPr>
        <w:spacing w:line="36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 w:rsidRPr="00CC2D87">
        <w:rPr>
          <w:rFonts w:ascii="Arial" w:hAnsi="Arial" w:cs="Arial"/>
          <w:b/>
          <w:bCs/>
          <w:sz w:val="24"/>
          <w:szCs w:val="24"/>
        </w:rPr>
        <w:t>TEMA 2</w:t>
      </w:r>
    </w:p>
    <w:p w14:paraId="7FFCB8FF" w14:textId="2CE1D3CC" w:rsidR="00A55867" w:rsidRPr="00CC2D87" w:rsidRDefault="00A55867" w:rsidP="00CC2D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Definición de empresa.</w:t>
      </w:r>
    </w:p>
    <w:p w14:paraId="4C87A1A0" w14:textId="1AAD915E" w:rsidR="00A55867" w:rsidRPr="00CC2D87" w:rsidRDefault="00A55867" w:rsidP="00CC2D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¿Por qué decimos que la empresa es un sistema abierto?</w:t>
      </w:r>
    </w:p>
    <w:p w14:paraId="172A2202" w14:textId="6FA69EA1" w:rsidR="00A55867" w:rsidRPr="00CC2D87" w:rsidRDefault="00A55867" w:rsidP="00CC2D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¿Por qué decimos que la empresa tiene una función económico-social?</w:t>
      </w:r>
    </w:p>
    <w:p w14:paraId="062A2517" w14:textId="0084679C" w:rsidR="00A55867" w:rsidRPr="00CC2D87" w:rsidRDefault="00A55867" w:rsidP="00CC2D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¿Qué es el macroentorno (o entorno general)? ¿Cuáles son sus factores?</w:t>
      </w:r>
    </w:p>
    <w:p w14:paraId="42608E86" w14:textId="6B87AA90" w:rsidR="00A55867" w:rsidRPr="00CC2D87" w:rsidRDefault="00A55867" w:rsidP="00CC2D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¿Qué es el microentorno (o entorno específico)? ¿Cuáles son sus factores?</w:t>
      </w:r>
    </w:p>
    <w:p w14:paraId="20888CA2" w14:textId="1AE8072D" w:rsidR="00A55867" w:rsidRPr="00CC2D87" w:rsidRDefault="00A55867" w:rsidP="00CC2D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¿La localización de la empresa es una decisión estratégica con efectos a l/p o c/p? Argumenta tu respuesta.</w:t>
      </w:r>
    </w:p>
    <w:p w14:paraId="7D51DA2E" w14:textId="1A5307EE" w:rsidR="00A55867" w:rsidRPr="00CC2D87" w:rsidRDefault="00083D28" w:rsidP="00CC2D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Aspectos a tener en cuenta para la elección de la localización.</w:t>
      </w:r>
    </w:p>
    <w:p w14:paraId="5A5C2BD0" w14:textId="630ED4FE" w:rsidR="00083D28" w:rsidRPr="00CC2D87" w:rsidRDefault="00284F96" w:rsidP="00CC2D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Herramientas para analizar el entorno.</w:t>
      </w:r>
    </w:p>
    <w:p w14:paraId="70B0FD7D" w14:textId="224D872F" w:rsidR="00284F96" w:rsidRPr="00CC2D87" w:rsidRDefault="00284F96" w:rsidP="00CC2D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¿Qué estrategias nacen a partir del DAFO cruzado?</w:t>
      </w:r>
    </w:p>
    <w:p w14:paraId="465EFD20" w14:textId="1E965A4D" w:rsidR="00284F96" w:rsidRPr="00CC2D87" w:rsidRDefault="00284F96" w:rsidP="00CC2D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Tipos de objetivos empresariales.</w:t>
      </w:r>
    </w:p>
    <w:p w14:paraId="39CBBA2B" w14:textId="6031D575" w:rsidR="00284F96" w:rsidRPr="00CC2D87" w:rsidRDefault="00284F96" w:rsidP="00CC2D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¿Es lo mismo objetivo que estrategia? Argumenta tu respuesta.</w:t>
      </w:r>
    </w:p>
    <w:p w14:paraId="345B9547" w14:textId="76F78A64" w:rsidR="00284F96" w:rsidRPr="00CC2D87" w:rsidRDefault="00284F96" w:rsidP="00CC2D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lastRenderedPageBreak/>
        <w:t>¿Es lo mismo estrategia que decisión? Argumenta tu respuesta.</w:t>
      </w:r>
    </w:p>
    <w:p w14:paraId="378180BA" w14:textId="76C52D3A" w:rsidR="00284F96" w:rsidRPr="00CC2D87" w:rsidRDefault="00284F96" w:rsidP="00CC2D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Tipos de decisiones</w:t>
      </w:r>
    </w:p>
    <w:p w14:paraId="23850232" w14:textId="77777777" w:rsidR="00284F96" w:rsidRPr="00CC2D87" w:rsidRDefault="00284F96" w:rsidP="00CC2D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Tipos de estrategias</w:t>
      </w:r>
    </w:p>
    <w:p w14:paraId="522B4CFC" w14:textId="3E03EDA0" w:rsidR="00284F96" w:rsidRPr="00CC2D87" w:rsidRDefault="00284F96" w:rsidP="00CC2D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 xml:space="preserve">Definición de cultura empresarial y elementos (defínelos también) </w:t>
      </w:r>
    </w:p>
    <w:p w14:paraId="694321E9" w14:textId="205C6311" w:rsidR="00284F96" w:rsidRPr="00CC2D87" w:rsidRDefault="00284F96" w:rsidP="00CC2D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Definición de imagen corporativa.</w:t>
      </w:r>
    </w:p>
    <w:p w14:paraId="30D7F1BE" w14:textId="7D11A066" w:rsidR="00284F96" w:rsidRPr="00CC2D87" w:rsidRDefault="00284F96" w:rsidP="00CC2D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Definición de Responsabilidad Social Corporativa.</w:t>
      </w:r>
    </w:p>
    <w:p w14:paraId="3F1B2447" w14:textId="565F9278" w:rsidR="00284F96" w:rsidRPr="00CC2D87" w:rsidRDefault="00284F96" w:rsidP="00CC2D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¿Por qué es importante la RSC? ¿Sabrías poner un ejemplo?</w:t>
      </w:r>
    </w:p>
    <w:p w14:paraId="3177388C" w14:textId="77777777" w:rsidR="000403FA" w:rsidRPr="00CC2D87" w:rsidRDefault="000403FA" w:rsidP="00CC2D87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0E37AEF" w14:textId="628D4513" w:rsidR="00164C1E" w:rsidRPr="00CC2D87" w:rsidRDefault="000403FA" w:rsidP="00CC2D87">
      <w:pPr>
        <w:spacing w:line="36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 w:rsidRPr="00CC2D87">
        <w:rPr>
          <w:rFonts w:ascii="Arial" w:hAnsi="Arial" w:cs="Arial"/>
          <w:b/>
          <w:bCs/>
          <w:sz w:val="24"/>
          <w:szCs w:val="24"/>
        </w:rPr>
        <w:t>TEMA 3</w:t>
      </w:r>
    </w:p>
    <w:p w14:paraId="7110290C" w14:textId="05AC45CB" w:rsidR="00164C1E" w:rsidRPr="00CC2D87" w:rsidRDefault="00164C1E" w:rsidP="00CC2D8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¿Cómo podemos encontrar una idea novedosa?</w:t>
      </w:r>
    </w:p>
    <w:p w14:paraId="7C0EA916" w14:textId="5F5BCA18" w:rsidR="00164C1E" w:rsidRPr="00CC2D87" w:rsidRDefault="00164C1E" w:rsidP="00CC2D8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Técnicas para estimular la creación de ideas.</w:t>
      </w:r>
    </w:p>
    <w:p w14:paraId="11088654" w14:textId="130E2D7E" w:rsidR="00A85128" w:rsidRPr="00CC2D87" w:rsidRDefault="00A85128" w:rsidP="00CC2D8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 xml:space="preserve">Definición y estructura de un modelo </w:t>
      </w:r>
      <w:proofErr w:type="spellStart"/>
      <w:r w:rsidRPr="00CC2D87">
        <w:rPr>
          <w:rFonts w:ascii="Arial" w:hAnsi="Arial" w:cs="Arial"/>
          <w:sz w:val="24"/>
          <w:szCs w:val="24"/>
        </w:rPr>
        <w:t>Canvas</w:t>
      </w:r>
      <w:proofErr w:type="spellEnd"/>
      <w:r w:rsidRPr="00CC2D87">
        <w:rPr>
          <w:rFonts w:ascii="Arial" w:hAnsi="Arial" w:cs="Arial"/>
          <w:sz w:val="24"/>
          <w:szCs w:val="24"/>
        </w:rPr>
        <w:t>.</w:t>
      </w:r>
    </w:p>
    <w:p w14:paraId="3D1562C6" w14:textId="0E7354E3" w:rsidR="00164C1E" w:rsidRPr="00CC2D87" w:rsidRDefault="00164C1E" w:rsidP="00CC2D8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 xml:space="preserve">¿La única forma de llegar a una buena idea es a través del pensamiento </w:t>
      </w:r>
      <w:r w:rsidR="00085B36" w:rsidRPr="00CC2D87">
        <w:rPr>
          <w:rFonts w:ascii="Arial" w:hAnsi="Arial" w:cs="Arial"/>
          <w:sz w:val="24"/>
          <w:szCs w:val="24"/>
        </w:rPr>
        <w:t xml:space="preserve">lógico? Argumenta tú respuesta. </w:t>
      </w:r>
    </w:p>
    <w:p w14:paraId="16F9F472" w14:textId="400BFE51" w:rsidR="00164C1E" w:rsidRPr="00CC2D87" w:rsidRDefault="00085B36" w:rsidP="00CC2D8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¿Qué es la investigación de mercados?</w:t>
      </w:r>
    </w:p>
    <w:p w14:paraId="4FC5EC92" w14:textId="1FA642DD" w:rsidR="00085B36" w:rsidRPr="00CC2D87" w:rsidRDefault="00A85128" w:rsidP="00CC2D8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Conceptos básicos que se derivan de la investigación de mercados.</w:t>
      </w:r>
    </w:p>
    <w:p w14:paraId="1E4107B4" w14:textId="6EE7F5EB" w:rsidR="00A85128" w:rsidRPr="00CC2D87" w:rsidRDefault="00A85128" w:rsidP="00CC2D8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¿Qué entendemos por target?</w:t>
      </w:r>
    </w:p>
    <w:p w14:paraId="42E3E045" w14:textId="49180D1A" w:rsidR="00A85128" w:rsidRPr="00CC2D87" w:rsidRDefault="00A85128" w:rsidP="00CC2D8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Definición de producto y sus atributos.</w:t>
      </w:r>
    </w:p>
    <w:p w14:paraId="4791BCB4" w14:textId="29104D51" w:rsidR="00A85128" w:rsidRPr="00CC2D87" w:rsidRDefault="00A85128" w:rsidP="00CC2D8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¿Cómo puede innovarse a través de los atributos de un producto?</w:t>
      </w:r>
    </w:p>
    <w:p w14:paraId="60B7D362" w14:textId="634CE82F" w:rsidR="00A85128" w:rsidRPr="00CC2D87" w:rsidRDefault="001267E6" w:rsidP="00CC2D8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¿Qué es el mapa de empatía?</w:t>
      </w:r>
    </w:p>
    <w:p w14:paraId="3C8437D3" w14:textId="26AC495E" w:rsidR="001267E6" w:rsidRPr="00CC2D87" w:rsidRDefault="00321E27" w:rsidP="00CC2D8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¿Cómo analizamos la competencia?</w:t>
      </w:r>
    </w:p>
    <w:p w14:paraId="78EDBE9A" w14:textId="06CC28FC" w:rsidR="00321E27" w:rsidRPr="00CC2D87" w:rsidRDefault="00321E27" w:rsidP="00CC2D8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Fuentes de información en el proceso de investigación de mercados.</w:t>
      </w:r>
    </w:p>
    <w:p w14:paraId="60FA6532" w14:textId="12C6543A" w:rsidR="00321E27" w:rsidRPr="00CC2D87" w:rsidRDefault="00321E27" w:rsidP="00CC2D8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Tipos de investigación en el proceso de investigación de mercados.</w:t>
      </w:r>
    </w:p>
    <w:p w14:paraId="7375974D" w14:textId="25BE733A" w:rsidR="00321E27" w:rsidRDefault="00321E27" w:rsidP="00CC2D8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D87">
        <w:rPr>
          <w:rFonts w:ascii="Arial" w:hAnsi="Arial" w:cs="Arial"/>
          <w:sz w:val="24"/>
          <w:szCs w:val="24"/>
        </w:rPr>
        <w:t>Define cada tipo de investigación y sus componentes.</w:t>
      </w:r>
    </w:p>
    <w:p w14:paraId="165738E3" w14:textId="71E1A468" w:rsidR="00F74E9F" w:rsidRDefault="00F74E9F" w:rsidP="00F74E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6D3033" w14:textId="0FDF0FA3" w:rsidR="00F74E9F" w:rsidRDefault="00F74E9F" w:rsidP="00F74E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67A479" w14:textId="521DA201" w:rsidR="00F74E9F" w:rsidRDefault="00F74E9F" w:rsidP="00F74E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DCD781" w14:textId="14445339" w:rsidR="00F74E9F" w:rsidRDefault="00F74E9F" w:rsidP="00F74E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395FA4" w14:textId="6016D751" w:rsidR="00F74E9F" w:rsidRDefault="00F74E9F" w:rsidP="00F74E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4F15DD" w14:textId="6006BE83" w:rsidR="00F74E9F" w:rsidRDefault="00F74E9F" w:rsidP="00F74E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C791C3" w14:textId="6C2FCE70" w:rsidR="00F74E9F" w:rsidRDefault="00F74E9F" w:rsidP="00F74E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0F8E69" w14:textId="4CD6FF07" w:rsidR="00F74E9F" w:rsidRDefault="00F74E9F" w:rsidP="00F74E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376DC8" w14:textId="77777777" w:rsidR="00F74E9F" w:rsidRDefault="00F74E9F" w:rsidP="00F74E9F">
      <w:pPr>
        <w:pStyle w:val="whitespace-pre-wrap"/>
      </w:pPr>
      <w:r>
        <w:lastRenderedPageBreak/>
        <w:t>Entiendo que deseo que responda a todas estas preguntas basándome en la información proporcionada en los tres documentos. Voy a proceder a responder cada pregunta en orden:</w:t>
      </w:r>
    </w:p>
    <w:p w14:paraId="1A7B7277" w14:textId="77777777" w:rsidR="00F74E9F" w:rsidRDefault="00F74E9F" w:rsidP="00F74E9F">
      <w:pPr>
        <w:pStyle w:val="whitespace-pre-wrap"/>
      </w:pPr>
      <w:r>
        <w:rPr>
          <w:rStyle w:val="Textoennegrita"/>
        </w:rPr>
        <w:t>TEMA 1</w:t>
      </w:r>
    </w:p>
    <w:p w14:paraId="0CE30CC9" w14:textId="77777777" w:rsidR="00F74E9F" w:rsidRDefault="00F74E9F" w:rsidP="00F74E9F">
      <w:pPr>
        <w:pStyle w:val="whitespace-normal"/>
        <w:numPr>
          <w:ilvl w:val="0"/>
          <w:numId w:val="7"/>
        </w:numPr>
      </w:pPr>
      <w:r>
        <w:t>No, empresario y emprendedor no son lo mismo. Según el documento, un empresario es una persona que crea y dirige una empresa, mientras que un emprendedor es una persona que inicia una acción creativa e innovadora, generalmente aceptando un riesgo. Un emprendedor puede ser empresario, pero también puede ser político, investigador, docente, etc.</w:t>
      </w:r>
    </w:p>
    <w:p w14:paraId="7D6E2E6B" w14:textId="77777777" w:rsidR="00F74E9F" w:rsidRDefault="00F74E9F" w:rsidP="00F74E9F">
      <w:pPr>
        <w:pStyle w:val="whitespace-normal"/>
        <w:numPr>
          <w:ilvl w:val="0"/>
          <w:numId w:val="7"/>
        </w:numPr>
      </w:pPr>
      <w:r>
        <w:t>Un intraemprendedor es un trabajador que investiga, descubre y promueve nuevas oportunidades de negocio para el beneficio de toda la empresa. Es un miembro de la plantilla que dedica al menos una parte de su jornada a desarrollar e implementar proyectos innovadores.</w:t>
      </w:r>
    </w:p>
    <w:p w14:paraId="06F7AFF1" w14:textId="77777777" w:rsidR="00F74E9F" w:rsidRDefault="00F74E9F" w:rsidP="00F74E9F">
      <w:pPr>
        <w:pStyle w:val="whitespace-normal"/>
        <w:numPr>
          <w:ilvl w:val="0"/>
          <w:numId w:val="7"/>
        </w:numPr>
      </w:pPr>
      <w:r>
        <w:t xml:space="preserve">Sí, el riesgo es inherente a la actividad emprendedora. Sus componentes son: </w:t>
      </w:r>
    </w:p>
    <w:p w14:paraId="672567C5" w14:textId="77777777" w:rsidR="00F74E9F" w:rsidRDefault="00F74E9F" w:rsidP="00F74E9F">
      <w:pPr>
        <w:pStyle w:val="whitespace-normal"/>
        <w:numPr>
          <w:ilvl w:val="1"/>
          <w:numId w:val="7"/>
        </w:numPr>
      </w:pPr>
      <w:r>
        <w:t>Situación de incertidumbre (no se conocen de antemano los resultados)</w:t>
      </w:r>
    </w:p>
    <w:p w14:paraId="210AEBC0" w14:textId="77777777" w:rsidR="00F74E9F" w:rsidRDefault="00F74E9F" w:rsidP="00F74E9F">
      <w:pPr>
        <w:pStyle w:val="whitespace-normal"/>
        <w:numPr>
          <w:ilvl w:val="1"/>
          <w:numId w:val="7"/>
        </w:numPr>
      </w:pPr>
      <w:r>
        <w:t>Varios escenarios o situaciones futuras posibles.</w:t>
      </w:r>
    </w:p>
    <w:p w14:paraId="3B02EFE7" w14:textId="77777777" w:rsidR="00F74E9F" w:rsidRDefault="00F74E9F" w:rsidP="00F74E9F">
      <w:pPr>
        <w:pStyle w:val="whitespace-normal"/>
        <w:numPr>
          <w:ilvl w:val="1"/>
          <w:numId w:val="7"/>
        </w:numPr>
      </w:pPr>
      <w:r>
        <w:t>Una necesidad de elección entre dos o más posibilidades.</w:t>
      </w:r>
    </w:p>
    <w:p w14:paraId="7ABA51DF" w14:textId="77777777" w:rsidR="00F74E9F" w:rsidRDefault="00F74E9F" w:rsidP="00F74E9F">
      <w:pPr>
        <w:pStyle w:val="whitespace-normal"/>
        <w:numPr>
          <w:ilvl w:val="1"/>
          <w:numId w:val="7"/>
        </w:numPr>
      </w:pPr>
      <w:r>
        <w:t>Posibilidad de pérdidas o beneficios</w:t>
      </w:r>
    </w:p>
    <w:p w14:paraId="58E3D9DC" w14:textId="77777777" w:rsidR="00F74E9F" w:rsidRDefault="00F74E9F" w:rsidP="00F74E9F">
      <w:pPr>
        <w:pStyle w:val="whitespace-normal"/>
        <w:numPr>
          <w:ilvl w:val="0"/>
          <w:numId w:val="7"/>
        </w:numPr>
      </w:pPr>
      <w:r>
        <w:t>Identificación de frases con cualidades del emprendedor: a. Motivación de logro b. Innovación c. Habilidades sociales d. Tenacidad e. Autonomía f. Visión de futuro g. Capacidad para asumir riesgos h. Tolerancia a la frustración y la incertidumbre i. Iniciativa y creatividad</w:t>
      </w:r>
    </w:p>
    <w:p w14:paraId="3829C4E2" w14:textId="77777777" w:rsidR="00F74E9F" w:rsidRDefault="00F74E9F" w:rsidP="00F74E9F">
      <w:pPr>
        <w:pStyle w:val="whitespace-pre-wrap"/>
      </w:pPr>
      <w:r>
        <w:rPr>
          <w:rStyle w:val="Textoennegrita"/>
        </w:rPr>
        <w:t>TEMA 2</w:t>
      </w:r>
    </w:p>
    <w:p w14:paraId="3572E486" w14:textId="77777777" w:rsidR="00F74E9F" w:rsidRDefault="00F74E9F" w:rsidP="00F74E9F">
      <w:pPr>
        <w:pStyle w:val="whitespace-normal"/>
        <w:numPr>
          <w:ilvl w:val="0"/>
          <w:numId w:val="8"/>
        </w:numPr>
      </w:pPr>
      <w:r>
        <w:t>Una empresa es una unidad económica que, a partir de la combinación organizada de diferentes factores materiales y humanos, produce un bien o servicio destinado a conseguir un beneficio económico.</w:t>
      </w:r>
    </w:p>
    <w:p w14:paraId="13B5BB07" w14:textId="77777777" w:rsidR="00F74E9F" w:rsidRDefault="00F74E9F" w:rsidP="00F74E9F">
      <w:pPr>
        <w:pStyle w:val="whitespace-normal"/>
        <w:numPr>
          <w:ilvl w:val="0"/>
          <w:numId w:val="8"/>
        </w:numPr>
      </w:pPr>
      <w:r>
        <w:t>Decimos que la empresa es un sistema abierto porque está en permanente interacción con el entorno, del que recibe insumos (materias primas o productos semi terminados) y al que ofrece salidas (insumos sometidos a un proceso de transformación).</w:t>
      </w:r>
    </w:p>
    <w:p w14:paraId="3DD4C6EC" w14:textId="77777777" w:rsidR="00F74E9F" w:rsidRDefault="00F74E9F" w:rsidP="00F74E9F">
      <w:pPr>
        <w:pStyle w:val="whitespace-normal"/>
        <w:numPr>
          <w:ilvl w:val="0"/>
          <w:numId w:val="8"/>
        </w:numPr>
      </w:pPr>
      <w:r>
        <w:t>La empresa tiene una función económico-social porque genera empleo, contribuye al crecimiento económico, satisface las necesidades de los consumidores y aporta innovación y desarrollo tecnológico.</w:t>
      </w:r>
    </w:p>
    <w:p w14:paraId="26E01B3C" w14:textId="77777777" w:rsidR="00F74E9F" w:rsidRDefault="00F74E9F" w:rsidP="00F74E9F">
      <w:pPr>
        <w:pStyle w:val="whitespace-normal"/>
        <w:numPr>
          <w:ilvl w:val="0"/>
          <w:numId w:val="8"/>
        </w:numPr>
      </w:pPr>
      <w:r>
        <w:t>El macroentorno o entorno general son los factores que afectan de manera general a todas las empresas. Sus factores son: económicos, socioculturales, tecnológicos, político-legales y demográficos.</w:t>
      </w:r>
    </w:p>
    <w:p w14:paraId="7E819BEB" w14:textId="77777777" w:rsidR="00F74E9F" w:rsidRDefault="00F74E9F" w:rsidP="00F74E9F">
      <w:pPr>
        <w:pStyle w:val="whitespace-normal"/>
        <w:numPr>
          <w:ilvl w:val="0"/>
          <w:numId w:val="8"/>
        </w:numPr>
      </w:pPr>
      <w:r>
        <w:t>El microentorno o entorno específico son los agentes económicos con los que se relaciona la empresa y que afectan directamente a su funcionamiento. Sus factores son: clientes, proveedores, competidores e intermediarios.</w:t>
      </w:r>
    </w:p>
    <w:p w14:paraId="4D477F61" w14:textId="77777777" w:rsidR="00F74E9F" w:rsidRDefault="00F74E9F" w:rsidP="00F74E9F">
      <w:pPr>
        <w:pStyle w:val="whitespace-normal"/>
        <w:numPr>
          <w:ilvl w:val="0"/>
          <w:numId w:val="8"/>
        </w:numPr>
      </w:pPr>
      <w:r>
        <w:t>La localización de la empresa es una decisión estratégica con efectos a largo plazo. Se argumenta que es difícilmente modificable por su elevado costo y puede definir el éxito o fracaso de la empresa.</w:t>
      </w:r>
    </w:p>
    <w:p w14:paraId="4AEE9390" w14:textId="77777777" w:rsidR="00F74E9F" w:rsidRDefault="00F74E9F" w:rsidP="00F74E9F">
      <w:pPr>
        <w:pStyle w:val="whitespace-normal"/>
        <w:numPr>
          <w:ilvl w:val="0"/>
          <w:numId w:val="8"/>
        </w:numPr>
      </w:pPr>
      <w:r>
        <w:t xml:space="preserve">Aspectos a tener en cuenta para la elección de la localización: </w:t>
      </w:r>
    </w:p>
    <w:p w14:paraId="3D9FE7A9" w14:textId="77777777" w:rsidR="00F74E9F" w:rsidRDefault="00F74E9F" w:rsidP="00F74E9F">
      <w:pPr>
        <w:pStyle w:val="whitespace-normal"/>
        <w:numPr>
          <w:ilvl w:val="1"/>
          <w:numId w:val="8"/>
        </w:numPr>
      </w:pPr>
      <w:r>
        <w:t>Normativa legal</w:t>
      </w:r>
    </w:p>
    <w:p w14:paraId="3A870AE6" w14:textId="77777777" w:rsidR="00F74E9F" w:rsidRDefault="00F74E9F" w:rsidP="00F74E9F">
      <w:pPr>
        <w:pStyle w:val="whitespace-normal"/>
        <w:numPr>
          <w:ilvl w:val="1"/>
          <w:numId w:val="8"/>
        </w:numPr>
      </w:pPr>
      <w:r>
        <w:t>Buena accesibilidad y cercanía a clientes y proveedores.</w:t>
      </w:r>
    </w:p>
    <w:p w14:paraId="69B9DE7D" w14:textId="77777777" w:rsidR="00F74E9F" w:rsidRDefault="00F74E9F" w:rsidP="00F74E9F">
      <w:pPr>
        <w:pStyle w:val="whitespace-normal"/>
        <w:numPr>
          <w:ilvl w:val="1"/>
          <w:numId w:val="8"/>
        </w:numPr>
      </w:pPr>
      <w:r>
        <w:t>Disponibilidad suficiente de mano de obra cualificada</w:t>
      </w:r>
    </w:p>
    <w:p w14:paraId="1A993F73" w14:textId="77777777" w:rsidR="00F74E9F" w:rsidRDefault="00F74E9F" w:rsidP="00F74E9F">
      <w:pPr>
        <w:pStyle w:val="whitespace-normal"/>
        <w:numPr>
          <w:ilvl w:val="1"/>
          <w:numId w:val="8"/>
        </w:numPr>
      </w:pPr>
      <w:r>
        <w:t>Costo de compra o alquiler de terrenos</w:t>
      </w:r>
    </w:p>
    <w:p w14:paraId="0423D0AF" w14:textId="77777777" w:rsidR="00F74E9F" w:rsidRDefault="00F74E9F" w:rsidP="00F74E9F">
      <w:pPr>
        <w:pStyle w:val="whitespace-normal"/>
        <w:numPr>
          <w:ilvl w:val="1"/>
          <w:numId w:val="8"/>
        </w:numPr>
      </w:pPr>
      <w:r>
        <w:t>Tipo de actividad</w:t>
      </w:r>
    </w:p>
    <w:p w14:paraId="6D097C00" w14:textId="77777777" w:rsidR="00F74E9F" w:rsidRDefault="00F74E9F" w:rsidP="00F74E9F">
      <w:pPr>
        <w:pStyle w:val="whitespace-normal"/>
        <w:numPr>
          <w:ilvl w:val="0"/>
          <w:numId w:val="8"/>
        </w:numPr>
      </w:pPr>
      <w:r>
        <w:t>Herramientas para analizar el entorno: Análisis DAFO y Análisis CAME.</w:t>
      </w:r>
    </w:p>
    <w:p w14:paraId="1FE6EF35" w14:textId="77777777" w:rsidR="00F74E9F" w:rsidRDefault="00F74E9F" w:rsidP="00F74E9F">
      <w:pPr>
        <w:pStyle w:val="whitespace-normal"/>
        <w:numPr>
          <w:ilvl w:val="0"/>
          <w:numId w:val="8"/>
        </w:numPr>
      </w:pPr>
      <w:r>
        <w:t xml:space="preserve">Las estrategias que nacen del DAFO cruzado son: </w:t>
      </w:r>
    </w:p>
    <w:p w14:paraId="79738A9C" w14:textId="77777777" w:rsidR="00F74E9F" w:rsidRDefault="00F74E9F" w:rsidP="00F74E9F">
      <w:pPr>
        <w:pStyle w:val="whitespace-normal"/>
        <w:numPr>
          <w:ilvl w:val="1"/>
          <w:numId w:val="8"/>
        </w:numPr>
      </w:pPr>
      <w:r>
        <w:t>Estrategias de supervivencia (DA)</w:t>
      </w:r>
    </w:p>
    <w:p w14:paraId="60997203" w14:textId="77777777" w:rsidR="00F74E9F" w:rsidRDefault="00F74E9F" w:rsidP="00F74E9F">
      <w:pPr>
        <w:pStyle w:val="whitespace-normal"/>
        <w:numPr>
          <w:ilvl w:val="1"/>
          <w:numId w:val="8"/>
        </w:numPr>
      </w:pPr>
      <w:r>
        <w:t>Estrategias de reorientación (DO)</w:t>
      </w:r>
    </w:p>
    <w:p w14:paraId="79B7DA4B" w14:textId="77777777" w:rsidR="00F74E9F" w:rsidRDefault="00F74E9F" w:rsidP="00F74E9F">
      <w:pPr>
        <w:pStyle w:val="whitespace-normal"/>
        <w:numPr>
          <w:ilvl w:val="1"/>
          <w:numId w:val="8"/>
        </w:numPr>
      </w:pPr>
      <w:r>
        <w:t>Estrategias de defensa (FA)</w:t>
      </w:r>
    </w:p>
    <w:p w14:paraId="1D3E5D18" w14:textId="77777777" w:rsidR="00F74E9F" w:rsidRDefault="00F74E9F" w:rsidP="00F74E9F">
      <w:pPr>
        <w:pStyle w:val="whitespace-normal"/>
        <w:numPr>
          <w:ilvl w:val="1"/>
          <w:numId w:val="8"/>
        </w:numPr>
      </w:pPr>
      <w:r>
        <w:t>Estrategias ofensivas (FO)</w:t>
      </w:r>
    </w:p>
    <w:p w14:paraId="7C862048" w14:textId="77777777" w:rsidR="00F74E9F" w:rsidRDefault="00F74E9F" w:rsidP="00F74E9F">
      <w:pPr>
        <w:pStyle w:val="whitespace-normal"/>
        <w:numPr>
          <w:ilvl w:val="0"/>
          <w:numId w:val="8"/>
        </w:numPr>
      </w:pPr>
      <w:r>
        <w:t xml:space="preserve">Tipos de objetivos empresariales: </w:t>
      </w:r>
    </w:p>
    <w:p w14:paraId="40915DB2" w14:textId="77777777" w:rsidR="00F74E9F" w:rsidRDefault="00F74E9F" w:rsidP="00F74E9F">
      <w:pPr>
        <w:pStyle w:val="whitespace-normal"/>
        <w:numPr>
          <w:ilvl w:val="1"/>
          <w:numId w:val="8"/>
        </w:numPr>
      </w:pPr>
      <w:r>
        <w:t>Objetivos generales: a largo plazo, varían con el entorno y la estructura de la empresa.</w:t>
      </w:r>
    </w:p>
    <w:p w14:paraId="23C4531A" w14:textId="77777777" w:rsidR="00F74E9F" w:rsidRDefault="00F74E9F" w:rsidP="00F74E9F">
      <w:pPr>
        <w:pStyle w:val="whitespace-normal"/>
        <w:numPr>
          <w:ilvl w:val="1"/>
          <w:numId w:val="8"/>
        </w:numPr>
      </w:pPr>
      <w:r>
        <w:t>Objetivos operacionales: definen tareas para la consecución de objetivos a largo plazo.</w:t>
      </w:r>
    </w:p>
    <w:p w14:paraId="3DB4D354" w14:textId="77777777" w:rsidR="00F74E9F" w:rsidRDefault="00F74E9F" w:rsidP="00F74E9F">
      <w:pPr>
        <w:pStyle w:val="whitespace-normal"/>
        <w:numPr>
          <w:ilvl w:val="0"/>
          <w:numId w:val="8"/>
        </w:numPr>
      </w:pPr>
      <w:r>
        <w:lastRenderedPageBreak/>
        <w:t>No es lo mismo objetivo que estrategia. Un objetivo es lo que se quiere lograr, mientras que una estrategia es el conjunto de acciones que permiten conseguir los objetivos de la empresa a largo plazo.</w:t>
      </w:r>
    </w:p>
    <w:p w14:paraId="5D1C10E9" w14:textId="77777777" w:rsidR="00F74E9F" w:rsidRDefault="00F74E9F" w:rsidP="00F74E9F">
      <w:pPr>
        <w:pStyle w:val="whitespace-normal"/>
        <w:numPr>
          <w:ilvl w:val="0"/>
          <w:numId w:val="8"/>
        </w:numPr>
      </w:pPr>
      <w:r>
        <w:t>No es lo mismo estrategia que decisión. Una estrategia es un plan a largo plazo para lograr un objetivo, mientras que una decisión es una elección entre alternativas en un momento dado.</w:t>
      </w:r>
    </w:p>
    <w:p w14:paraId="18C19ADB" w14:textId="77777777" w:rsidR="00F74E9F" w:rsidRDefault="00F74E9F" w:rsidP="00F74E9F">
      <w:pPr>
        <w:pStyle w:val="whitespace-normal"/>
        <w:numPr>
          <w:ilvl w:val="0"/>
          <w:numId w:val="8"/>
        </w:numPr>
      </w:pPr>
      <w:r>
        <w:t xml:space="preserve">Tipos de decisiones: </w:t>
      </w:r>
    </w:p>
    <w:p w14:paraId="565E7FBA" w14:textId="77777777" w:rsidR="00F74E9F" w:rsidRDefault="00F74E9F" w:rsidP="00F74E9F">
      <w:pPr>
        <w:pStyle w:val="whitespace-normal"/>
        <w:numPr>
          <w:ilvl w:val="1"/>
          <w:numId w:val="8"/>
        </w:numPr>
      </w:pPr>
      <w:r>
        <w:t>Decisiones estratégicas</w:t>
      </w:r>
    </w:p>
    <w:p w14:paraId="0256D6F2" w14:textId="77777777" w:rsidR="00F74E9F" w:rsidRDefault="00F74E9F" w:rsidP="00F74E9F">
      <w:pPr>
        <w:pStyle w:val="whitespace-normal"/>
        <w:numPr>
          <w:ilvl w:val="1"/>
          <w:numId w:val="8"/>
        </w:numPr>
      </w:pPr>
      <w:r>
        <w:t>Decisiones tácticas</w:t>
      </w:r>
    </w:p>
    <w:p w14:paraId="5880A342" w14:textId="77777777" w:rsidR="00F74E9F" w:rsidRDefault="00F74E9F" w:rsidP="00F74E9F">
      <w:pPr>
        <w:pStyle w:val="whitespace-normal"/>
        <w:numPr>
          <w:ilvl w:val="1"/>
          <w:numId w:val="8"/>
        </w:numPr>
      </w:pPr>
      <w:r>
        <w:t>Decisiones operativas</w:t>
      </w:r>
    </w:p>
    <w:p w14:paraId="5A03EE4C" w14:textId="77777777" w:rsidR="00F74E9F" w:rsidRDefault="00F74E9F" w:rsidP="00F74E9F">
      <w:pPr>
        <w:pStyle w:val="whitespace-normal"/>
        <w:numPr>
          <w:ilvl w:val="0"/>
          <w:numId w:val="8"/>
        </w:numPr>
      </w:pPr>
      <w:r>
        <w:t xml:space="preserve">Tipos de estrategias: </w:t>
      </w:r>
    </w:p>
    <w:p w14:paraId="63D9C9DA" w14:textId="77777777" w:rsidR="00F74E9F" w:rsidRDefault="00F74E9F" w:rsidP="00F74E9F">
      <w:pPr>
        <w:pStyle w:val="whitespace-normal"/>
        <w:numPr>
          <w:ilvl w:val="1"/>
          <w:numId w:val="8"/>
        </w:numPr>
      </w:pPr>
      <w:r>
        <w:t>Liderazgo en costes</w:t>
      </w:r>
    </w:p>
    <w:p w14:paraId="35218DC8" w14:textId="77777777" w:rsidR="00F74E9F" w:rsidRDefault="00F74E9F" w:rsidP="00F74E9F">
      <w:pPr>
        <w:pStyle w:val="whitespace-normal"/>
        <w:numPr>
          <w:ilvl w:val="1"/>
          <w:numId w:val="8"/>
        </w:numPr>
      </w:pPr>
      <w:r>
        <w:t>Diferenciación</w:t>
      </w:r>
    </w:p>
    <w:p w14:paraId="63490679" w14:textId="77777777" w:rsidR="00F74E9F" w:rsidRDefault="00F74E9F" w:rsidP="00F74E9F">
      <w:pPr>
        <w:pStyle w:val="whitespace-normal"/>
        <w:numPr>
          <w:ilvl w:val="1"/>
          <w:numId w:val="8"/>
        </w:numPr>
      </w:pPr>
      <w:r>
        <w:t>Desarrollo de nuevos mercados y nuevos productos.</w:t>
      </w:r>
    </w:p>
    <w:p w14:paraId="038A417A" w14:textId="77777777" w:rsidR="00F74E9F" w:rsidRDefault="00F74E9F" w:rsidP="00F74E9F">
      <w:pPr>
        <w:pStyle w:val="whitespace-normal"/>
        <w:numPr>
          <w:ilvl w:val="0"/>
          <w:numId w:val="8"/>
        </w:numPr>
      </w:pPr>
      <w:r>
        <w:t xml:space="preserve">La cultura empresarial es un marco ideológico asumido y compartido por todas las personas que conforman la organización. Sus elementos son: </w:t>
      </w:r>
    </w:p>
    <w:p w14:paraId="69FE9FE9" w14:textId="77777777" w:rsidR="00F74E9F" w:rsidRDefault="00F74E9F" w:rsidP="00F74E9F">
      <w:pPr>
        <w:pStyle w:val="whitespace-normal"/>
        <w:numPr>
          <w:ilvl w:val="1"/>
          <w:numId w:val="8"/>
        </w:numPr>
      </w:pPr>
      <w:r>
        <w:t>Misión: razón de existir de la empresa</w:t>
      </w:r>
    </w:p>
    <w:p w14:paraId="6849AF7E" w14:textId="77777777" w:rsidR="00F74E9F" w:rsidRDefault="00F74E9F" w:rsidP="00F74E9F">
      <w:pPr>
        <w:pStyle w:val="whitespace-normal"/>
        <w:numPr>
          <w:ilvl w:val="1"/>
          <w:numId w:val="8"/>
        </w:numPr>
      </w:pPr>
      <w:r>
        <w:t>Visión: imagen del futuro deseado</w:t>
      </w:r>
    </w:p>
    <w:p w14:paraId="6DDE6CA8" w14:textId="77777777" w:rsidR="00F74E9F" w:rsidRDefault="00F74E9F" w:rsidP="00F74E9F">
      <w:pPr>
        <w:pStyle w:val="whitespace-normal"/>
        <w:numPr>
          <w:ilvl w:val="1"/>
          <w:numId w:val="8"/>
        </w:numPr>
      </w:pPr>
      <w:r>
        <w:t>Valores: principios asumidos y desarrollados por todos los integrantes de la empresa</w:t>
      </w:r>
    </w:p>
    <w:p w14:paraId="08FB5ADA" w14:textId="77777777" w:rsidR="00F74E9F" w:rsidRDefault="00F74E9F" w:rsidP="00F74E9F">
      <w:pPr>
        <w:pStyle w:val="whitespace-normal"/>
        <w:numPr>
          <w:ilvl w:val="0"/>
          <w:numId w:val="8"/>
        </w:numPr>
      </w:pPr>
      <w:r>
        <w:t>La imagen corporativa es la representación mental que los agentes externos se forman de la empresa, como consecuencia de la información que perciben al respecto.</w:t>
      </w:r>
    </w:p>
    <w:p w14:paraId="2DD90D60" w14:textId="77777777" w:rsidR="00F74E9F" w:rsidRDefault="00F74E9F" w:rsidP="00F74E9F">
      <w:pPr>
        <w:pStyle w:val="whitespace-normal"/>
        <w:numPr>
          <w:ilvl w:val="0"/>
          <w:numId w:val="8"/>
        </w:numPr>
      </w:pPr>
      <w:r>
        <w:t>La Responsabilidad Social Corporativa (RSC) consiste en la integración voluntaria por parte de las empresas de las preocupaciones sociales y medioambientales en sus operaciones comerciales y en las relaciones de su entorno.</w:t>
      </w:r>
    </w:p>
    <w:p w14:paraId="7AE2EDD8" w14:textId="77777777" w:rsidR="00F74E9F" w:rsidRDefault="00F74E9F" w:rsidP="00F74E9F">
      <w:pPr>
        <w:pStyle w:val="whitespace-normal"/>
        <w:numPr>
          <w:ilvl w:val="0"/>
          <w:numId w:val="8"/>
        </w:numPr>
      </w:pPr>
      <w:r>
        <w:t>La RSC es importante porque mejora la imagen de la empresa, incrementa el compromiso de los empleados, potencia la lealtad de los clientes, establece relaciones más estables con los proveedores y aumenta la credibilidad ante las instituciones y la sociedad. Un ejemplo es CaixaBank, cuya fundación destinó en 2021 más de 500 millones de euros a programas sociales.</w:t>
      </w:r>
    </w:p>
    <w:p w14:paraId="6ECB6CBB" w14:textId="77777777" w:rsidR="00F74E9F" w:rsidRDefault="00F74E9F" w:rsidP="00F74E9F">
      <w:pPr>
        <w:pStyle w:val="whitespace-pre-wrap"/>
      </w:pPr>
      <w:r>
        <w:rPr>
          <w:rStyle w:val="Textoennegrita"/>
        </w:rPr>
        <w:t>TEMA 3</w:t>
      </w:r>
    </w:p>
    <w:p w14:paraId="0D17261E" w14:textId="77777777" w:rsidR="00F74E9F" w:rsidRDefault="00F74E9F" w:rsidP="00F74E9F">
      <w:pPr>
        <w:pStyle w:val="whitespace-normal"/>
        <w:numPr>
          <w:ilvl w:val="0"/>
          <w:numId w:val="9"/>
        </w:numPr>
      </w:pPr>
      <w:r>
        <w:t xml:space="preserve">Podemos encontrar una idea novedosa: </w:t>
      </w:r>
    </w:p>
    <w:p w14:paraId="4C1DFAD4" w14:textId="77777777" w:rsidR="00F74E9F" w:rsidRDefault="00F74E9F" w:rsidP="00F74E9F">
      <w:pPr>
        <w:pStyle w:val="whitespace-normal"/>
        <w:numPr>
          <w:ilvl w:val="1"/>
          <w:numId w:val="9"/>
        </w:numPr>
      </w:pPr>
      <w:r>
        <w:t>Observando y analizando cambios de la sociedad.</w:t>
      </w:r>
    </w:p>
    <w:p w14:paraId="352C7E1E" w14:textId="77777777" w:rsidR="00F74E9F" w:rsidRDefault="00F74E9F" w:rsidP="00F74E9F">
      <w:pPr>
        <w:pStyle w:val="whitespace-normal"/>
        <w:numPr>
          <w:ilvl w:val="1"/>
          <w:numId w:val="9"/>
        </w:numPr>
      </w:pPr>
      <w:r>
        <w:t>Cambiando el canal de distribución</w:t>
      </w:r>
    </w:p>
    <w:p w14:paraId="06EF1C58" w14:textId="77777777" w:rsidR="00F74E9F" w:rsidRDefault="00F74E9F" w:rsidP="00F74E9F">
      <w:pPr>
        <w:pStyle w:val="whitespace-normal"/>
        <w:numPr>
          <w:ilvl w:val="1"/>
          <w:numId w:val="9"/>
        </w:numPr>
      </w:pPr>
      <w:r>
        <w:t>Ofreciendo un bien/servicio de forma diferente</w:t>
      </w:r>
    </w:p>
    <w:p w14:paraId="1E1F0E79" w14:textId="77777777" w:rsidR="00F74E9F" w:rsidRDefault="00F74E9F" w:rsidP="00F74E9F">
      <w:pPr>
        <w:pStyle w:val="whitespace-normal"/>
        <w:numPr>
          <w:ilvl w:val="1"/>
          <w:numId w:val="9"/>
        </w:numPr>
      </w:pPr>
      <w:r>
        <w:t>Ampliando el público objetivo</w:t>
      </w:r>
    </w:p>
    <w:p w14:paraId="287AFBC5" w14:textId="77777777" w:rsidR="00F74E9F" w:rsidRDefault="00F74E9F" w:rsidP="00F74E9F">
      <w:pPr>
        <w:pStyle w:val="whitespace-normal"/>
        <w:numPr>
          <w:ilvl w:val="0"/>
          <w:numId w:val="9"/>
        </w:numPr>
      </w:pPr>
      <w:r>
        <w:t xml:space="preserve">Técnicas para estimular la creación de ideas: </w:t>
      </w:r>
    </w:p>
    <w:p w14:paraId="111976CE" w14:textId="77777777" w:rsidR="00F74E9F" w:rsidRDefault="00F74E9F" w:rsidP="00F74E9F">
      <w:pPr>
        <w:pStyle w:val="whitespace-normal"/>
        <w:numPr>
          <w:ilvl w:val="1"/>
          <w:numId w:val="9"/>
        </w:numPr>
      </w:pPr>
      <w:r>
        <w:t>Lluvia de ideas o lluvia de ideas</w:t>
      </w:r>
    </w:p>
    <w:p w14:paraId="18EF8632" w14:textId="77777777" w:rsidR="00F74E9F" w:rsidRDefault="00F74E9F" w:rsidP="00F74E9F">
      <w:pPr>
        <w:pStyle w:val="whitespace-normal"/>
        <w:numPr>
          <w:ilvl w:val="1"/>
          <w:numId w:val="9"/>
        </w:numPr>
      </w:pPr>
      <w:r>
        <w:t>El pensamiento lateral</w:t>
      </w:r>
    </w:p>
    <w:p w14:paraId="37FBD8F9" w14:textId="77777777" w:rsidR="00F74E9F" w:rsidRDefault="00F74E9F" w:rsidP="00F74E9F">
      <w:pPr>
        <w:pStyle w:val="whitespace-normal"/>
        <w:numPr>
          <w:ilvl w:val="1"/>
          <w:numId w:val="9"/>
        </w:numPr>
      </w:pPr>
      <w:r>
        <w:t>CORRETEAR</w:t>
      </w:r>
    </w:p>
    <w:p w14:paraId="53BF93C2" w14:textId="77777777" w:rsidR="00F74E9F" w:rsidRDefault="00F74E9F" w:rsidP="00F74E9F">
      <w:pPr>
        <w:pStyle w:val="whitespace-normal"/>
        <w:numPr>
          <w:ilvl w:val="1"/>
          <w:numId w:val="9"/>
        </w:numPr>
      </w:pPr>
      <w:r>
        <w:t>Método Delphi</w:t>
      </w:r>
    </w:p>
    <w:p w14:paraId="7794685E" w14:textId="77777777" w:rsidR="00F74E9F" w:rsidRDefault="00F74E9F" w:rsidP="00F74E9F">
      <w:pPr>
        <w:pStyle w:val="whitespace-normal"/>
        <w:numPr>
          <w:ilvl w:val="1"/>
          <w:numId w:val="9"/>
        </w:numPr>
      </w:pPr>
      <w:r>
        <w:t>Técnica de escape</w:t>
      </w:r>
    </w:p>
    <w:p w14:paraId="1374D7C3" w14:textId="77777777" w:rsidR="00F74E9F" w:rsidRDefault="00F74E9F" w:rsidP="00F74E9F">
      <w:pPr>
        <w:pStyle w:val="whitespace-normal"/>
        <w:numPr>
          <w:ilvl w:val="0"/>
          <w:numId w:val="9"/>
        </w:numPr>
      </w:pPr>
      <w:r>
        <w:t xml:space="preserve">El modelo </w:t>
      </w:r>
      <w:proofErr w:type="spellStart"/>
      <w:r>
        <w:t>Canvas</w:t>
      </w:r>
      <w:proofErr w:type="spellEnd"/>
      <w:r>
        <w:t xml:space="preserve"> es una técnica para crear modelos de negocio que estructura el modelo en 9 módulos básicos que reflejan la lógica que sigue una empresa para conseguir ingresos.</w:t>
      </w:r>
    </w:p>
    <w:p w14:paraId="0485FFD4" w14:textId="77777777" w:rsidR="00F74E9F" w:rsidRDefault="00F74E9F" w:rsidP="00F74E9F">
      <w:pPr>
        <w:pStyle w:val="whitespace-normal"/>
        <w:numPr>
          <w:ilvl w:val="0"/>
          <w:numId w:val="9"/>
        </w:numPr>
      </w:pPr>
      <w:r>
        <w:t>No, la única forma de llegar a una buena idea no es a través del pensamiento lógico. El pensamiento lateral, que busca soluciones fuera de lo convencional, también puede llevar a ideas innovadoras.</w:t>
      </w:r>
    </w:p>
    <w:p w14:paraId="23B40D08" w14:textId="77777777" w:rsidR="00F74E9F" w:rsidRDefault="00F74E9F" w:rsidP="00F74E9F">
      <w:pPr>
        <w:pStyle w:val="whitespace-normal"/>
        <w:numPr>
          <w:ilvl w:val="0"/>
          <w:numId w:val="9"/>
        </w:numPr>
      </w:pPr>
      <w:r>
        <w:t>La investigación de mercados es una recopilación y análisis de toda la información posible sobre el mercado en el que va a operar la empresa.</w:t>
      </w:r>
    </w:p>
    <w:p w14:paraId="4D64BB68" w14:textId="77777777" w:rsidR="00F74E9F" w:rsidRDefault="00F74E9F" w:rsidP="00F74E9F">
      <w:pPr>
        <w:pStyle w:val="whitespace-normal"/>
        <w:numPr>
          <w:ilvl w:val="0"/>
          <w:numId w:val="9"/>
        </w:numPr>
      </w:pPr>
      <w:r>
        <w:t xml:space="preserve">Conceptos básicos derivados de la investigación de mercados: </w:t>
      </w:r>
    </w:p>
    <w:p w14:paraId="2C7653E8" w14:textId="77777777" w:rsidR="00F74E9F" w:rsidRDefault="00F74E9F" w:rsidP="00F74E9F">
      <w:pPr>
        <w:pStyle w:val="whitespace-normal"/>
        <w:numPr>
          <w:ilvl w:val="1"/>
          <w:numId w:val="9"/>
        </w:numPr>
      </w:pPr>
      <w:r>
        <w:t>Mercado</w:t>
      </w:r>
    </w:p>
    <w:p w14:paraId="527DBDED" w14:textId="77777777" w:rsidR="00F74E9F" w:rsidRDefault="00F74E9F" w:rsidP="00F74E9F">
      <w:pPr>
        <w:pStyle w:val="whitespace-normal"/>
        <w:numPr>
          <w:ilvl w:val="1"/>
          <w:numId w:val="9"/>
        </w:numPr>
      </w:pPr>
      <w:r>
        <w:t>Mercado potencial de un producto</w:t>
      </w:r>
    </w:p>
    <w:p w14:paraId="3CEC1459" w14:textId="77777777" w:rsidR="00F74E9F" w:rsidRDefault="00F74E9F" w:rsidP="00F74E9F">
      <w:pPr>
        <w:pStyle w:val="whitespace-normal"/>
        <w:numPr>
          <w:ilvl w:val="1"/>
          <w:numId w:val="9"/>
        </w:numPr>
      </w:pPr>
      <w:r>
        <w:t>Segmentación de mercado</w:t>
      </w:r>
    </w:p>
    <w:p w14:paraId="47D57FB6" w14:textId="77777777" w:rsidR="00F74E9F" w:rsidRDefault="00F74E9F" w:rsidP="00F74E9F">
      <w:pPr>
        <w:pStyle w:val="whitespace-normal"/>
        <w:numPr>
          <w:ilvl w:val="1"/>
          <w:numId w:val="9"/>
        </w:numPr>
      </w:pPr>
      <w:r>
        <w:t>Cuota de mercado</w:t>
      </w:r>
    </w:p>
    <w:p w14:paraId="649139BD" w14:textId="77777777" w:rsidR="00F74E9F" w:rsidRDefault="00F74E9F" w:rsidP="00F74E9F">
      <w:pPr>
        <w:pStyle w:val="whitespace-normal"/>
        <w:numPr>
          <w:ilvl w:val="0"/>
          <w:numId w:val="9"/>
        </w:numPr>
      </w:pPr>
      <w:r>
        <w:t>El target es el mercado objetivo, es decir, los grupos de compradores a los que la empresa decide dirigirse por ser los más rentables.</w:t>
      </w:r>
    </w:p>
    <w:p w14:paraId="3260F295" w14:textId="77777777" w:rsidR="00F74E9F" w:rsidRDefault="00F74E9F" w:rsidP="00F74E9F">
      <w:pPr>
        <w:pStyle w:val="whitespace-normal"/>
        <w:numPr>
          <w:ilvl w:val="0"/>
          <w:numId w:val="9"/>
        </w:numPr>
      </w:pPr>
      <w:r>
        <w:lastRenderedPageBreak/>
        <w:t>Un producto es un bien o servicio que se ofrece con la finalidad de satisfacer los deseos del consumidor. Sus atributos incluyen diseño, envase, marca, servicios relacionados y productos sustitutivos y complementarios.</w:t>
      </w:r>
    </w:p>
    <w:p w14:paraId="4C471FAF" w14:textId="77777777" w:rsidR="00F74E9F" w:rsidRDefault="00F74E9F" w:rsidP="00F74E9F">
      <w:pPr>
        <w:pStyle w:val="whitespace-normal"/>
        <w:numPr>
          <w:ilvl w:val="0"/>
          <w:numId w:val="9"/>
        </w:numPr>
      </w:pPr>
      <w:r>
        <w:t xml:space="preserve">Se puede innovar a través de los atributos de un producto mediante: </w:t>
      </w:r>
    </w:p>
    <w:p w14:paraId="5F976972" w14:textId="77777777" w:rsidR="00F74E9F" w:rsidRDefault="00F74E9F" w:rsidP="00F74E9F">
      <w:pPr>
        <w:pStyle w:val="whitespace-normal"/>
        <w:numPr>
          <w:ilvl w:val="1"/>
          <w:numId w:val="9"/>
        </w:numPr>
      </w:pPr>
      <w:r>
        <w:t>Innovación del producto (nuevo bien/servicio o mejorado)</w:t>
      </w:r>
    </w:p>
    <w:p w14:paraId="4EB51155" w14:textId="77777777" w:rsidR="00F74E9F" w:rsidRDefault="00F74E9F" w:rsidP="00F74E9F">
      <w:pPr>
        <w:pStyle w:val="whitespace-normal"/>
        <w:numPr>
          <w:ilvl w:val="1"/>
          <w:numId w:val="9"/>
        </w:numPr>
      </w:pPr>
      <w:r>
        <w:t>Innovación de organización</w:t>
      </w:r>
    </w:p>
    <w:p w14:paraId="1366B855" w14:textId="77777777" w:rsidR="00F74E9F" w:rsidRDefault="00F74E9F" w:rsidP="00F74E9F">
      <w:pPr>
        <w:pStyle w:val="whitespace-normal"/>
        <w:numPr>
          <w:ilvl w:val="1"/>
          <w:numId w:val="9"/>
        </w:numPr>
      </w:pPr>
      <w:r>
        <w:t>Innovación en marketing</w:t>
      </w:r>
    </w:p>
    <w:p w14:paraId="66BA4F2C" w14:textId="77777777" w:rsidR="00F74E9F" w:rsidRDefault="00F74E9F" w:rsidP="00F74E9F">
      <w:pPr>
        <w:pStyle w:val="whitespace-normal"/>
        <w:numPr>
          <w:ilvl w:val="1"/>
          <w:numId w:val="9"/>
        </w:numPr>
      </w:pPr>
      <w:r>
        <w:t>Innovación del proceso</w:t>
      </w:r>
    </w:p>
    <w:p w14:paraId="147C30F7" w14:textId="77777777" w:rsidR="00F74E9F" w:rsidRDefault="00F74E9F" w:rsidP="00F74E9F">
      <w:pPr>
        <w:pStyle w:val="whitespace-normal"/>
        <w:numPr>
          <w:ilvl w:val="0"/>
          <w:numId w:val="9"/>
        </w:numPr>
      </w:pPr>
      <w:r>
        <w:t>El mapa de empatía es una herramienta que permite conocer lo mejor posible a los clientes potenciales para identificar qué les hace decidirse por nuestro producto en lugar de elegir el de la competencia.</w:t>
      </w:r>
    </w:p>
    <w:p w14:paraId="7B6F2F5F" w14:textId="77777777" w:rsidR="00F74E9F" w:rsidRDefault="00F74E9F" w:rsidP="00F74E9F">
      <w:pPr>
        <w:pStyle w:val="whitespace-normal"/>
        <w:numPr>
          <w:ilvl w:val="0"/>
          <w:numId w:val="9"/>
        </w:numPr>
      </w:pPr>
      <w:r>
        <w:t xml:space="preserve">Analizamos la competencia: </w:t>
      </w:r>
    </w:p>
    <w:p w14:paraId="73793FD4" w14:textId="77777777" w:rsidR="00F74E9F" w:rsidRDefault="00F74E9F" w:rsidP="00F74E9F">
      <w:pPr>
        <w:pStyle w:val="whitespace-normal"/>
        <w:numPr>
          <w:ilvl w:val="1"/>
          <w:numId w:val="10"/>
        </w:numPr>
        <w:ind w:left="1440" w:hanging="360"/>
      </w:pPr>
      <w:r>
        <w:t>Identificando la competencia</w:t>
      </w:r>
    </w:p>
    <w:p w14:paraId="0D928CA6" w14:textId="77777777" w:rsidR="00F74E9F" w:rsidRDefault="00F74E9F" w:rsidP="00F74E9F">
      <w:pPr>
        <w:pStyle w:val="whitespace-normal"/>
        <w:numPr>
          <w:ilvl w:val="1"/>
          <w:numId w:val="10"/>
        </w:numPr>
        <w:ind w:left="1440" w:hanging="360"/>
      </w:pPr>
      <w:r>
        <w:t>Analizando sus características, cuota de mercado, política de precios, etc.</w:t>
      </w:r>
    </w:p>
    <w:p w14:paraId="4A2A6DAF" w14:textId="77777777" w:rsidR="00F74E9F" w:rsidRDefault="00F74E9F" w:rsidP="00F74E9F">
      <w:pPr>
        <w:pStyle w:val="whitespace-normal"/>
        <w:numPr>
          <w:ilvl w:val="1"/>
          <w:numId w:val="10"/>
        </w:numPr>
        <w:ind w:left="1440" w:hanging="360"/>
      </w:pPr>
      <w:r>
        <w:t>Realizando un análisis comparativo DAFO</w:t>
      </w:r>
    </w:p>
    <w:p w14:paraId="58BEA0F3" w14:textId="77777777" w:rsidR="00F74E9F" w:rsidRDefault="00F74E9F" w:rsidP="00F74E9F">
      <w:pPr>
        <w:pStyle w:val="whitespace-normal"/>
        <w:numPr>
          <w:ilvl w:val="0"/>
          <w:numId w:val="10"/>
        </w:numPr>
      </w:pPr>
      <w:r>
        <w:t xml:space="preserve">Fuentes de información en el proceso de investigación de mercados: </w:t>
      </w:r>
    </w:p>
    <w:p w14:paraId="243163F8" w14:textId="77777777" w:rsidR="00F74E9F" w:rsidRDefault="00F74E9F" w:rsidP="00F74E9F">
      <w:pPr>
        <w:pStyle w:val="whitespace-normal"/>
        <w:numPr>
          <w:ilvl w:val="1"/>
          <w:numId w:val="11"/>
        </w:numPr>
      </w:pPr>
      <w:r>
        <w:t>Primarias: información recopilada por la propia empresa</w:t>
      </w:r>
    </w:p>
    <w:p w14:paraId="15D4E4D5" w14:textId="77777777" w:rsidR="00F74E9F" w:rsidRDefault="00F74E9F" w:rsidP="00F74E9F">
      <w:pPr>
        <w:pStyle w:val="whitespace-normal"/>
        <w:numPr>
          <w:ilvl w:val="1"/>
          <w:numId w:val="11"/>
        </w:numPr>
      </w:pPr>
      <w:r>
        <w:t>Secundarias: información recogida en otros estudios e investigaciones por otras entidades</w:t>
      </w:r>
    </w:p>
    <w:p w14:paraId="235B7AA6" w14:textId="77777777" w:rsidR="00F74E9F" w:rsidRDefault="00F74E9F" w:rsidP="00F74E9F">
      <w:pPr>
        <w:pStyle w:val="whitespace-normal"/>
        <w:numPr>
          <w:ilvl w:val="0"/>
          <w:numId w:val="11"/>
        </w:numPr>
      </w:pPr>
      <w:r>
        <w:t xml:space="preserve">Tipos de investigación en el proceso de investigación de mercados: </w:t>
      </w:r>
    </w:p>
    <w:p w14:paraId="077CFFC9" w14:textId="77777777" w:rsidR="00F74E9F" w:rsidRDefault="00F74E9F" w:rsidP="00F74E9F">
      <w:pPr>
        <w:pStyle w:val="whitespace-normal"/>
        <w:numPr>
          <w:ilvl w:val="1"/>
          <w:numId w:val="11"/>
        </w:numPr>
      </w:pPr>
      <w:r>
        <w:t>Investigación cuantitativa: recoge información objetiva y medible que permite un tratamiento estadístico. Usa principalmente encuestas.</w:t>
      </w:r>
    </w:p>
    <w:p w14:paraId="616D6E73" w14:textId="77777777" w:rsidR="00F74E9F" w:rsidRDefault="00F74E9F" w:rsidP="00F74E9F">
      <w:pPr>
        <w:pStyle w:val="whitespace-normal"/>
        <w:numPr>
          <w:ilvl w:val="1"/>
          <w:numId w:val="11"/>
        </w:numPr>
      </w:pPr>
      <w:r>
        <w:t xml:space="preserve">Investigación cualitativa: basada en la observación y el análisis de las motivaciones y deseos de las personas. Usa herramientas como la observación, la </w:t>
      </w:r>
      <w:proofErr w:type="spellStart"/>
      <w:r>
        <w:t>pseudocompra</w:t>
      </w:r>
      <w:proofErr w:type="spellEnd"/>
      <w:r>
        <w:t xml:space="preserve"> y la experimentación (que incluye pruebas ciegas, pruebas de envase y tiendas simuladas).</w:t>
      </w:r>
    </w:p>
    <w:p w14:paraId="6F0281D0" w14:textId="77777777" w:rsidR="00F74E9F" w:rsidRPr="00F74E9F" w:rsidRDefault="00F74E9F" w:rsidP="00F74E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FA1833" w14:textId="77777777" w:rsidR="00321E27" w:rsidRPr="00CC2D87" w:rsidRDefault="00321E27" w:rsidP="00CC2D87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5EA1FAE" w14:textId="77777777" w:rsidR="000403FA" w:rsidRDefault="000403FA" w:rsidP="000403FA">
      <w:pPr>
        <w:ind w:left="360"/>
      </w:pPr>
    </w:p>
    <w:p w14:paraId="353FCC2D" w14:textId="77777777" w:rsidR="000403FA" w:rsidRPr="00A55867" w:rsidRDefault="000403FA" w:rsidP="000403FA"/>
    <w:p w14:paraId="44E8B939" w14:textId="77777777" w:rsidR="00A55867" w:rsidRPr="000672DE" w:rsidRDefault="00A55867" w:rsidP="00A55867">
      <w:pPr>
        <w:ind w:left="1080"/>
      </w:pPr>
    </w:p>
    <w:p w14:paraId="64CDCF7B" w14:textId="77777777" w:rsidR="000672DE" w:rsidRDefault="000672DE" w:rsidP="000672DE">
      <w:pPr>
        <w:ind w:left="360"/>
      </w:pPr>
    </w:p>
    <w:sectPr w:rsidR="000672DE" w:rsidSect="00CC2D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C3F"/>
    <w:multiLevelType w:val="hybridMultilevel"/>
    <w:tmpl w:val="4DDA27C8"/>
    <w:lvl w:ilvl="0" w:tplc="A428FF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D53CCC"/>
    <w:multiLevelType w:val="multilevel"/>
    <w:tmpl w:val="5A62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E40EA"/>
    <w:multiLevelType w:val="hybridMultilevel"/>
    <w:tmpl w:val="3C8AE82C"/>
    <w:lvl w:ilvl="0" w:tplc="F70E64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131DEC"/>
    <w:multiLevelType w:val="hybridMultilevel"/>
    <w:tmpl w:val="89E22D6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A09BF"/>
    <w:multiLevelType w:val="multilevel"/>
    <w:tmpl w:val="1314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31C89"/>
    <w:multiLevelType w:val="hybridMultilevel"/>
    <w:tmpl w:val="DBB68260"/>
    <w:lvl w:ilvl="0" w:tplc="252C6C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DA198D"/>
    <w:multiLevelType w:val="hybridMultilevel"/>
    <w:tmpl w:val="86CE10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30BA0"/>
    <w:multiLevelType w:val="multilevel"/>
    <w:tmpl w:val="5D2A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D96D6A"/>
    <w:multiLevelType w:val="hybridMultilevel"/>
    <w:tmpl w:val="4E9AFB1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4"/>
    <w:lvlOverride w:ilvl="1">
      <w:lvl w:ilvl="1">
        <w:numFmt w:val="decimal"/>
        <w:lvlText w:val="%2."/>
        <w:lvlJc w:val="left"/>
      </w:lvl>
    </w:lvlOverride>
  </w:num>
  <w:num w:numId="1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30"/>
    <w:rsid w:val="000403FA"/>
    <w:rsid w:val="000672DE"/>
    <w:rsid w:val="00083D28"/>
    <w:rsid w:val="00085B36"/>
    <w:rsid w:val="001267E6"/>
    <w:rsid w:val="00164C1E"/>
    <w:rsid w:val="00284F96"/>
    <w:rsid w:val="00321E27"/>
    <w:rsid w:val="00393AE9"/>
    <w:rsid w:val="00496DC3"/>
    <w:rsid w:val="00620B5A"/>
    <w:rsid w:val="00841630"/>
    <w:rsid w:val="00A55867"/>
    <w:rsid w:val="00A85128"/>
    <w:rsid w:val="00CC2D87"/>
    <w:rsid w:val="00F74E9F"/>
    <w:rsid w:val="00FA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FEF4"/>
  <w15:chartTrackingRefBased/>
  <w15:docId w15:val="{0015E70D-2BBA-417E-A474-0D7453C1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2DE"/>
    <w:pPr>
      <w:ind w:left="720"/>
      <w:contextualSpacing/>
    </w:pPr>
  </w:style>
  <w:style w:type="paragraph" w:customStyle="1" w:styleId="whitespace-pre-wrap">
    <w:name w:val="whitespace-pre-wrap"/>
    <w:basedOn w:val="Normal"/>
    <w:rsid w:val="00F74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74E9F"/>
    <w:rPr>
      <w:b/>
      <w:bCs/>
    </w:rPr>
  </w:style>
  <w:style w:type="paragraph" w:customStyle="1" w:styleId="whitespace-normal">
    <w:name w:val="whitespace-normal"/>
    <w:basedOn w:val="Normal"/>
    <w:rsid w:val="00F74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1607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Plaza Gordillo</dc:creator>
  <cp:keywords/>
  <dc:description/>
  <cp:lastModifiedBy>alumnoManana</cp:lastModifiedBy>
  <cp:revision>2</cp:revision>
  <dcterms:created xsi:type="dcterms:W3CDTF">2024-10-21T11:31:00Z</dcterms:created>
  <dcterms:modified xsi:type="dcterms:W3CDTF">2024-10-21T11:31:00Z</dcterms:modified>
</cp:coreProperties>
</file>