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74125" w14:textId="77777777" w:rsidR="00D522A3" w:rsidRDefault="00D522A3">
      <w:pPr>
        <w:tabs>
          <w:tab w:val="left" w:pos="3090"/>
        </w:tabs>
        <w:jc w:val="center"/>
        <w:rPr>
          <w:rFonts w:ascii="Arial" w:hAnsi="Arial" w:cs="Arial"/>
        </w:rPr>
      </w:pPr>
    </w:p>
    <w:p w14:paraId="109B24D3" w14:textId="77777777" w:rsidR="00D522A3" w:rsidRDefault="00B42104">
      <w:pPr>
        <w:jc w:val="center"/>
        <w:rPr>
          <w:rFonts w:ascii="Verdana" w:hAnsi="Verdana" w:cs="Arial"/>
          <w:sz w:val="56"/>
          <w:szCs w:val="56"/>
        </w:rPr>
      </w:pPr>
      <w:r>
        <w:rPr>
          <w:noProof/>
        </w:rPr>
        <w:drawing>
          <wp:inline distT="0" distB="0" distL="0" distR="0" wp14:anchorId="230D481A" wp14:editId="4F93CCD6">
            <wp:extent cx="4562475" cy="579120"/>
            <wp:effectExtent l="0" t="0" r="0" b="0"/>
            <wp:docPr id="1" name="Imagen 2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2" descr="Dibujo de una perso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E07A36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00BD2F01" w14:textId="77777777" w:rsidR="00D522A3" w:rsidRDefault="00B42104">
      <w:pPr>
        <w:pStyle w:val="Ttulo"/>
      </w:pPr>
      <w:r>
        <w:t>Encriptación de mensajes</w:t>
      </w:r>
    </w:p>
    <w:p w14:paraId="74C0F47B" w14:textId="77777777" w:rsidR="00E42DAB" w:rsidRPr="00E42DAB" w:rsidRDefault="00E42DAB" w:rsidP="00E42DAB">
      <w:pPr>
        <w:pStyle w:val="Textoindependiente"/>
      </w:pPr>
    </w:p>
    <w:p w14:paraId="296FF897" w14:textId="77777777" w:rsidR="00D522A3" w:rsidRDefault="00E42DAB">
      <w:r>
        <w:rPr>
          <w:noProof/>
        </w:rPr>
        <w:drawing>
          <wp:anchor distT="0" distB="0" distL="0" distR="0" simplePos="0" relativeHeight="28" behindDoc="0" locked="0" layoutInCell="0" allowOverlap="1" wp14:anchorId="7425FAD7" wp14:editId="701506C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3850" cy="2066925"/>
            <wp:effectExtent l="19050" t="0" r="0" b="657225"/>
            <wp:wrapSquare wrapText="largest"/>
            <wp:docPr id="2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284" cy="206864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07912" w14:textId="77777777" w:rsidR="00D522A3" w:rsidRDefault="00D522A3"/>
    <w:p w14:paraId="72517490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39F1AE07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07AE03CF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39D4D7B1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356383AF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45BF9702" w14:textId="77777777" w:rsidR="00D522A3" w:rsidRDefault="00E42DAB">
      <w:pPr>
        <w:jc w:val="center"/>
        <w:rPr>
          <w:rFonts w:ascii="Verdana" w:hAnsi="Verdana" w:cs="Arial"/>
          <w:sz w:val="56"/>
          <w:szCs w:val="56"/>
        </w:rPr>
      </w:pPr>
      <w:r>
        <w:rPr>
          <w:rFonts w:ascii="Verdana" w:hAnsi="Verdana" w:cs="Arial"/>
          <w:noProof/>
          <w:sz w:val="56"/>
          <w:szCs w:val="56"/>
        </w:rPr>
        <w:drawing>
          <wp:anchor distT="0" distB="0" distL="0" distR="0" simplePos="0" relativeHeight="29" behindDoc="0" locked="0" layoutInCell="0" allowOverlap="1" wp14:anchorId="71B23072" wp14:editId="5BF9871D">
            <wp:simplePos x="0" y="0"/>
            <wp:positionH relativeFrom="column">
              <wp:posOffset>-4357370</wp:posOffset>
            </wp:positionH>
            <wp:positionV relativeFrom="paragraph">
              <wp:posOffset>266065</wp:posOffset>
            </wp:positionV>
            <wp:extent cx="4635500" cy="2543175"/>
            <wp:effectExtent l="19050" t="0" r="0" b="809625"/>
            <wp:wrapSquare wrapText="largest"/>
            <wp:docPr id="3" name="Imagen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5431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0F7AC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3FFA7A6B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07373B28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6CE530AA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2F88E05F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311464AB" w14:textId="77777777" w:rsidR="00D522A3" w:rsidRDefault="00D522A3">
      <w:pPr>
        <w:jc w:val="center"/>
        <w:rPr>
          <w:rFonts w:ascii="Verdana" w:hAnsi="Verdana" w:cs="Arial"/>
          <w:sz w:val="56"/>
          <w:szCs w:val="56"/>
        </w:rPr>
      </w:pPr>
    </w:p>
    <w:p w14:paraId="7666CAE3" w14:textId="77777777" w:rsidR="00D522A3" w:rsidRDefault="00D522A3">
      <w:pPr>
        <w:jc w:val="right"/>
        <w:rPr>
          <w:rFonts w:ascii="Verdana" w:hAnsi="Verdana"/>
          <w:b/>
          <w:sz w:val="28"/>
          <w:szCs w:val="28"/>
        </w:rPr>
      </w:pPr>
    </w:p>
    <w:p w14:paraId="60824D57" w14:textId="77777777" w:rsidR="00D522A3" w:rsidRDefault="00D522A3">
      <w:pPr>
        <w:jc w:val="right"/>
        <w:rPr>
          <w:rFonts w:ascii="Verdana" w:hAnsi="Verdana"/>
          <w:b/>
          <w:sz w:val="28"/>
          <w:szCs w:val="28"/>
        </w:rPr>
      </w:pPr>
    </w:p>
    <w:p w14:paraId="01DDEB96" w14:textId="77777777" w:rsidR="00D522A3" w:rsidRDefault="00D522A3">
      <w:pPr>
        <w:jc w:val="right"/>
        <w:rPr>
          <w:rFonts w:ascii="Verdana" w:hAnsi="Verdana"/>
          <w:b/>
          <w:sz w:val="28"/>
          <w:szCs w:val="28"/>
        </w:rPr>
      </w:pPr>
    </w:p>
    <w:p w14:paraId="39A378F6" w14:textId="77777777" w:rsidR="00D522A3" w:rsidRDefault="00D522A3">
      <w:pPr>
        <w:jc w:val="right"/>
        <w:rPr>
          <w:rFonts w:ascii="Verdana" w:hAnsi="Verdana"/>
          <w:b/>
          <w:sz w:val="28"/>
          <w:szCs w:val="28"/>
        </w:rPr>
      </w:pPr>
    </w:p>
    <w:p w14:paraId="4F645A4C" w14:textId="77777777" w:rsidR="00D522A3" w:rsidRDefault="00E42DAB" w:rsidP="00E42DAB">
      <w:pPr>
        <w:jc w:val="right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>Achraf El mahjouby Sourour</w:t>
      </w:r>
    </w:p>
    <w:p w14:paraId="57E8F9CA" w14:textId="77777777" w:rsidR="00D522A3" w:rsidRDefault="00D522A3"/>
    <w:p w14:paraId="1FC38E9B" w14:textId="77777777" w:rsidR="00D522A3" w:rsidRDefault="00B4210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ÍNDICE</w:t>
      </w:r>
    </w:p>
    <w:p w14:paraId="2C428A14" w14:textId="77777777" w:rsidR="00D522A3" w:rsidRDefault="00D522A3">
      <w:pPr>
        <w:rPr>
          <w:rFonts w:ascii="Arial" w:hAnsi="Arial" w:cs="Arial"/>
        </w:rPr>
      </w:pPr>
    </w:p>
    <w:p w14:paraId="0FB7FCD5" w14:textId="77777777" w:rsidR="00D522A3" w:rsidRDefault="00D522A3">
      <w:pPr>
        <w:rPr>
          <w:rFonts w:ascii="Arial" w:hAnsi="Arial" w:cs="Arial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</w:rPr>
        <w:id w:val="-508293343"/>
        <w:docPartObj>
          <w:docPartGallery w:val="Table of Contents"/>
          <w:docPartUnique/>
        </w:docPartObj>
      </w:sdtPr>
      <w:sdtEndPr/>
      <w:sdtContent>
        <w:p w14:paraId="206B2982" w14:textId="77777777" w:rsidR="00D522A3" w:rsidRPr="00540E05" w:rsidRDefault="00B42104">
          <w:pPr>
            <w:pStyle w:val="TtuloTDC"/>
            <w:rPr>
              <w:sz w:val="32"/>
              <w:szCs w:val="32"/>
            </w:rPr>
          </w:pPr>
          <w:r w:rsidRPr="00540E05">
            <w:rPr>
              <w:sz w:val="32"/>
              <w:szCs w:val="32"/>
            </w:rPr>
            <w:t>Contenido</w:t>
          </w:r>
        </w:p>
        <w:p w14:paraId="33B00CD8" w14:textId="47F719AA" w:rsidR="00540E05" w:rsidRPr="00540E05" w:rsidRDefault="00B42104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r w:rsidRPr="00540E05">
            <w:rPr>
              <w:sz w:val="32"/>
              <w:szCs w:val="32"/>
            </w:rPr>
            <w:fldChar w:fldCharType="begin"/>
          </w:r>
          <w:r w:rsidRPr="00540E05">
            <w:rPr>
              <w:rStyle w:val="Enlacedelndice"/>
              <w:webHidden/>
              <w:sz w:val="32"/>
              <w:szCs w:val="32"/>
            </w:rPr>
            <w:instrText xml:space="preserve"> TOC \z \o "1-3" \u \h</w:instrText>
          </w:r>
          <w:r w:rsidRPr="00540E05">
            <w:rPr>
              <w:rStyle w:val="Enlacedelndice"/>
              <w:sz w:val="32"/>
              <w:szCs w:val="32"/>
            </w:rPr>
            <w:fldChar w:fldCharType="separate"/>
          </w:r>
          <w:hyperlink w:anchor="_Toc180495016" w:history="1">
            <w:r w:rsidR="00540E05" w:rsidRPr="00540E05">
              <w:rPr>
                <w:rStyle w:val="Hipervnculo"/>
                <w:noProof/>
                <w:sz w:val="32"/>
                <w:szCs w:val="32"/>
              </w:rPr>
              <w:t>Introducción</w:t>
            </w:r>
            <w:r w:rsidR="00540E05" w:rsidRPr="00540E05">
              <w:rPr>
                <w:noProof/>
                <w:webHidden/>
                <w:sz w:val="32"/>
                <w:szCs w:val="32"/>
              </w:rPr>
              <w:tab/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begin"/>
            </w:r>
            <w:r w:rsidR="00540E05" w:rsidRPr="00540E05">
              <w:rPr>
                <w:noProof/>
                <w:webHidden/>
                <w:sz w:val="32"/>
                <w:szCs w:val="32"/>
              </w:rPr>
              <w:instrText xml:space="preserve"> PAGEREF _Toc180495016 \h </w:instrText>
            </w:r>
            <w:r w:rsidR="00540E05" w:rsidRPr="00540E05">
              <w:rPr>
                <w:noProof/>
                <w:webHidden/>
                <w:sz w:val="32"/>
                <w:szCs w:val="32"/>
              </w:rPr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40E05" w:rsidRPr="00540E05">
              <w:rPr>
                <w:noProof/>
                <w:webHidden/>
                <w:sz w:val="32"/>
                <w:szCs w:val="32"/>
              </w:rPr>
              <w:t>3</w:t>
            </w:r>
            <w:r w:rsidR="00540E05" w:rsidRPr="00540E0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3E9997B" w14:textId="1122C7FA" w:rsidR="00540E05" w:rsidRPr="00540E05" w:rsidRDefault="00540E0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80495017" w:history="1">
            <w:r w:rsidRPr="00540E05">
              <w:rPr>
                <w:rStyle w:val="Hipervnculo"/>
                <w:noProof/>
                <w:sz w:val="32"/>
                <w:szCs w:val="32"/>
              </w:rPr>
              <w:t>¿Para qué se usa la encriptación?</w:t>
            </w:r>
            <w:r w:rsidRPr="00540E05">
              <w:rPr>
                <w:noProof/>
                <w:webHidden/>
                <w:sz w:val="32"/>
                <w:szCs w:val="32"/>
              </w:rPr>
              <w:tab/>
            </w:r>
            <w:r w:rsidRPr="00540E05">
              <w:rPr>
                <w:noProof/>
                <w:webHidden/>
                <w:sz w:val="32"/>
                <w:szCs w:val="32"/>
              </w:rPr>
              <w:fldChar w:fldCharType="begin"/>
            </w:r>
            <w:r w:rsidRPr="00540E05">
              <w:rPr>
                <w:noProof/>
                <w:webHidden/>
                <w:sz w:val="32"/>
                <w:szCs w:val="32"/>
              </w:rPr>
              <w:instrText xml:space="preserve"> PAGEREF _Toc180495017 \h </w:instrText>
            </w:r>
            <w:r w:rsidRPr="00540E05">
              <w:rPr>
                <w:noProof/>
                <w:webHidden/>
                <w:sz w:val="32"/>
                <w:szCs w:val="32"/>
              </w:rPr>
            </w:r>
            <w:r w:rsidRPr="00540E05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40E05">
              <w:rPr>
                <w:noProof/>
                <w:webHidden/>
                <w:sz w:val="32"/>
                <w:szCs w:val="32"/>
              </w:rPr>
              <w:t>3</w:t>
            </w:r>
            <w:r w:rsidRPr="00540E0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3B1C373" w14:textId="567318D9" w:rsidR="00540E05" w:rsidRPr="00540E05" w:rsidRDefault="00540E0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80495018" w:history="1">
            <w:r w:rsidRPr="00540E05">
              <w:rPr>
                <w:rStyle w:val="Hipervnculo"/>
                <w:noProof/>
                <w:sz w:val="32"/>
                <w:szCs w:val="32"/>
              </w:rPr>
              <w:t>¿Qué son las Claves pública y privada?</w:t>
            </w:r>
            <w:r w:rsidRPr="00540E05">
              <w:rPr>
                <w:noProof/>
                <w:webHidden/>
                <w:sz w:val="32"/>
                <w:szCs w:val="32"/>
              </w:rPr>
              <w:tab/>
            </w:r>
            <w:r w:rsidRPr="00540E05">
              <w:rPr>
                <w:noProof/>
                <w:webHidden/>
                <w:sz w:val="32"/>
                <w:szCs w:val="32"/>
              </w:rPr>
              <w:fldChar w:fldCharType="begin"/>
            </w:r>
            <w:r w:rsidRPr="00540E05">
              <w:rPr>
                <w:noProof/>
                <w:webHidden/>
                <w:sz w:val="32"/>
                <w:szCs w:val="32"/>
              </w:rPr>
              <w:instrText xml:space="preserve"> PAGEREF _Toc180495018 \h </w:instrText>
            </w:r>
            <w:r w:rsidRPr="00540E05">
              <w:rPr>
                <w:noProof/>
                <w:webHidden/>
                <w:sz w:val="32"/>
                <w:szCs w:val="32"/>
              </w:rPr>
            </w:r>
            <w:r w:rsidRPr="00540E05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40E05">
              <w:rPr>
                <w:noProof/>
                <w:webHidden/>
                <w:sz w:val="32"/>
                <w:szCs w:val="32"/>
              </w:rPr>
              <w:t>3</w:t>
            </w:r>
            <w:r w:rsidRPr="00540E0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5A3DC5B" w14:textId="7F106723" w:rsidR="00540E05" w:rsidRPr="00540E05" w:rsidRDefault="00540E05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80495019" w:history="1">
            <w:r w:rsidRPr="00540E05">
              <w:rPr>
                <w:rStyle w:val="Hipervnculo"/>
                <w:noProof/>
                <w:sz w:val="32"/>
                <w:szCs w:val="32"/>
              </w:rPr>
              <w:t>¿Para qué sirve generar un par de Claves?</w:t>
            </w:r>
            <w:r w:rsidRPr="00540E05">
              <w:rPr>
                <w:noProof/>
                <w:webHidden/>
                <w:sz w:val="32"/>
                <w:szCs w:val="32"/>
              </w:rPr>
              <w:tab/>
            </w:r>
            <w:r w:rsidRPr="00540E05">
              <w:rPr>
                <w:noProof/>
                <w:webHidden/>
                <w:sz w:val="32"/>
                <w:szCs w:val="32"/>
              </w:rPr>
              <w:fldChar w:fldCharType="begin"/>
            </w:r>
            <w:r w:rsidRPr="00540E05">
              <w:rPr>
                <w:noProof/>
                <w:webHidden/>
                <w:sz w:val="32"/>
                <w:szCs w:val="32"/>
              </w:rPr>
              <w:instrText xml:space="preserve"> PAGEREF _Toc180495019 \h </w:instrText>
            </w:r>
            <w:r w:rsidRPr="00540E05">
              <w:rPr>
                <w:noProof/>
                <w:webHidden/>
                <w:sz w:val="32"/>
                <w:szCs w:val="32"/>
              </w:rPr>
            </w:r>
            <w:r w:rsidRPr="00540E05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40E05">
              <w:rPr>
                <w:noProof/>
                <w:webHidden/>
                <w:sz w:val="32"/>
                <w:szCs w:val="32"/>
              </w:rPr>
              <w:t>3</w:t>
            </w:r>
            <w:r w:rsidRPr="00540E0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497722" w14:textId="5B0D820E" w:rsidR="00540E05" w:rsidRPr="00540E05" w:rsidRDefault="00540E05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80495020" w:history="1">
            <w:r w:rsidRPr="00540E05">
              <w:rPr>
                <w:rStyle w:val="Hipervnculo"/>
                <w:noProof/>
                <w:sz w:val="32"/>
                <w:szCs w:val="32"/>
              </w:rPr>
              <w:t>Encriptación en Linux</w:t>
            </w:r>
            <w:r w:rsidRPr="00540E05">
              <w:rPr>
                <w:noProof/>
                <w:webHidden/>
                <w:sz w:val="32"/>
                <w:szCs w:val="32"/>
              </w:rPr>
              <w:tab/>
            </w:r>
            <w:r w:rsidRPr="00540E05">
              <w:rPr>
                <w:noProof/>
                <w:webHidden/>
                <w:sz w:val="32"/>
                <w:szCs w:val="32"/>
              </w:rPr>
              <w:fldChar w:fldCharType="begin"/>
            </w:r>
            <w:r w:rsidRPr="00540E05">
              <w:rPr>
                <w:noProof/>
                <w:webHidden/>
                <w:sz w:val="32"/>
                <w:szCs w:val="32"/>
              </w:rPr>
              <w:instrText xml:space="preserve"> PAGEREF _Toc180495020 \h </w:instrText>
            </w:r>
            <w:r w:rsidRPr="00540E05">
              <w:rPr>
                <w:noProof/>
                <w:webHidden/>
                <w:sz w:val="32"/>
                <w:szCs w:val="32"/>
              </w:rPr>
            </w:r>
            <w:r w:rsidRPr="00540E05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40E05">
              <w:rPr>
                <w:noProof/>
                <w:webHidden/>
                <w:sz w:val="32"/>
                <w:szCs w:val="32"/>
              </w:rPr>
              <w:t>4</w:t>
            </w:r>
            <w:r w:rsidRPr="00540E0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F6C38A8" w14:textId="5D041B98" w:rsidR="00540E05" w:rsidRPr="00540E05" w:rsidRDefault="00540E05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</w:rPr>
          </w:pPr>
          <w:hyperlink w:anchor="_Toc180495021" w:history="1">
            <w:r w:rsidRPr="00540E05">
              <w:rPr>
                <w:rStyle w:val="Hipervnculo"/>
                <w:noProof/>
                <w:sz w:val="32"/>
                <w:szCs w:val="32"/>
              </w:rPr>
              <w:t>Encriptación con kleopatra en Windows</w:t>
            </w:r>
            <w:r w:rsidRPr="00540E05">
              <w:rPr>
                <w:noProof/>
                <w:webHidden/>
                <w:sz w:val="32"/>
                <w:szCs w:val="32"/>
              </w:rPr>
              <w:tab/>
            </w:r>
            <w:r w:rsidRPr="00540E05">
              <w:rPr>
                <w:noProof/>
                <w:webHidden/>
                <w:sz w:val="32"/>
                <w:szCs w:val="32"/>
              </w:rPr>
              <w:fldChar w:fldCharType="begin"/>
            </w:r>
            <w:r w:rsidRPr="00540E05">
              <w:rPr>
                <w:noProof/>
                <w:webHidden/>
                <w:sz w:val="32"/>
                <w:szCs w:val="32"/>
              </w:rPr>
              <w:instrText xml:space="preserve"> PAGEREF _Toc180495021 \h </w:instrText>
            </w:r>
            <w:r w:rsidRPr="00540E05">
              <w:rPr>
                <w:noProof/>
                <w:webHidden/>
                <w:sz w:val="32"/>
                <w:szCs w:val="32"/>
              </w:rPr>
            </w:r>
            <w:r w:rsidRPr="00540E05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540E05">
              <w:rPr>
                <w:noProof/>
                <w:webHidden/>
                <w:sz w:val="32"/>
                <w:szCs w:val="32"/>
              </w:rPr>
              <w:t>12</w:t>
            </w:r>
            <w:r w:rsidRPr="00540E05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E5A1DC1" w14:textId="65C64EAF" w:rsidR="00D522A3" w:rsidRDefault="00B42104">
          <w:r w:rsidRPr="00540E05">
            <w:rPr>
              <w:sz w:val="32"/>
              <w:szCs w:val="32"/>
            </w:rPr>
            <w:fldChar w:fldCharType="end"/>
          </w:r>
        </w:p>
        <w:p w14:paraId="723457CB" w14:textId="77777777" w:rsidR="00D522A3" w:rsidRDefault="0069767F">
          <w:pPr>
            <w:sectPr w:rsidR="00D522A3">
              <w:headerReference w:type="default" r:id="rId10"/>
              <w:footerReference w:type="default" r:id="rId11"/>
              <w:headerReference w:type="first" r:id="rId12"/>
              <w:pgSz w:w="11906" w:h="16838"/>
              <w:pgMar w:top="2036" w:right="1134" w:bottom="1134" w:left="1134" w:header="567" w:footer="720" w:gutter="0"/>
              <w:cols w:space="720"/>
              <w:formProt w:val="0"/>
              <w:titlePg/>
              <w:docGrid w:linePitch="272"/>
            </w:sectPr>
          </w:pPr>
        </w:p>
      </w:sdtContent>
    </w:sdt>
    <w:p w14:paraId="5D18E90D" w14:textId="77777777" w:rsidR="00D522A3" w:rsidRDefault="00B42104">
      <w:pPr>
        <w:pStyle w:val="Ttulo1"/>
        <w:rPr>
          <w:sz w:val="40"/>
          <w:szCs w:val="40"/>
          <w:u w:val="single"/>
        </w:rPr>
      </w:pPr>
      <w:bookmarkStart w:id="0" w:name="_Toc180495016"/>
      <w:r>
        <w:rPr>
          <w:sz w:val="40"/>
          <w:szCs w:val="40"/>
          <w:u w:val="single"/>
        </w:rPr>
        <w:lastRenderedPageBreak/>
        <w:t>Introducción</w:t>
      </w:r>
      <w:bookmarkEnd w:id="0"/>
      <w:r>
        <w:rPr>
          <w:sz w:val="40"/>
          <w:szCs w:val="40"/>
          <w:u w:val="single"/>
        </w:rPr>
        <w:t xml:space="preserve"> </w:t>
      </w:r>
    </w:p>
    <w:p w14:paraId="1FB17D8D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En la siguiente práctica vamos a encriptar y desencriptar menajes o archivos entre una máquina de Ubuntu y otra máquina de Windows con diferentes usuarios </w:t>
      </w:r>
    </w:p>
    <w:p w14:paraId="772A5E4A" w14:textId="6ED6A854" w:rsidR="00D522A3" w:rsidRDefault="00B42104">
      <w:pPr>
        <w:pStyle w:val="Ttulo2"/>
        <w:rPr>
          <w:sz w:val="32"/>
          <w:szCs w:val="32"/>
          <w:u w:val="single"/>
        </w:rPr>
      </w:pPr>
      <w:bookmarkStart w:id="1" w:name="_Toc180495017"/>
      <w:r>
        <w:rPr>
          <w:sz w:val="32"/>
          <w:szCs w:val="32"/>
          <w:u w:val="single"/>
        </w:rPr>
        <w:t xml:space="preserve">¿Para </w:t>
      </w:r>
      <w:r w:rsidR="00540E05">
        <w:rPr>
          <w:sz w:val="32"/>
          <w:szCs w:val="32"/>
          <w:u w:val="single"/>
        </w:rPr>
        <w:t>qué</w:t>
      </w:r>
      <w:r>
        <w:rPr>
          <w:sz w:val="32"/>
          <w:szCs w:val="32"/>
          <w:u w:val="single"/>
        </w:rPr>
        <w:t xml:space="preserve"> se usa la encriptación?</w:t>
      </w:r>
      <w:bookmarkEnd w:id="1"/>
    </w:p>
    <w:p w14:paraId="2F703572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>La encriptación es como un candado invisible que protege tu información y te permite compartirla con confianza.</w:t>
      </w:r>
    </w:p>
    <w:p w14:paraId="7EBF13ED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Encriptación en Windows </w:t>
      </w:r>
    </w:p>
    <w:p w14:paraId="036C702D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>Lo primero que vamos a hacer en Linux Ubuntu es crearnos un par de claves con el comando gpg – gen-key y ¿para qué sirve?</w:t>
      </w:r>
    </w:p>
    <w:p w14:paraId="7218123C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“gpg” Es un programa que utiliza la criptografía para proteger tus datos. </w:t>
      </w:r>
    </w:p>
    <w:p w14:paraId="2080883A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“--gen-key” es un comando específico de GPG que se utiliza para generar un par de llaves: una pública y otra privada. </w:t>
      </w:r>
    </w:p>
    <w:p w14:paraId="7DF6D96E" w14:textId="77777777" w:rsidR="00D522A3" w:rsidRDefault="00B42104">
      <w:pPr>
        <w:pStyle w:val="Ttulo2"/>
        <w:rPr>
          <w:sz w:val="32"/>
          <w:szCs w:val="32"/>
          <w:u w:val="single"/>
        </w:rPr>
      </w:pPr>
      <w:bookmarkStart w:id="2" w:name="_Toc180495018"/>
      <w:r>
        <w:rPr>
          <w:sz w:val="32"/>
          <w:szCs w:val="32"/>
          <w:u w:val="single"/>
        </w:rPr>
        <w:t>¿Qué son las Claves pública y privada?</w:t>
      </w:r>
      <w:bookmarkEnd w:id="2"/>
    </w:p>
    <w:p w14:paraId="0200524B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 Clave pública: Es como una tarjeta de presentación digital que puedes compartir con quien quieras. Si alguien quiere enviarte un mensaje secreto, utilizará tu llave pública para cifrarlo. Clave privada: Es tu llave secreta, como la llave de tu diario. Solo tú debes conocerla y guardarla muy bien. Esta llave es la única que puede descifrar los mensajes que fueron cifrados con tu llave pública. </w:t>
      </w:r>
    </w:p>
    <w:p w14:paraId="6161A823" w14:textId="77777777" w:rsidR="00D522A3" w:rsidRDefault="00B42104">
      <w:pPr>
        <w:pStyle w:val="Ttulo2"/>
        <w:rPr>
          <w:sz w:val="32"/>
          <w:szCs w:val="32"/>
        </w:rPr>
      </w:pPr>
      <w:bookmarkStart w:id="3" w:name="_Toc180495019"/>
      <w:r>
        <w:rPr>
          <w:sz w:val="32"/>
          <w:szCs w:val="32"/>
          <w:u w:val="single"/>
        </w:rPr>
        <w:t>¿Para qué sirve generar un par de Claves</w:t>
      </w:r>
      <w:r>
        <w:rPr>
          <w:sz w:val="32"/>
          <w:szCs w:val="32"/>
        </w:rPr>
        <w:t>?</w:t>
      </w:r>
      <w:bookmarkEnd w:id="3"/>
      <w:r>
        <w:rPr>
          <w:sz w:val="32"/>
          <w:szCs w:val="32"/>
        </w:rPr>
        <w:t xml:space="preserve"> </w:t>
      </w:r>
    </w:p>
    <w:p w14:paraId="7A7C3CF3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Cifrar tus mensajes: Puedes usar tu llave pública para cifrar un mensaje y enviárselo a alguien. Solo la persona que tenga tu llave privada podrá leerlo. </w:t>
      </w:r>
    </w:p>
    <w:p w14:paraId="0B3B3F40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Firmar digitalmente tus mensajes: Cuando firmas digitalmente un mensaje, estás demostrando que eres tú quien lo ha escrito y que no ha sido modificado. </w:t>
      </w:r>
    </w:p>
    <w:p w14:paraId="7AF62F39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Esto es muy útil para verificar la autenticidad de documentos importantes. </w:t>
      </w:r>
    </w:p>
    <w:p w14:paraId="517E87A8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 xml:space="preserve">En resumen, GPG --gen-key te permite crear tu propio sistema de cifrado personal para proteger tus datos. Es como tener tu propio código secreto para comunicarte de forma segura con otras personas. </w:t>
      </w:r>
    </w:p>
    <w:p w14:paraId="7E270BDF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>Como podemos observar en la siguiente imagen lo ejecutamos y nos</w:t>
      </w:r>
      <w:r w:rsidR="00E42DAB">
        <w:rPr>
          <w:rFonts w:asciiTheme="minorHAnsi" w:hAnsiTheme="minorHAnsi" w:cs="Arial"/>
          <w:sz w:val="28"/>
          <w:szCs w:val="28"/>
        </w:rPr>
        <w:t xml:space="preserve"> </w:t>
      </w:r>
      <w:r>
        <w:rPr>
          <w:rFonts w:asciiTheme="minorHAnsi" w:hAnsiTheme="minorHAnsi" w:cs="Arial"/>
          <w:sz w:val="28"/>
          <w:szCs w:val="28"/>
        </w:rPr>
        <w:t xml:space="preserve">da a elegir nombre y dirección de correo </w:t>
      </w:r>
    </w:p>
    <w:p w14:paraId="3AFF7408" w14:textId="77777777" w:rsidR="00D522A3" w:rsidRDefault="00D522A3">
      <w:pPr>
        <w:rPr>
          <w:rFonts w:asciiTheme="minorHAnsi" w:hAnsiTheme="minorHAnsi" w:cs="Arial"/>
          <w:sz w:val="28"/>
          <w:szCs w:val="28"/>
        </w:rPr>
      </w:pPr>
    </w:p>
    <w:p w14:paraId="751320DC" w14:textId="77777777" w:rsidR="00D522A3" w:rsidRDefault="00D522A3">
      <w:pPr>
        <w:rPr>
          <w:rFonts w:asciiTheme="minorHAnsi" w:hAnsiTheme="minorHAnsi" w:cs="Arial"/>
          <w:sz w:val="28"/>
          <w:szCs w:val="28"/>
        </w:rPr>
      </w:pPr>
    </w:p>
    <w:p w14:paraId="79E07C79" w14:textId="77777777" w:rsidR="00D522A3" w:rsidRDefault="00B42104">
      <w:pPr>
        <w:pStyle w:val="Ttulo1"/>
        <w:rPr>
          <w:sz w:val="40"/>
          <w:szCs w:val="40"/>
          <w:u w:val="single"/>
        </w:rPr>
      </w:pPr>
      <w:bookmarkStart w:id="4" w:name="_Toc180495020"/>
      <w:r>
        <w:rPr>
          <w:sz w:val="40"/>
          <w:szCs w:val="40"/>
          <w:u w:val="single"/>
        </w:rPr>
        <w:lastRenderedPageBreak/>
        <w:t>Encriptación en Linux</w:t>
      </w:r>
      <w:bookmarkEnd w:id="4"/>
    </w:p>
    <w:p w14:paraId="3414252B" w14:textId="77777777" w:rsidR="00D522A3" w:rsidRDefault="00D522A3"/>
    <w:p w14:paraId="03E2BC2A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noProof/>
        </w:rPr>
        <w:drawing>
          <wp:inline distT="0" distB="0" distL="0" distR="0" wp14:anchorId="0EC14D90" wp14:editId="28C9419D">
            <wp:extent cx="6296025" cy="2181225"/>
            <wp:effectExtent l="0" t="0" r="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 Imagen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181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594D0F" w14:textId="77777777" w:rsidR="00D522A3" w:rsidRDefault="00D522A3">
      <w:pPr>
        <w:rPr>
          <w:rFonts w:asciiTheme="minorHAnsi" w:hAnsiTheme="minorHAnsi" w:cs="Arial"/>
          <w:sz w:val="28"/>
          <w:szCs w:val="28"/>
        </w:rPr>
      </w:pPr>
    </w:p>
    <w:p w14:paraId="78EDFBF5" w14:textId="77777777" w:rsidR="00D522A3" w:rsidRDefault="00B42104">
      <w:pPr>
        <w:rPr>
          <w:rFonts w:asciiTheme="minorHAnsi" w:hAnsiTheme="minorHAnsi" w:cs="Arial"/>
          <w:sz w:val="28"/>
          <w:szCs w:val="28"/>
        </w:rPr>
      </w:pPr>
      <w:r>
        <w:rPr>
          <w:rFonts w:asciiTheme="minorHAnsi" w:hAnsiTheme="minorHAnsi" w:cs="Arial"/>
          <w:sz w:val="28"/>
          <w:szCs w:val="28"/>
        </w:rPr>
        <w:t>Nos dará para poner una contraseña y poner que es muy importante para importar y exportar con seguridad.</w:t>
      </w:r>
    </w:p>
    <w:p w14:paraId="5CE7D918" w14:textId="77777777" w:rsidR="00D522A3" w:rsidRDefault="00D522A3">
      <w:pPr>
        <w:rPr>
          <w:rFonts w:asciiTheme="minorHAnsi" w:hAnsiTheme="minorHAnsi" w:cs="Arial"/>
          <w:sz w:val="28"/>
          <w:szCs w:val="28"/>
        </w:rPr>
      </w:pPr>
    </w:p>
    <w:p w14:paraId="4580478F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4BE6F5A2" wp14:editId="766A1A45">
            <wp:extent cx="5400040" cy="3498215"/>
            <wp:effectExtent l="0" t="0" r="0" b="0"/>
            <wp:docPr id="5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8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460A9E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B124F27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8735965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C394372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BDD3864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0C93536" w14:textId="52B2348A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 xml:space="preserve">En la siguiente imagen vamos a observar una serie de </w:t>
      </w:r>
      <w:r w:rsidR="00540E05">
        <w:rPr>
          <w:rFonts w:asciiTheme="minorHAnsi" w:hAnsiTheme="minorHAnsi"/>
          <w:sz w:val="28"/>
          <w:szCs w:val="28"/>
        </w:rPr>
        <w:t>cosas. Lo</w:t>
      </w:r>
      <w:r>
        <w:rPr>
          <w:rFonts w:asciiTheme="minorHAnsi" w:hAnsiTheme="minorHAnsi"/>
          <w:sz w:val="28"/>
          <w:szCs w:val="28"/>
        </w:rPr>
        <w:t xml:space="preserve"> siguiente que tenemos que hacer es crearnos la clave pública que tendremos que importar en </w:t>
      </w:r>
      <w:r w:rsidR="00540E05">
        <w:rPr>
          <w:rFonts w:asciiTheme="minorHAnsi" w:hAnsiTheme="minorHAnsi"/>
          <w:sz w:val="28"/>
          <w:szCs w:val="28"/>
        </w:rPr>
        <w:t>la otra</w:t>
      </w:r>
      <w:r>
        <w:rPr>
          <w:rFonts w:asciiTheme="minorHAnsi" w:hAnsiTheme="minorHAnsi"/>
          <w:sz w:val="28"/>
          <w:szCs w:val="28"/>
        </w:rPr>
        <w:t xml:space="preserve"> máquina.</w:t>
      </w:r>
    </w:p>
    <w:p w14:paraId="520B2D2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1CF6D5C" w14:textId="1549ACFC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Nosotros no podemos desde nuestro propio usuario copiar en otra máquina archivos /carpetas por lo que lo haremos desde el usuario “root”, ya que anteriormente creamos una carpeta compartida entre </w:t>
      </w:r>
      <w:r w:rsidR="00540E05">
        <w:rPr>
          <w:rFonts w:asciiTheme="minorHAnsi" w:hAnsiTheme="minorHAnsi"/>
          <w:sz w:val="28"/>
          <w:szCs w:val="28"/>
        </w:rPr>
        <w:t>las dos máquinas</w:t>
      </w:r>
      <w:r>
        <w:rPr>
          <w:rFonts w:asciiTheme="minorHAnsi" w:hAnsiTheme="minorHAnsi"/>
          <w:sz w:val="28"/>
          <w:szCs w:val="28"/>
        </w:rPr>
        <w:t xml:space="preserve"> y como se puede observar creamos la clave pública  </w:t>
      </w:r>
    </w:p>
    <w:p w14:paraId="5DA32D80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  </w:t>
      </w:r>
    </w:p>
    <w:p w14:paraId="5815617D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5F7EC1C6" wp14:editId="1CDCBAC0">
            <wp:extent cx="5400040" cy="611505"/>
            <wp:effectExtent l="0" t="0" r="0" b="0"/>
            <wp:docPr id="6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1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507DA" wp14:editId="053B2791">
            <wp:extent cx="5400040" cy="2723515"/>
            <wp:effectExtent l="0" t="0" r="0" b="0"/>
            <wp:docPr id="7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3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49D805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6F108F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7F1BAB5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F94769D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D973C19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DE98DD5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3F2FCDE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BDBBE57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8220CD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D524F1F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9B21DA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128246D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C0A2922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CD8FEC0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 xml:space="preserve">En la siguiente imagen nos dirigimos a la otra </w:t>
      </w:r>
      <w:r w:rsidR="00451A8D">
        <w:rPr>
          <w:rFonts w:asciiTheme="minorHAnsi" w:hAnsiTheme="minorHAnsi"/>
          <w:sz w:val="28"/>
          <w:szCs w:val="28"/>
        </w:rPr>
        <w:t>máquina</w:t>
      </w:r>
      <w:r>
        <w:rPr>
          <w:rFonts w:asciiTheme="minorHAnsi" w:hAnsiTheme="minorHAnsi"/>
          <w:sz w:val="28"/>
          <w:szCs w:val="28"/>
        </w:rPr>
        <w:t xml:space="preserve"> y nos creamos también nuestro par de claves</w:t>
      </w:r>
    </w:p>
    <w:p w14:paraId="0BB20044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 </w:t>
      </w:r>
    </w:p>
    <w:p w14:paraId="46C0F57D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49699255" wp14:editId="721FAA9B">
            <wp:extent cx="5400040" cy="3771900"/>
            <wp:effectExtent l="0" t="0" r="0" b="0"/>
            <wp:docPr id="8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968C81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19937BB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Y también lo aseguramos con una contraseña</w:t>
      </w:r>
    </w:p>
    <w:p w14:paraId="1DFBFF57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77F7090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43E0F372" wp14:editId="27E82F10">
            <wp:extent cx="5400040" cy="3227705"/>
            <wp:effectExtent l="0" t="0" r="0" b="0"/>
            <wp:docPr id="9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0E3ADA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Aquí ya tendríamos creado a nuestro usuario Vladimir con su email y su par de claves que tendremos que compartir la publica en la máquina de Ubuntu con el otro usuario.</w:t>
      </w:r>
    </w:p>
    <w:p w14:paraId="7FF47E4E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116239B4" wp14:editId="004C6D69">
            <wp:extent cx="6200775" cy="971550"/>
            <wp:effectExtent l="0" t="0" r="0" b="0"/>
            <wp:docPr id="10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9E709E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Luego importaremos la clave pública de nuestro usuario creado en la otra máquina y ya estarían listos para enviarse mensajes </w:t>
      </w:r>
    </w:p>
    <w:p w14:paraId="1653480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3FED3DE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0F0DFF68" wp14:editId="270BFD58">
            <wp:extent cx="4324350" cy="2766695"/>
            <wp:effectExtent l="0" t="0" r="0" b="0"/>
            <wp:docPr id="11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766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129C47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Aquí ya estaríamos exportando la clave pública de validimir10 para achraf66</w:t>
      </w:r>
    </w:p>
    <w:p w14:paraId="0F022537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05A6527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1202E288" wp14:editId="13B944FD">
            <wp:extent cx="5600700" cy="2744470"/>
            <wp:effectExtent l="0" t="0" r="0" b="0"/>
            <wp:docPr id="12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44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76F86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En la siguiente imagen podemos ver cunado realizamos un “ls” al principio que no teníamos la clave pública y al actualizar ya la tendríamos lista para importarla.</w:t>
      </w:r>
    </w:p>
    <w:p w14:paraId="77AE1FCC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45985F9F" wp14:editId="01993C12">
            <wp:extent cx="5400040" cy="2453640"/>
            <wp:effectExtent l="0" t="0" r="0" b="0"/>
            <wp:docPr id="13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3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06D72F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77A0C81" w14:textId="67A7ACF2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Lo que tendríamos que hacer para trabajar con </w:t>
      </w:r>
      <w:r w:rsidR="00540E05">
        <w:rPr>
          <w:rFonts w:asciiTheme="minorHAnsi" w:hAnsiTheme="minorHAnsi"/>
          <w:sz w:val="28"/>
          <w:szCs w:val="28"/>
        </w:rPr>
        <w:t>nuestro usuario</w:t>
      </w:r>
      <w:r>
        <w:rPr>
          <w:rFonts w:asciiTheme="minorHAnsi" w:hAnsiTheme="minorHAnsi"/>
          <w:sz w:val="28"/>
          <w:szCs w:val="28"/>
        </w:rPr>
        <w:t xml:space="preserve"> de la máquina es copiarla al archivo madre /home</w:t>
      </w:r>
    </w:p>
    <w:p w14:paraId="403E7007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65C9B1A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6EA221D4" wp14:editId="5CF8B10F">
            <wp:extent cx="5400040" cy="1328420"/>
            <wp:effectExtent l="0" t="0" r="0" b="0"/>
            <wp:docPr id="14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2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B71721" w14:textId="4AF3849E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Como podemos observar en la siguiente imagen ya pudimos importar la clave pública de </w:t>
      </w:r>
      <w:r w:rsidR="00540E05">
        <w:rPr>
          <w:rFonts w:asciiTheme="minorHAnsi" w:hAnsiTheme="minorHAnsi"/>
          <w:sz w:val="28"/>
          <w:szCs w:val="28"/>
        </w:rPr>
        <w:t>Vladimir</w:t>
      </w:r>
      <w:r>
        <w:rPr>
          <w:rFonts w:asciiTheme="minorHAnsi" w:hAnsiTheme="minorHAnsi"/>
          <w:sz w:val="28"/>
          <w:szCs w:val="28"/>
        </w:rPr>
        <w:t xml:space="preserve"> para poder mandarle mensajes.</w:t>
      </w:r>
    </w:p>
    <w:p w14:paraId="1FFF08EF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606784B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4BAD792B" wp14:editId="590E55F7">
            <wp:extent cx="5400040" cy="1047115"/>
            <wp:effectExtent l="0" t="0" r="0" b="0"/>
            <wp:docPr id="15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7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4182F5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El siguiente paso sería crearnos un fichero de texto con un mensaje para Vladimir.</w:t>
      </w:r>
    </w:p>
    <w:p w14:paraId="19499CD7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1604BB6D" wp14:editId="4E96FE24">
            <wp:extent cx="4858385" cy="638175"/>
            <wp:effectExtent l="0" t="0" r="0" b="0"/>
            <wp:docPr id="16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12A18C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DCC4F9A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2169552" w14:textId="7EF7DCC1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Y como se puede observar ya tendríamos el mensaje creado con </w:t>
      </w:r>
      <w:r w:rsidR="00540E05">
        <w:rPr>
          <w:rFonts w:asciiTheme="minorHAnsi" w:hAnsiTheme="minorHAnsi"/>
          <w:sz w:val="28"/>
          <w:szCs w:val="28"/>
        </w:rPr>
        <w:t>éxito</w:t>
      </w:r>
    </w:p>
    <w:p w14:paraId="176B447B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92EE66C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11A0981A" wp14:editId="58F7DBEF">
            <wp:extent cx="5400040" cy="3886200"/>
            <wp:effectExtent l="0" t="0" r="0" b="0"/>
            <wp:docPr id="17" name="Image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4A788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EFDBA57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El siguiente paso sería encriptar el mensaje con el siguiente comando “” y convertirlo en “gpg” para poder mandárselo a Vladimir </w:t>
      </w:r>
    </w:p>
    <w:p w14:paraId="56E26E6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7B2343E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37BD4C65" wp14:editId="7428A018">
            <wp:extent cx="5400040" cy="2480945"/>
            <wp:effectExtent l="0" t="0" r="0" b="0"/>
            <wp:docPr id="18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8B0BA9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34B23C4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4A7FA15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 xml:space="preserve">Ahora el siguiente paso es coger ese mensaje y pasarlo por la carpeta compartida a la otra maquina </w:t>
      </w:r>
    </w:p>
    <w:p w14:paraId="4B31D657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1F891DC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5592BE04" wp14:editId="79907EAF">
            <wp:extent cx="5400040" cy="2700020"/>
            <wp:effectExtent l="0" t="0" r="0" b="0"/>
            <wp:docPr id="19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007EFC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614701F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Después en la App de kleopatra nos daba la opción de descifrar archivos por lo que elegimos el que le ha mandado achraf66 a Vladimir 10</w:t>
      </w:r>
    </w:p>
    <w:p w14:paraId="691E48A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9D5FE04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3758FA9B" wp14:editId="6B92F009">
            <wp:extent cx="5400040" cy="3535680"/>
            <wp:effectExtent l="0" t="0" r="0" b="0"/>
            <wp:docPr id="20" name="Imagen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7EC701" w14:textId="77777777" w:rsidR="00B42104" w:rsidRDefault="00B42104">
      <w:pPr>
        <w:rPr>
          <w:rFonts w:asciiTheme="minorHAnsi" w:hAnsiTheme="minorHAnsi"/>
          <w:sz w:val="28"/>
          <w:szCs w:val="28"/>
        </w:rPr>
      </w:pPr>
    </w:p>
    <w:p w14:paraId="67A54C40" w14:textId="77777777" w:rsidR="00B42104" w:rsidRDefault="00B42104">
      <w:pPr>
        <w:rPr>
          <w:rFonts w:asciiTheme="minorHAnsi" w:hAnsiTheme="minorHAnsi"/>
          <w:sz w:val="28"/>
          <w:szCs w:val="28"/>
        </w:rPr>
      </w:pPr>
    </w:p>
    <w:p w14:paraId="4B6B19C0" w14:textId="77777777" w:rsidR="00B42104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En este paso ya estaríamos descifrándolo y nos pedía la contraseña para desbloquear la clave privada de Vladimir y descifrar el mensaje.</w:t>
      </w:r>
    </w:p>
    <w:p w14:paraId="66C7C72B" w14:textId="77777777" w:rsidR="00B42104" w:rsidRDefault="00B42104">
      <w:pPr>
        <w:rPr>
          <w:rFonts w:asciiTheme="minorHAnsi" w:hAnsiTheme="minorHAnsi"/>
          <w:sz w:val="28"/>
          <w:szCs w:val="28"/>
        </w:rPr>
      </w:pPr>
    </w:p>
    <w:p w14:paraId="1930B675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7F0F8067" wp14:editId="10BDE86E">
            <wp:extent cx="5400040" cy="4188460"/>
            <wp:effectExtent l="0" t="0" r="0" b="0"/>
            <wp:docPr id="21" name="Imagen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D46750" w14:textId="77777777" w:rsidR="00B42104" w:rsidRDefault="00B42104">
      <w:pPr>
        <w:rPr>
          <w:rFonts w:asciiTheme="minorHAnsi" w:hAnsiTheme="minorHAnsi"/>
          <w:sz w:val="28"/>
          <w:szCs w:val="28"/>
        </w:rPr>
      </w:pPr>
    </w:p>
    <w:p w14:paraId="7B8C6CD5" w14:textId="77777777" w:rsidR="00B42104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Como podemos observar en la siguiente imagen ya podríamos observar el mensaje.</w:t>
      </w:r>
    </w:p>
    <w:p w14:paraId="5538227C" w14:textId="77777777" w:rsidR="00B42104" w:rsidRDefault="00B42104">
      <w:pPr>
        <w:rPr>
          <w:rFonts w:asciiTheme="minorHAnsi" w:hAnsiTheme="minorHAnsi"/>
          <w:sz w:val="28"/>
          <w:szCs w:val="28"/>
        </w:rPr>
      </w:pPr>
    </w:p>
    <w:p w14:paraId="658FD9AB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608A84EC" wp14:editId="3D1A3E15">
            <wp:extent cx="6162675" cy="2686050"/>
            <wp:effectExtent l="0" t="0" r="0" b="0"/>
            <wp:docPr id="22" name="Imagen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289" cy="2691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9E612B" w14:textId="77777777" w:rsidR="00D522A3" w:rsidRDefault="00B42104">
      <w:pPr>
        <w:pStyle w:val="Ttulo1"/>
        <w:rPr>
          <w:sz w:val="40"/>
          <w:szCs w:val="40"/>
          <w:u w:val="single"/>
        </w:rPr>
      </w:pPr>
      <w:bookmarkStart w:id="5" w:name="_Toc180495021"/>
      <w:r>
        <w:rPr>
          <w:sz w:val="40"/>
          <w:szCs w:val="40"/>
          <w:u w:val="single"/>
        </w:rPr>
        <w:lastRenderedPageBreak/>
        <w:t>Encriptación con kleopatra en Windows</w:t>
      </w:r>
      <w:bookmarkEnd w:id="5"/>
    </w:p>
    <w:p w14:paraId="0902859E" w14:textId="77777777" w:rsidR="00D522A3" w:rsidRDefault="00D522A3"/>
    <w:p w14:paraId="40CCAD74" w14:textId="28765D1B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Para la siguiente práctica de la practica haremos lo </w:t>
      </w:r>
      <w:r w:rsidR="00540E05">
        <w:rPr>
          <w:rFonts w:asciiTheme="minorHAnsi" w:hAnsiTheme="minorHAnsi"/>
          <w:sz w:val="28"/>
          <w:szCs w:val="28"/>
        </w:rPr>
        <w:t>mismo,</w:t>
      </w:r>
      <w:r>
        <w:rPr>
          <w:rFonts w:asciiTheme="minorHAnsi" w:hAnsiTheme="minorHAnsi"/>
          <w:sz w:val="28"/>
          <w:szCs w:val="28"/>
        </w:rPr>
        <w:t xml:space="preserve"> pero para </w:t>
      </w:r>
      <w:r w:rsidR="00540E05">
        <w:rPr>
          <w:rFonts w:asciiTheme="minorHAnsi" w:hAnsiTheme="minorHAnsi"/>
          <w:sz w:val="28"/>
          <w:szCs w:val="28"/>
        </w:rPr>
        <w:t>el usuario</w:t>
      </w:r>
      <w:r>
        <w:rPr>
          <w:rFonts w:asciiTheme="minorHAnsi" w:hAnsiTheme="minorHAnsi"/>
          <w:sz w:val="28"/>
          <w:szCs w:val="28"/>
        </w:rPr>
        <w:t xml:space="preserve"> de la máquina de </w:t>
      </w:r>
      <w:r w:rsidR="00540E05">
        <w:rPr>
          <w:rFonts w:asciiTheme="minorHAnsi" w:hAnsiTheme="minorHAnsi"/>
          <w:sz w:val="28"/>
          <w:szCs w:val="28"/>
        </w:rPr>
        <w:t>Linux</w:t>
      </w:r>
      <w:r>
        <w:rPr>
          <w:rFonts w:asciiTheme="minorHAnsi" w:hAnsiTheme="minorHAnsi"/>
          <w:sz w:val="28"/>
          <w:szCs w:val="28"/>
        </w:rPr>
        <w:t xml:space="preserve"> para ellos previamente hemos tenido que crear un archivo con un mensaje par pode cifrarlo o encriptarlo como podemos observar en la siguiente imagen </w:t>
      </w:r>
    </w:p>
    <w:p w14:paraId="072717AE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1C42E34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32CC7822" wp14:editId="69297549">
            <wp:extent cx="5857875" cy="3951605"/>
            <wp:effectExtent l="0" t="0" r="0" b="0"/>
            <wp:docPr id="23" name="Imagen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951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2D390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7F103CF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42BCCE7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F60964E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77306C1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2D6DA7A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7885548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43C98A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3B81A8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8DD7B51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3D08B98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28836C4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EA9A9F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DE92087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 xml:space="preserve">Ahora ya podríamos cifrar y firmar el mensaje y meterlo en la </w:t>
      </w:r>
      <w:r w:rsidR="00E42DAB">
        <w:rPr>
          <w:rFonts w:asciiTheme="minorHAnsi" w:hAnsiTheme="minorHAnsi"/>
          <w:sz w:val="28"/>
          <w:szCs w:val="28"/>
        </w:rPr>
        <w:t>carpeta</w:t>
      </w:r>
      <w:r>
        <w:rPr>
          <w:rFonts w:asciiTheme="minorHAnsi" w:hAnsiTheme="minorHAnsi"/>
          <w:sz w:val="28"/>
          <w:szCs w:val="28"/>
        </w:rPr>
        <w:t xml:space="preserve"> de salida, también le tenemos que asignar el usuario al que también se lo quiero cifrar que en este caso es Achraf66 el de Ubuntu </w:t>
      </w:r>
    </w:p>
    <w:p w14:paraId="4391985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38DE50C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76854F8D" wp14:editId="7349D2D9">
            <wp:extent cx="5400040" cy="4515485"/>
            <wp:effectExtent l="0" t="0" r="0" b="0"/>
            <wp:docPr id="24" name="Imagen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5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98D3FA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308F6C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9EF619E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F80CEE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B8D5779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861663E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B9C3595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2C085E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EDD8A3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40B582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2410492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358FDF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81333DC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3B95DEE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lastRenderedPageBreak/>
        <w:t>Para cifrar nos pide la contraseña de la clave privada de vladi</w:t>
      </w:r>
      <w:r w:rsidR="00E42DAB">
        <w:rPr>
          <w:rFonts w:asciiTheme="minorHAnsi" w:hAnsiTheme="minorHAnsi"/>
          <w:sz w:val="28"/>
          <w:szCs w:val="28"/>
        </w:rPr>
        <w:t>mir10 para cifrar esos mensajes.</w:t>
      </w:r>
    </w:p>
    <w:p w14:paraId="39555997" w14:textId="77777777" w:rsidR="00E42DAB" w:rsidRDefault="00E42DAB">
      <w:pPr>
        <w:rPr>
          <w:rFonts w:asciiTheme="minorHAnsi" w:hAnsiTheme="minorHAnsi"/>
          <w:sz w:val="28"/>
          <w:szCs w:val="28"/>
        </w:rPr>
      </w:pPr>
    </w:p>
    <w:p w14:paraId="1A5ABF70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722ACE22" wp14:editId="6F32DF91">
            <wp:extent cx="5400675" cy="3486150"/>
            <wp:effectExtent l="0" t="0" r="0" b="0"/>
            <wp:docPr id="25" name="Imagen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6EED67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896475D" w14:textId="7BB3F56C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En el siguiente paso nos iríamos a la máquina de Ubuntu y con </w:t>
      </w:r>
      <w:r w:rsidR="00540E05">
        <w:rPr>
          <w:rFonts w:asciiTheme="minorHAnsi" w:hAnsiTheme="minorHAnsi"/>
          <w:sz w:val="28"/>
          <w:szCs w:val="28"/>
        </w:rPr>
        <w:t>el usuario</w:t>
      </w:r>
      <w:r>
        <w:rPr>
          <w:rFonts w:asciiTheme="minorHAnsi" w:hAnsiTheme="minorHAnsi"/>
          <w:sz w:val="28"/>
          <w:szCs w:val="28"/>
        </w:rPr>
        <w:t xml:space="preserve"> “root” copiaríamos el “archviosecreto.gpg” a nuestra Shell propia par luego después poder desencriptarlo</w:t>
      </w:r>
    </w:p>
    <w:p w14:paraId="083C5E15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EF1EDF3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0DB7A934" wp14:editId="59E2D62D">
            <wp:extent cx="5400040" cy="2797175"/>
            <wp:effectExtent l="0" t="0" r="0" b="0"/>
            <wp:docPr id="26" name="Imagen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7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423E18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2550F1C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443190B2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C88C951" w14:textId="7D953698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 xml:space="preserve">En el siguiente paso lo que tenemos que </w:t>
      </w:r>
      <w:r w:rsidR="00540E05">
        <w:rPr>
          <w:rFonts w:asciiTheme="minorHAnsi" w:hAnsiTheme="minorHAnsi"/>
          <w:sz w:val="28"/>
          <w:szCs w:val="28"/>
        </w:rPr>
        <w:t>hacer es</w:t>
      </w:r>
      <w:r>
        <w:rPr>
          <w:rFonts w:asciiTheme="minorHAnsi" w:hAnsiTheme="minorHAnsi"/>
          <w:sz w:val="28"/>
          <w:szCs w:val="28"/>
        </w:rPr>
        <w:t xml:space="preserve"> descifrar el mensaje con el siguiente comando y cómo podemos observar funcionaria </w:t>
      </w:r>
      <w:r w:rsidR="00540E05">
        <w:rPr>
          <w:rFonts w:asciiTheme="minorHAnsi" w:hAnsiTheme="minorHAnsi"/>
          <w:sz w:val="28"/>
          <w:szCs w:val="28"/>
        </w:rPr>
        <w:t>correctamente,</w:t>
      </w:r>
      <w:r>
        <w:rPr>
          <w:rFonts w:asciiTheme="minorHAnsi" w:hAnsiTheme="minorHAnsi"/>
          <w:sz w:val="28"/>
          <w:szCs w:val="28"/>
        </w:rPr>
        <w:t xml:space="preserve"> pero para hacerlo más profesional lo pasamos a un archivo.txt.</w:t>
      </w:r>
    </w:p>
    <w:p w14:paraId="669FFB4B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2786868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noProof/>
        </w:rPr>
        <w:drawing>
          <wp:inline distT="0" distB="0" distL="0" distR="0" wp14:anchorId="6E3F7594" wp14:editId="138EAAED">
            <wp:extent cx="5400040" cy="3479800"/>
            <wp:effectExtent l="0" t="0" r="0" b="0"/>
            <wp:docPr id="27" name="Imagen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4A107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4654412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BF146E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239BE0B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C3C99B1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BE0F225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FB63CED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D4C0E84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9D59D31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2FC465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5322E31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7C6E32BB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A9D202E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8E83C15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3055D46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67C19CE0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09AC1F16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B313D13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1B00D094" w14:textId="77777777" w:rsidR="00D522A3" w:rsidRDefault="00B42104">
      <w:pPr>
        <w:rPr>
          <w:rFonts w:asciiTheme="minorHAnsi" w:hAnsiTheme="minorHAnsi"/>
          <w:sz w:val="28"/>
          <w:szCs w:val="28"/>
        </w:rPr>
      </w:pPr>
      <w:r>
        <w:rPr>
          <w:rFonts w:asciiTheme="minorHAnsi" w:hAnsiTheme="minorHAnsi"/>
          <w:sz w:val="28"/>
          <w:szCs w:val="28"/>
        </w:rPr>
        <w:t>Y por último en la siguiente imagen hemos podido de</w:t>
      </w:r>
      <w:r w:rsidR="00E42DAB">
        <w:rPr>
          <w:rFonts w:asciiTheme="minorHAnsi" w:hAnsiTheme="minorHAnsi"/>
          <w:sz w:val="28"/>
          <w:szCs w:val="28"/>
        </w:rPr>
        <w:t xml:space="preserve">sencriptar el </w:t>
      </w:r>
      <w:r>
        <w:rPr>
          <w:rFonts w:asciiTheme="minorHAnsi" w:hAnsiTheme="minorHAnsi"/>
          <w:sz w:val="28"/>
          <w:szCs w:val="28"/>
        </w:rPr>
        <w:t xml:space="preserve">archivo y </w:t>
      </w:r>
      <w:r w:rsidR="00E42DAB">
        <w:rPr>
          <w:rFonts w:asciiTheme="minorHAnsi" w:hAnsiTheme="minorHAnsi"/>
          <w:sz w:val="28"/>
          <w:szCs w:val="28"/>
        </w:rPr>
        <w:t>transformarlo</w:t>
      </w:r>
      <w:r>
        <w:rPr>
          <w:rFonts w:asciiTheme="minorHAnsi" w:hAnsiTheme="minorHAnsi"/>
          <w:sz w:val="28"/>
          <w:szCs w:val="28"/>
        </w:rPr>
        <w:t xml:space="preserve"> a txt par</w:t>
      </w:r>
      <w:r w:rsidR="00E42DAB">
        <w:rPr>
          <w:rFonts w:asciiTheme="minorHAnsi" w:hAnsiTheme="minorHAnsi"/>
          <w:sz w:val="28"/>
          <w:szCs w:val="28"/>
        </w:rPr>
        <w:t xml:space="preserve">a </w:t>
      </w:r>
      <w:r>
        <w:rPr>
          <w:rFonts w:asciiTheme="minorHAnsi" w:hAnsiTheme="minorHAnsi"/>
          <w:sz w:val="28"/>
          <w:szCs w:val="28"/>
        </w:rPr>
        <w:t>poder visualizarlo correctamente.</w:t>
      </w:r>
    </w:p>
    <w:p w14:paraId="094E8CF8" w14:textId="77777777" w:rsidR="00D522A3" w:rsidRDefault="00D522A3">
      <w:pPr>
        <w:rPr>
          <w:rFonts w:asciiTheme="minorHAnsi" w:hAnsiTheme="minorHAnsi"/>
          <w:sz w:val="28"/>
          <w:szCs w:val="28"/>
        </w:rPr>
      </w:pPr>
    </w:p>
    <w:p w14:paraId="2582B959" w14:textId="77777777" w:rsidR="00D522A3" w:rsidRDefault="00B42104">
      <w:r>
        <w:rPr>
          <w:noProof/>
        </w:rPr>
        <w:drawing>
          <wp:inline distT="0" distB="0" distL="0" distR="0" wp14:anchorId="633FF8D3" wp14:editId="28398F5F">
            <wp:extent cx="6153150" cy="3467100"/>
            <wp:effectExtent l="0" t="0" r="0" b="0"/>
            <wp:docPr id="28" name="Imagen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522A3">
      <w:headerReference w:type="default" r:id="rId38"/>
      <w:footerReference w:type="default" r:id="rId39"/>
      <w:headerReference w:type="first" r:id="rId40"/>
      <w:footerReference w:type="first" r:id="rId41"/>
      <w:pgSz w:w="11906" w:h="16838"/>
      <w:pgMar w:top="1417" w:right="1701" w:bottom="1417" w:left="1701" w:header="708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4EBA1" w14:textId="77777777" w:rsidR="0069767F" w:rsidRDefault="0069767F">
      <w:r>
        <w:separator/>
      </w:r>
    </w:p>
  </w:endnote>
  <w:endnote w:type="continuationSeparator" w:id="0">
    <w:p w14:paraId="28A540DE" w14:textId="77777777" w:rsidR="0069767F" w:rsidRDefault="006976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CA0AD" w14:textId="77777777" w:rsidR="00D522A3" w:rsidRDefault="00D522A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729CDE11" w14:textId="77777777" w:rsidR="00D522A3" w:rsidRDefault="00D522A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07002E7C" w14:textId="77777777" w:rsidR="00D522A3" w:rsidRDefault="00D522A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2D040BB6" w14:textId="77777777" w:rsidR="00D522A3" w:rsidRDefault="00B42104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 xml:space="preserve">Encriptación de mensajes </w:t>
    </w:r>
    <w:r>
      <w:rPr>
        <w:rFonts w:ascii="Arial" w:hAnsi="Arial" w:cs="Arial"/>
      </w:rPr>
      <w:tab/>
    </w:r>
    <w:r>
      <w:rPr>
        <w:rFonts w:ascii="Arial" w:hAnsi="Arial" w:cs="Arial"/>
        <w:b/>
      </w:rPr>
      <w:t>Achraf El mahjouby Sourour</w:t>
    </w:r>
    <w:r>
      <w:rPr>
        <w:rFonts w:ascii="Arial" w:hAnsi="Arial" w:cs="Arial"/>
      </w:rPr>
      <w:tab/>
      <w:t xml:space="preserve">Página </w:t>
    </w:r>
    <w:r>
      <w:rPr>
        <w:rFonts w:ascii="Arial" w:hAnsi="Arial" w:cs="Arial"/>
        <w:b/>
      </w:rPr>
      <w:fldChar w:fldCharType="begin"/>
    </w:r>
    <w:r>
      <w:rPr>
        <w:rFonts w:ascii="Arial" w:hAnsi="Arial" w:cs="Arial"/>
        <w:b/>
      </w:rPr>
      <w:instrText xml:space="preserve"> PAGE </w:instrText>
    </w:r>
    <w:r>
      <w:rPr>
        <w:rFonts w:ascii="Arial" w:hAnsi="Arial" w:cs="Arial"/>
        <w:b/>
      </w:rPr>
      <w:fldChar w:fldCharType="separate"/>
    </w:r>
    <w:r>
      <w:rPr>
        <w:rFonts w:ascii="Arial" w:hAnsi="Arial" w:cs="Arial"/>
        <w:b/>
        <w:noProof/>
      </w:rPr>
      <w:t>2</w:t>
    </w:r>
    <w:r>
      <w:rPr>
        <w:rFonts w:ascii="Arial" w:hAnsi="Arial" w:cs="Arial"/>
        <w:b/>
      </w:rPr>
      <w:fldChar w:fldCharType="end"/>
    </w:r>
    <w:r>
      <w:rPr>
        <w:rFonts w:ascii="Arial" w:hAnsi="Arial" w:cs="Arial"/>
      </w:rPr>
      <w:t xml:space="preserve"> de </w:t>
    </w:r>
    <w:r>
      <w:rPr>
        <w:rFonts w:ascii="Arial" w:hAnsi="Arial" w:cs="Arial"/>
        <w:b/>
      </w:rPr>
      <w:fldChar w:fldCharType="begin"/>
    </w:r>
    <w:r>
      <w:rPr>
        <w:rFonts w:ascii="Arial" w:hAnsi="Arial" w:cs="Arial"/>
        <w:b/>
      </w:rPr>
      <w:instrText xml:space="preserve"> NUMPAGES </w:instrText>
    </w:r>
    <w:r>
      <w:rPr>
        <w:rFonts w:ascii="Arial" w:hAnsi="Arial" w:cs="Arial"/>
        <w:b/>
      </w:rPr>
      <w:fldChar w:fldCharType="separate"/>
    </w:r>
    <w:r>
      <w:rPr>
        <w:rFonts w:ascii="Arial" w:hAnsi="Arial" w:cs="Arial"/>
        <w:b/>
        <w:noProof/>
      </w:rPr>
      <w:t>16</w:t>
    </w:r>
    <w:r>
      <w:rPr>
        <w:rFonts w:ascii="Arial" w:hAnsi="Arial" w:cs="Arial"/>
        <w:b/>
      </w:rPr>
      <w:fldChar w:fldCharType="end"/>
    </w:r>
  </w:p>
  <w:p w14:paraId="0F421598" w14:textId="77777777" w:rsidR="00D522A3" w:rsidRDefault="00D522A3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90371A" w14:textId="77777777" w:rsidR="00D522A3" w:rsidRDefault="00D522A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259EC168" w14:textId="77777777" w:rsidR="00D522A3" w:rsidRDefault="00D522A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566E67E8" w14:textId="77777777" w:rsidR="00D522A3" w:rsidRDefault="00D522A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649500CD" w14:textId="77777777" w:rsidR="00D522A3" w:rsidRDefault="00B42104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 xml:space="preserve">Encriptación de mensajes </w:t>
    </w:r>
    <w:r>
      <w:rPr>
        <w:rFonts w:ascii="Arial" w:hAnsi="Arial" w:cs="Arial"/>
      </w:rPr>
      <w:tab/>
    </w:r>
    <w:r>
      <w:rPr>
        <w:rFonts w:ascii="Arial" w:hAnsi="Arial" w:cs="Arial"/>
        <w:b/>
      </w:rPr>
      <w:t>Achraf El mahjouby Sourour</w:t>
    </w:r>
    <w:r>
      <w:rPr>
        <w:rFonts w:ascii="Arial" w:hAnsi="Arial" w:cs="Arial"/>
      </w:rPr>
      <w:tab/>
      <w:t xml:space="preserve">Página </w:t>
    </w:r>
    <w:r>
      <w:rPr>
        <w:rFonts w:ascii="Arial" w:hAnsi="Arial" w:cs="Arial"/>
        <w:b/>
      </w:rPr>
      <w:fldChar w:fldCharType="begin"/>
    </w:r>
    <w:r>
      <w:rPr>
        <w:rFonts w:ascii="Arial" w:hAnsi="Arial" w:cs="Arial"/>
        <w:b/>
      </w:rPr>
      <w:instrText xml:space="preserve"> PAGE </w:instrText>
    </w:r>
    <w:r>
      <w:rPr>
        <w:rFonts w:ascii="Arial" w:hAnsi="Arial" w:cs="Arial"/>
        <w:b/>
      </w:rPr>
      <w:fldChar w:fldCharType="separate"/>
    </w:r>
    <w:r>
      <w:rPr>
        <w:rFonts w:ascii="Arial" w:hAnsi="Arial" w:cs="Arial"/>
        <w:b/>
        <w:noProof/>
      </w:rPr>
      <w:t>4</w:t>
    </w:r>
    <w:r>
      <w:rPr>
        <w:rFonts w:ascii="Arial" w:hAnsi="Arial" w:cs="Arial"/>
        <w:b/>
      </w:rPr>
      <w:fldChar w:fldCharType="end"/>
    </w:r>
    <w:r>
      <w:rPr>
        <w:rFonts w:ascii="Arial" w:hAnsi="Arial" w:cs="Arial"/>
      </w:rPr>
      <w:t xml:space="preserve"> de </w:t>
    </w:r>
    <w:r>
      <w:rPr>
        <w:rFonts w:ascii="Arial" w:hAnsi="Arial" w:cs="Arial"/>
        <w:b/>
      </w:rPr>
      <w:fldChar w:fldCharType="begin"/>
    </w:r>
    <w:r>
      <w:rPr>
        <w:rFonts w:ascii="Arial" w:hAnsi="Arial" w:cs="Arial"/>
        <w:b/>
      </w:rPr>
      <w:instrText xml:space="preserve"> NUMPAGES </w:instrText>
    </w:r>
    <w:r>
      <w:rPr>
        <w:rFonts w:ascii="Arial" w:hAnsi="Arial" w:cs="Arial"/>
        <w:b/>
      </w:rPr>
      <w:fldChar w:fldCharType="separate"/>
    </w:r>
    <w:r>
      <w:rPr>
        <w:rFonts w:ascii="Arial" w:hAnsi="Arial" w:cs="Arial"/>
        <w:b/>
        <w:noProof/>
      </w:rPr>
      <w:t>16</w:t>
    </w:r>
    <w:r>
      <w:rPr>
        <w:rFonts w:ascii="Arial" w:hAnsi="Arial" w:cs="Arial"/>
        <w:b/>
      </w:rPr>
      <w:fldChar w:fldCharType="end"/>
    </w:r>
  </w:p>
  <w:p w14:paraId="434CAA4A" w14:textId="77777777" w:rsidR="00D522A3" w:rsidRDefault="00D522A3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607F6" w14:textId="77777777" w:rsidR="00D522A3" w:rsidRDefault="00D522A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DD4BC" w14:textId="77777777" w:rsidR="0069767F" w:rsidRDefault="0069767F">
      <w:r>
        <w:separator/>
      </w:r>
    </w:p>
  </w:footnote>
  <w:footnote w:type="continuationSeparator" w:id="0">
    <w:p w14:paraId="6D476F06" w14:textId="77777777" w:rsidR="0069767F" w:rsidRDefault="006976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1EABCE" w14:textId="77777777" w:rsidR="00D522A3" w:rsidRDefault="00B42104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1ºSMR                                                               MONTAJE Y MANTENIMIENTO DE EQUIPOS</w:t>
    </w:r>
  </w:p>
  <w:p w14:paraId="2EB1C312" w14:textId="77777777" w:rsidR="00D522A3" w:rsidRDefault="00D522A3">
    <w:pPr>
      <w:pStyle w:val="Encabezado"/>
    </w:pPr>
  </w:p>
  <w:p w14:paraId="74955D15" w14:textId="77777777" w:rsidR="00D522A3" w:rsidRDefault="00D522A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307E8" w14:textId="77777777" w:rsidR="00D522A3" w:rsidRDefault="00B42104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1ºSMR                                                                                     [NOMBRE DEL MÓDULO]</w:t>
    </w:r>
  </w:p>
  <w:p w14:paraId="2E53150A" w14:textId="77777777" w:rsidR="00D522A3" w:rsidRDefault="00D522A3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2E31E" w14:textId="6E86286E" w:rsidR="00D522A3" w:rsidRDefault="00B42104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1º</w:t>
    </w:r>
    <w:r w:rsidR="004C7EA9">
      <w:rPr>
        <w:rFonts w:ascii="Arial" w:hAnsi="Arial" w:cs="Arial"/>
      </w:rPr>
      <w:t>SRI</w:t>
    </w:r>
    <w:r>
      <w:rPr>
        <w:rFonts w:ascii="Arial" w:hAnsi="Arial" w:cs="Arial"/>
      </w:rPr>
      <w:t xml:space="preserve">                                                              </w:t>
    </w:r>
    <w:r w:rsidR="004C7EA9">
      <w:rPr>
        <w:rFonts w:ascii="Arial" w:hAnsi="Arial" w:cs="Arial"/>
      </w:rPr>
      <w:t>SEGURIDAD</w:t>
    </w:r>
  </w:p>
  <w:p w14:paraId="598FBFC7" w14:textId="77777777" w:rsidR="00D522A3" w:rsidRDefault="00D522A3">
    <w:pPr>
      <w:pStyle w:val="Encabezado"/>
    </w:pPr>
  </w:p>
  <w:p w14:paraId="7ABD12E0" w14:textId="77777777" w:rsidR="00D522A3" w:rsidRDefault="00D522A3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CDAB3" w14:textId="77777777" w:rsidR="00D522A3" w:rsidRDefault="00D522A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22A3"/>
    <w:rsid w:val="00451A8D"/>
    <w:rsid w:val="004A4D60"/>
    <w:rsid w:val="004C7EA9"/>
    <w:rsid w:val="00540E05"/>
    <w:rsid w:val="00610289"/>
    <w:rsid w:val="0069767F"/>
    <w:rsid w:val="00B42104"/>
    <w:rsid w:val="00D522A3"/>
    <w:rsid w:val="00E42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BCAF3"/>
  <w15:docId w15:val="{C3BEF324-C3BD-42DF-81FC-DAA8FF818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854AC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4AC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qFormat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62F5C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7A4651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854A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4A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s-ES"/>
    </w:rPr>
  </w:style>
  <w:style w:type="character" w:customStyle="1" w:styleId="InternetLink">
    <w:name w:val="Internet Link"/>
    <w:basedOn w:val="Fuentedeprrafopredeter"/>
    <w:uiPriority w:val="99"/>
    <w:unhideWhenUsed/>
    <w:qFormat/>
    <w:rsid w:val="00AC2F4C"/>
    <w:rPr>
      <w:color w:val="0000FF" w:themeColor="hyperlink"/>
      <w:u w:val="single"/>
    </w:rPr>
  </w:style>
  <w:style w:type="character" w:styleId="Hipervnculo">
    <w:name w:val="Hyperlink"/>
    <w:uiPriority w:val="99"/>
    <w:rPr>
      <w:color w:val="000080"/>
      <w:u w:val="single"/>
    </w:rPr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link w:val="TtuloCar"/>
    <w:uiPriority w:val="10"/>
    <w:qFormat/>
    <w:rsid w:val="007A465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62F5C"/>
    <w:rPr>
      <w:rFonts w:ascii="Tahoma" w:hAnsi="Tahoma" w:cs="Tahoma"/>
      <w:sz w:val="16"/>
      <w:szCs w:val="16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semiHidden/>
    <w:unhideWhenUsed/>
    <w:qFormat/>
    <w:rsid w:val="00AC2F4C"/>
    <w:pPr>
      <w:spacing w:line="276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AC2F4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C2F4C"/>
    <w:pPr>
      <w:spacing w:after="100"/>
      <w:ind w:left="200"/>
    </w:pPr>
  </w:style>
  <w:style w:type="paragraph" w:customStyle="1" w:styleId="Cabeceraizquierda">
    <w:name w:val="Cabecera izquierda"/>
    <w:basedOn w:val="Encabezado"/>
    <w:qFormat/>
  </w:style>
  <w:style w:type="numbering" w:customStyle="1" w:styleId="Ningunalista">
    <w:name w:val="Ninguna lista"/>
    <w:uiPriority w:val="99"/>
    <w:semiHidden/>
    <w:unhideWhenUsed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47F61F-DA9F-4F68-86CB-3F8A831E1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16</Pages>
  <Words>924</Words>
  <Characters>5086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Nana</Company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profesor</dc:creator>
  <dc:description/>
  <cp:lastModifiedBy>alumnoManana</cp:lastModifiedBy>
  <cp:revision>12</cp:revision>
  <dcterms:created xsi:type="dcterms:W3CDTF">2024-10-16T11:11:00Z</dcterms:created>
  <dcterms:modified xsi:type="dcterms:W3CDTF">2024-10-22T11:10:00Z</dcterms:modified>
  <dc:language>es-ES</dc:language>
</cp:coreProperties>
</file>