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nj23sjpj5u9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352425</wp:posOffset>
            </wp:positionV>
            <wp:extent cx="1558230" cy="554038"/>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8230" cy="554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1023938" cy="1023938"/>
            <wp:effectExtent b="0" l="0" r="0" t="0"/>
            <wp:wrapNone/>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23938" cy="10239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before="0" w:line="240" w:lineRule="auto"/>
        <w:jc w:val="center"/>
        <w:rPr>
          <w:rFonts w:ascii="Arial" w:cs="Arial" w:eastAsia="Arial" w:hAnsi="Arial"/>
          <w:color w:val="000000"/>
          <w:sz w:val="23.910400390625"/>
          <w:szCs w:val="23.910400390625"/>
        </w:rPr>
      </w:pPr>
      <w:r w:rsidDel="00000000" w:rsidR="00000000" w:rsidRPr="00000000">
        <w:rPr>
          <w:rFonts w:ascii="Arial" w:cs="Arial" w:eastAsia="Arial" w:hAnsi="Arial"/>
          <w:color w:val="000000"/>
          <w:sz w:val="23.910400390625"/>
          <w:szCs w:val="23.910400390625"/>
          <w:rtl w:val="0"/>
        </w:rPr>
        <w:t xml:space="preserve">Abdelmalek Essaâdi University </w:t>
      </w:r>
    </w:p>
    <w:p w:rsidR="00000000" w:rsidDel="00000000" w:rsidP="00000000" w:rsidRDefault="00000000" w:rsidRPr="00000000" w14:paraId="00000004">
      <w:pPr>
        <w:spacing w:before="0" w:line="240" w:lineRule="auto"/>
        <w:jc w:val="center"/>
        <w:rPr>
          <w:rFonts w:ascii="Arial" w:cs="Arial" w:eastAsia="Arial" w:hAnsi="Arial"/>
          <w:color w:val="000000"/>
          <w:sz w:val="23.910400390625"/>
          <w:szCs w:val="23.910400390625"/>
        </w:rPr>
      </w:pPr>
      <w:r w:rsidDel="00000000" w:rsidR="00000000" w:rsidRPr="00000000">
        <w:rPr>
          <w:rFonts w:ascii="Arial" w:cs="Arial" w:eastAsia="Arial" w:hAnsi="Arial"/>
          <w:color w:val="000000"/>
          <w:sz w:val="23.910400390625"/>
          <w:szCs w:val="23.910400390625"/>
          <w:rtl w:val="0"/>
        </w:rPr>
        <w:t xml:space="preserve">National School of Applied Sciences of Tangier </w:t>
      </w:r>
    </w:p>
    <w:p w:rsidR="00000000" w:rsidDel="00000000" w:rsidP="00000000" w:rsidRDefault="00000000" w:rsidRPr="00000000" w14:paraId="00000005">
      <w:pPr>
        <w:spacing w:before="0" w:line="240" w:lineRule="auto"/>
        <w:jc w:val="center"/>
        <w:rPr>
          <w:rFonts w:ascii="Arial" w:cs="Arial" w:eastAsia="Arial" w:hAnsi="Arial"/>
          <w:color w:val="000000"/>
          <w:sz w:val="23.910400390625"/>
          <w:szCs w:val="23.910400390625"/>
        </w:rPr>
      </w:pPr>
      <w:r w:rsidDel="00000000" w:rsidR="00000000" w:rsidRPr="00000000">
        <w:rPr>
          <w:rtl w:val="0"/>
        </w:rPr>
      </w:r>
    </w:p>
    <w:p w:rsidR="00000000" w:rsidDel="00000000" w:rsidP="00000000" w:rsidRDefault="00000000" w:rsidRPr="00000000" w14:paraId="00000006">
      <w:pPr>
        <w:spacing w:before="0" w:line="240" w:lineRule="auto"/>
        <w:jc w:val="center"/>
        <w:rPr>
          <w:rFonts w:ascii="Arial" w:cs="Arial" w:eastAsia="Arial" w:hAnsi="Arial"/>
          <w:color w:val="000000"/>
          <w:sz w:val="23.910400390625"/>
          <w:szCs w:val="23.910400390625"/>
        </w:rPr>
      </w:pPr>
      <w:r w:rsidDel="00000000" w:rsidR="00000000" w:rsidRPr="00000000">
        <w:rPr>
          <w:rtl w:val="0"/>
        </w:rPr>
      </w:r>
    </w:p>
    <w:p w:rsidR="00000000" w:rsidDel="00000000" w:rsidP="00000000" w:rsidRDefault="00000000" w:rsidRPr="00000000" w14:paraId="00000007">
      <w:pPr>
        <w:spacing w:before="0" w:line="240" w:lineRule="auto"/>
        <w:jc w:val="center"/>
        <w:rPr>
          <w:rFonts w:ascii="Arial" w:cs="Arial" w:eastAsia="Arial" w:hAnsi="Arial"/>
          <w:color w:val="000000"/>
          <w:sz w:val="23.910400390625"/>
          <w:szCs w:val="23.910400390625"/>
        </w:rPr>
      </w:pPr>
      <w:r w:rsidDel="00000000" w:rsidR="00000000" w:rsidRPr="00000000">
        <w:rPr>
          <w:rtl w:val="0"/>
        </w:rPr>
      </w:r>
    </w:p>
    <w:p w:rsidR="00000000" w:rsidDel="00000000" w:rsidP="00000000" w:rsidRDefault="00000000" w:rsidRPr="00000000" w14:paraId="00000008">
      <w:pPr>
        <w:spacing w:before="558.865966796875" w:line="240" w:lineRule="auto"/>
        <w:jc w:val="center"/>
        <w:rPr>
          <w:rFonts w:ascii="Arial" w:cs="Arial" w:eastAsia="Arial" w:hAnsi="Arial"/>
          <w:b w:val="1"/>
          <w:color w:val="000000"/>
          <w:sz w:val="23.910400390625"/>
          <w:szCs w:val="23.910400390625"/>
        </w:rPr>
      </w:pPr>
      <w:r w:rsidDel="00000000" w:rsidR="00000000" w:rsidRPr="00000000">
        <w:rPr>
          <w:rFonts w:ascii="Arial" w:cs="Arial" w:eastAsia="Arial" w:hAnsi="Arial"/>
          <w:b w:val="1"/>
          <w:color w:val="000000"/>
          <w:sz w:val="23.910400390625"/>
          <w:szCs w:val="23.910400390625"/>
          <w:rtl w:val="0"/>
        </w:rPr>
        <w:t xml:space="preserve">Master CyberSecurity and cyberCriminality (MCSC)</w:t>
      </w:r>
    </w:p>
    <w:p w:rsidR="00000000" w:rsidDel="00000000" w:rsidP="00000000" w:rsidRDefault="00000000" w:rsidRPr="00000000" w14:paraId="00000009">
      <w:pPr>
        <w:spacing w:before="126.26708984375" w:line="240" w:lineRule="auto"/>
        <w:jc w:val="center"/>
        <w:rPr>
          <w:rFonts w:ascii="Arial" w:cs="Arial" w:eastAsia="Arial" w:hAnsi="Arial"/>
          <w:b w:val="1"/>
          <w:color w:val="000000"/>
          <w:sz w:val="21.818199157714844"/>
          <w:szCs w:val="21.818199157714844"/>
        </w:rPr>
      </w:pPr>
      <w:r w:rsidDel="00000000" w:rsidR="00000000" w:rsidRPr="00000000">
        <w:rPr>
          <w:rFonts w:ascii="Arial" w:cs="Arial" w:eastAsia="Arial" w:hAnsi="Arial"/>
          <w:b w:val="1"/>
          <w:color w:val="000000"/>
          <w:sz w:val="21.818199157714844"/>
          <w:szCs w:val="21.818199157714844"/>
          <w:rtl w:val="0"/>
        </w:rPr>
        <w:t xml:space="preserve">Department of Mathematics and Computer Science </w:t>
      </w:r>
    </w:p>
    <w:p w:rsidR="00000000" w:rsidDel="00000000" w:rsidP="00000000" w:rsidRDefault="00000000" w:rsidRPr="00000000" w14:paraId="0000000A">
      <w:pPr>
        <w:spacing w:before="514.539794921875" w:line="240" w:lineRule="auto"/>
        <w:jc w:val="center"/>
        <w:rPr>
          <w:rFonts w:ascii="Arial" w:cs="Arial" w:eastAsia="Arial" w:hAnsi="Arial"/>
          <w:color w:val="000000"/>
          <w:sz w:val="28.692399978637695"/>
          <w:szCs w:val="28.692399978637695"/>
        </w:rPr>
      </w:pPr>
      <w:r w:rsidDel="00000000" w:rsidR="00000000" w:rsidRPr="00000000">
        <w:rPr>
          <w:rFonts w:ascii="Arial" w:cs="Arial" w:eastAsia="Arial" w:hAnsi="Arial"/>
          <w:color w:val="000000"/>
          <w:sz w:val="28.692399978637695"/>
          <w:szCs w:val="28.692399978637695"/>
          <w:rtl w:val="0"/>
        </w:rPr>
        <w:t xml:space="preserve">System programming Project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Title"/>
        <w:rPr>
          <w:color w:val="000000"/>
        </w:rPr>
      </w:pPr>
      <w:bookmarkStart w:colFirst="0" w:colLast="0" w:name="_tozre9oajufs" w:id="1"/>
      <w:bookmarkEnd w:id="1"/>
      <w:r w:rsidDel="00000000" w:rsidR="00000000" w:rsidRPr="00000000">
        <w:rPr>
          <w:color w:val="000000"/>
          <w:sz w:val="42"/>
          <w:szCs w:val="42"/>
          <w:rtl w:val="0"/>
        </w:rPr>
        <w:t xml:space="preserve">Creating a GUI using pyqt5 implementing the different labs of System Programming in Python.</w:t>
      </w:r>
      <w:r w:rsidDel="00000000" w:rsidR="00000000" w:rsidRPr="00000000">
        <w:rPr>
          <w:rtl w:val="0"/>
        </w:rPr>
      </w:r>
    </w:p>
    <w:p w:rsidR="00000000" w:rsidDel="00000000" w:rsidP="00000000" w:rsidRDefault="00000000" w:rsidRPr="00000000" w14:paraId="0000000F">
      <w:pPr>
        <w:pStyle w:val="Title"/>
        <w:jc w:val="left"/>
        <w:rPr>
          <w:sz w:val="42"/>
          <w:szCs w:val="42"/>
        </w:rPr>
      </w:pPr>
      <w:bookmarkStart w:colFirst="0" w:colLast="0" w:name="_rotw0bj044bo"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Subtitle"/>
        <w:pageBreakBefore w:val="0"/>
        <w:pBdr>
          <w:top w:space="0" w:sz="0" w:val="nil"/>
          <w:left w:space="0" w:sz="0" w:val="nil"/>
          <w:bottom w:space="0" w:sz="0" w:val="nil"/>
          <w:right w:space="0" w:sz="0" w:val="nil"/>
          <w:between w:space="0" w:sz="0" w:val="nil"/>
        </w:pBdr>
        <w:shd w:fill="auto" w:val="clear"/>
        <w:jc w:val="left"/>
        <w:rPr>
          <w:color w:val="666666"/>
          <w:sz w:val="26"/>
          <w:szCs w:val="26"/>
        </w:rPr>
      </w:pPr>
      <w:bookmarkStart w:colFirst="0" w:colLast="0" w:name="_jp1olrtg3cw7" w:id="3"/>
      <w:bookmarkEnd w:id="3"/>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400" w:lineRule="auto"/>
        <w:rPr>
          <w:b w:val="1"/>
          <w:color w:val="000000"/>
          <w:sz w:val="24"/>
          <w:szCs w:val="24"/>
        </w:rPr>
      </w:pPr>
      <w:r w:rsidDel="00000000" w:rsidR="00000000" w:rsidRPr="00000000">
        <w:rPr>
          <w:b w:val="1"/>
          <w:color w:val="000000"/>
          <w:sz w:val="24"/>
          <w:szCs w:val="24"/>
          <w:rtl w:val="0"/>
        </w:rPr>
        <w:t xml:space="preserve">Author:Achraf Chliyah</w:t>
      </w:r>
      <w:r w:rsidDel="00000000" w:rsidR="00000000" w:rsidRPr="00000000">
        <w:rPr>
          <w:b w:val="1"/>
          <w:color w:val="000000"/>
          <w:sz w:val="32"/>
          <w:szCs w:val="32"/>
          <w:rtl w:val="0"/>
        </w:rPr>
        <w:tab/>
        <w:tab/>
        <w:tab/>
        <w:tab/>
      </w:r>
      <w:r w:rsidDel="00000000" w:rsidR="00000000" w:rsidRPr="00000000">
        <w:rPr>
          <w:b w:val="1"/>
          <w:color w:val="000000"/>
          <w:sz w:val="24"/>
          <w:szCs w:val="24"/>
          <w:rtl w:val="0"/>
        </w:rPr>
        <w:t xml:space="preserve">Supervisor: Pr Khalid AMECHNOUE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19</w:t>
      </w:r>
      <w:r w:rsidDel="00000000" w:rsidR="00000000" w:rsidRPr="00000000">
        <w:rPr>
          <w:color w:val="783f04"/>
          <w:rtl w:val="0"/>
        </w:rPr>
        <w:t xml:space="preserve">/02/2022</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MCSC 2</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17">
      <w:pPr>
        <w:rPr>
          <w:b w:val="1"/>
          <w:color w:val="000000"/>
          <w:sz w:val="26"/>
          <w:szCs w:val="26"/>
        </w:rPr>
      </w:pPr>
      <w:r w:rsidDel="00000000" w:rsidR="00000000" w:rsidRPr="00000000">
        <w:rPr>
          <w:b w:val="1"/>
          <w:color w:val="000000"/>
          <w:sz w:val="26"/>
          <w:szCs w:val="26"/>
          <w:rtl w:val="0"/>
        </w:rPr>
        <w:t xml:space="preserve">Table Of Contents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spacing w:before="8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mtse5bia7qih">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vdsmlamqhejc">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Technology used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xg9tr4q8hs7k">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python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78fsf7lcut46">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PyQt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jjnte9ak0ew4">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Qt Creator</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z2ymdlpzyz63">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Install Qt Creator on Linux</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q0ql7j9b7gnk">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1) Install prerequisites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hak1r7j74a95">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2) Download the Qt installer</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nxqchxl9xr3z">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3) Run the Qt installer</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qfic2pbwfe5y">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Converting your .ui file to Python</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7qbdn34ehepj">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Building Main Windows</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93l6nqlhfjgl">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Laying out the Main Window</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wu2631bgnd12">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QPushButton widget</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966xoxrwqha0">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QPlainTextEdit widget</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txfe7366igqi">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QTextEdit widget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73miy0hzerih">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QTabWidget widget</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1iz5pbeqzw6g">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list of system calls implemented</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4os548im5xzh">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fork()</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u81voeao0xie">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wait()</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ux9mxid161q8">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getpid()</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h5fdhylwtfpa">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getppid()</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ikos69demf8f">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exec() family</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x6tbmts6n90r">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system(cmd)</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s12zwelzg9l9">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dup(fd)</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cajmtrp8b6sm">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dup2(fd, fd2, inheritable=True)</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g966ajpyfy73">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pipe()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hqmn9k32meyz">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pipe2(flags)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z29p5cmbyvn1">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mkfifo(path, mode=438, *, dir_fd=None)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3f3bx7gvs4n7">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signal.signal(signalnum, handler)</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8taxs6wnp94z">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lseek(fd, pos, how)</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8r0dw2ymtna5">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signal.alarm(time)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czfoanuk7pgg">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kill(pid,sig)</w:t>
            </w:r>
          </w:hyperlink>
          <w:r w:rsidDel="00000000" w:rsidR="00000000" w:rsidRPr="00000000">
            <w:rPr>
              <w:rtl w:val="0"/>
            </w:rPr>
          </w:r>
        </w:p>
        <w:p w:rsidR="00000000" w:rsidDel="00000000" w:rsidP="00000000" w:rsidRDefault="00000000" w:rsidRPr="00000000" w14:paraId="00000039">
          <w:pPr>
            <w:spacing w:after="80" w:before="200" w:line="240" w:lineRule="auto"/>
            <w:ind w:left="0" w:firstLine="0"/>
            <w:rPr>
              <w:rFonts w:ascii="Droid Serif" w:cs="Droid Serif" w:eastAsia="Droid Serif" w:hAnsi="Droid Serif"/>
              <w:b w:val="0"/>
              <w:i w:val="0"/>
              <w:smallCaps w:val="0"/>
              <w:strike w:val="0"/>
              <w:color w:val="1155cc"/>
              <w:sz w:val="22"/>
              <w:szCs w:val="22"/>
              <w:u w:val="single"/>
              <w:shd w:fill="auto" w:val="clear"/>
              <w:vertAlign w:val="baseline"/>
            </w:rPr>
          </w:pPr>
          <w:hyperlink w:anchor="_6abhef3vzg2">
            <w:r w:rsidDel="00000000" w:rsidR="00000000" w:rsidRPr="00000000">
              <w:rPr>
                <w:rFonts w:ascii="Droid Serif" w:cs="Droid Serif" w:eastAsia="Droid Serif" w:hAnsi="Droid Serif"/>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se5bia7qih"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This project is a realization of a graphical user interface GUI using the pyqt5 library to implement the various system calls relating to the linux operating system. The programming language used is Python. An operating system like Linux has over 380 distinct system calls so we can't cover all the system calls. for more information on all linux system calls visit the link https://man7.org/linux/man-pages/man2/syscalls.2.html</w:t>
      </w:r>
    </w:p>
    <w:p w:rsidR="00000000" w:rsidDel="00000000" w:rsidP="00000000" w:rsidRDefault="00000000" w:rsidRPr="00000000" w14:paraId="0000003C">
      <w:pPr>
        <w:pStyle w:val="Heading1"/>
        <w:numPr>
          <w:ilvl w:val="0"/>
          <w:numId w:val="3"/>
        </w:numPr>
        <w:ind w:left="720" w:hanging="360"/>
        <w:rPr>
          <w:u w:val="none"/>
        </w:rPr>
      </w:pPr>
      <w:bookmarkStart w:colFirst="0" w:colLast="0" w:name="_vdsmlamqhejc" w:id="5"/>
      <w:bookmarkEnd w:id="5"/>
      <w:r w:rsidDel="00000000" w:rsidR="00000000" w:rsidRPr="00000000">
        <w:rPr>
          <w:rtl w:val="0"/>
        </w:rPr>
        <w:t xml:space="preserve">Technology used</w:t>
      </w:r>
    </w:p>
    <w:p w:rsidR="00000000" w:rsidDel="00000000" w:rsidP="00000000" w:rsidRDefault="00000000" w:rsidRPr="00000000" w14:paraId="0000003D">
      <w:pPr>
        <w:pStyle w:val="Heading2"/>
        <w:rPr/>
      </w:pPr>
      <w:bookmarkStart w:colFirst="0" w:colLast="0" w:name="_xg9tr4q8hs7k" w:id="6"/>
      <w:bookmarkEnd w:id="6"/>
      <w:r w:rsidDel="00000000" w:rsidR="00000000" w:rsidRPr="00000000">
        <w:rPr>
          <w:rtl w:val="0"/>
        </w:rPr>
        <w:t xml:space="preserve">python</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Python</w:t>
      </w:r>
      <w:r w:rsidDel="00000000" w:rsidR="00000000" w:rsidRPr="00000000">
        <w:rPr>
          <w:rtl w:val="0"/>
        </w:rPr>
        <w:t xml:space="preserve"> is an </w:t>
      </w:r>
      <w:r w:rsidDel="00000000" w:rsidR="00000000" w:rsidRPr="00000000">
        <w:rPr>
          <w:rtl w:val="0"/>
        </w:rPr>
        <w:t xml:space="preserve">interpreted</w:t>
      </w:r>
      <w:r w:rsidDel="00000000" w:rsidR="00000000" w:rsidRPr="00000000">
        <w:rPr>
          <w:rtl w:val="0"/>
        </w:rPr>
        <w:t xml:space="preserve"> </w:t>
      </w:r>
      <w:r w:rsidDel="00000000" w:rsidR="00000000" w:rsidRPr="00000000">
        <w:rPr>
          <w:rtl w:val="0"/>
        </w:rPr>
        <w:t xml:space="preserve">high-level</w:t>
      </w:r>
      <w:r w:rsidDel="00000000" w:rsidR="00000000" w:rsidRPr="00000000">
        <w:rPr>
          <w:rtl w:val="0"/>
        </w:rPr>
        <w:t xml:space="preserve"> general-purpose programming language. Its design philosophy emphasizes </w:t>
      </w:r>
      <w:r w:rsidDel="00000000" w:rsidR="00000000" w:rsidRPr="00000000">
        <w:rPr>
          <w:rtl w:val="0"/>
        </w:rPr>
        <w:t xml:space="preserve">code readability</w:t>
      </w:r>
      <w:r w:rsidDel="00000000" w:rsidR="00000000" w:rsidRPr="00000000">
        <w:rPr>
          <w:rtl w:val="0"/>
        </w:rPr>
        <w:t xml:space="preserve"> with its use of </w:t>
      </w:r>
      <w:r w:rsidDel="00000000" w:rsidR="00000000" w:rsidRPr="00000000">
        <w:rPr>
          <w:rtl w:val="0"/>
        </w:rPr>
        <w:t xml:space="preserve">significant indentation</w:t>
      </w:r>
      <w:r w:rsidDel="00000000" w:rsidR="00000000" w:rsidRPr="00000000">
        <w:rPr>
          <w:rtl w:val="0"/>
        </w:rPr>
        <w:t xml:space="preserve">. Its </w:t>
      </w:r>
      <w:r w:rsidDel="00000000" w:rsidR="00000000" w:rsidRPr="00000000">
        <w:rPr>
          <w:rtl w:val="0"/>
        </w:rPr>
        <w:t xml:space="preserve">language constructs</w:t>
      </w:r>
      <w:r w:rsidDel="00000000" w:rsidR="00000000" w:rsidRPr="00000000">
        <w:rPr>
          <w:rtl w:val="0"/>
        </w:rPr>
        <w:t xml:space="preserve"> as well as its </w:t>
      </w:r>
      <w:r w:rsidDel="00000000" w:rsidR="00000000" w:rsidRPr="00000000">
        <w:rPr>
          <w:rtl w:val="0"/>
        </w:rPr>
        <w:t xml:space="preserve">object-oriented</w:t>
      </w:r>
      <w:r w:rsidDel="00000000" w:rsidR="00000000" w:rsidRPr="00000000">
        <w:rPr>
          <w:rtl w:val="0"/>
        </w:rPr>
        <w:t xml:space="preserve"> approach aim to help </w:t>
      </w:r>
      <w:r w:rsidDel="00000000" w:rsidR="00000000" w:rsidRPr="00000000">
        <w:rPr>
          <w:rtl w:val="0"/>
        </w:rPr>
        <w:t xml:space="preserve">programmers</w:t>
      </w:r>
      <w:r w:rsidDel="00000000" w:rsidR="00000000" w:rsidRPr="00000000">
        <w:rPr>
          <w:rtl w:val="0"/>
        </w:rPr>
        <w:t xml:space="preserve"> write clear, logical code for small and large-scale projects.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both"/>
        <w:rPr>
          <w:sz w:val="2"/>
          <w:szCs w:val="2"/>
        </w:rPr>
      </w:pPr>
      <w:r w:rsidDel="00000000" w:rsidR="00000000" w:rsidRPr="00000000">
        <w:rPr>
          <w:rtl w:val="0"/>
        </w:rPr>
      </w:r>
    </w:p>
    <w:p w:rsidR="00000000" w:rsidDel="00000000" w:rsidP="00000000" w:rsidRDefault="00000000" w:rsidRPr="00000000" w14:paraId="00000040">
      <w:pPr>
        <w:pStyle w:val="Heading2"/>
        <w:spacing w:after="240" w:before="0" w:lineRule="auto"/>
        <w:jc w:val="both"/>
        <w:rPr/>
      </w:pPr>
      <w:bookmarkStart w:colFirst="0" w:colLast="0" w:name="_78fsf7lcut46" w:id="7"/>
      <w:bookmarkEnd w:id="7"/>
      <w:r w:rsidDel="00000000" w:rsidR="00000000" w:rsidRPr="00000000">
        <w:rPr>
          <w:rtl w:val="0"/>
        </w:rPr>
        <w:t xml:space="preserve">PyQt</w:t>
      </w:r>
    </w:p>
    <w:p w:rsidR="00000000" w:rsidDel="00000000" w:rsidP="00000000" w:rsidRDefault="00000000" w:rsidRPr="00000000" w14:paraId="00000041">
      <w:pPr>
        <w:spacing w:after="240" w:before="0" w:lineRule="auto"/>
        <w:jc w:val="both"/>
        <w:rPr>
          <w:color w:val="1155cc"/>
          <w:u w:val="single"/>
          <w:vertAlign w:val="superscript"/>
        </w:rPr>
      </w:pPr>
      <w:r w:rsidDel="00000000" w:rsidR="00000000" w:rsidRPr="00000000">
        <w:rPr>
          <w:b w:val="1"/>
          <w:rtl w:val="0"/>
        </w:rPr>
        <w:t xml:space="preserve">PyQt</w:t>
      </w:r>
      <w:r w:rsidDel="00000000" w:rsidR="00000000" w:rsidRPr="00000000">
        <w:rPr>
          <w:rtl w:val="0"/>
        </w:rPr>
        <w:t xml:space="preserve"> is a </w:t>
      </w:r>
      <w:r w:rsidDel="00000000" w:rsidR="00000000" w:rsidRPr="00000000">
        <w:rPr>
          <w:rtl w:val="0"/>
        </w:rPr>
        <w:t xml:space="preserve">Python</w:t>
      </w:r>
      <w:r w:rsidDel="00000000" w:rsidR="00000000" w:rsidRPr="00000000">
        <w:rPr>
          <w:rtl w:val="0"/>
        </w:rPr>
        <w:t xml:space="preserve"> </w:t>
      </w:r>
      <w:r w:rsidDel="00000000" w:rsidR="00000000" w:rsidRPr="00000000">
        <w:rPr>
          <w:rtl w:val="0"/>
        </w:rPr>
        <w:t xml:space="preserve">binding</w:t>
      </w:r>
      <w:r w:rsidDel="00000000" w:rsidR="00000000" w:rsidRPr="00000000">
        <w:rPr>
          <w:rtl w:val="0"/>
        </w:rPr>
        <w:t xml:space="preserve"> of the </w:t>
      </w:r>
      <w:r w:rsidDel="00000000" w:rsidR="00000000" w:rsidRPr="00000000">
        <w:rPr>
          <w:rtl w:val="0"/>
        </w:rPr>
        <w:t xml:space="preserve">cross-platform</w:t>
      </w:r>
      <w:r w:rsidDel="00000000" w:rsidR="00000000" w:rsidRPr="00000000">
        <w:rPr>
          <w:rtl w:val="0"/>
        </w:rPr>
        <w:t xml:space="preserve"> </w:t>
      </w:r>
      <w:r w:rsidDel="00000000" w:rsidR="00000000" w:rsidRPr="00000000">
        <w:rPr>
          <w:rtl w:val="0"/>
        </w:rPr>
        <w:t xml:space="preserve">GUI</w:t>
      </w:r>
      <w:r w:rsidDel="00000000" w:rsidR="00000000" w:rsidRPr="00000000">
        <w:rPr>
          <w:rtl w:val="0"/>
        </w:rPr>
        <w:t xml:space="preserve"> toolkit </w:t>
      </w:r>
      <w:r w:rsidDel="00000000" w:rsidR="00000000" w:rsidRPr="00000000">
        <w:rPr>
          <w:rtl w:val="0"/>
        </w:rPr>
        <w:t xml:space="preserve">Qt</w:t>
      </w:r>
      <w:r w:rsidDel="00000000" w:rsidR="00000000" w:rsidRPr="00000000">
        <w:rPr>
          <w:rtl w:val="0"/>
        </w:rPr>
        <w:t xml:space="preserve">, implemented as a Python </w:t>
      </w:r>
      <w:r w:rsidDel="00000000" w:rsidR="00000000" w:rsidRPr="00000000">
        <w:rPr>
          <w:rtl w:val="0"/>
        </w:rPr>
        <w:t xml:space="preserve">plug-in</w:t>
      </w:r>
      <w:r w:rsidDel="00000000" w:rsidR="00000000" w:rsidRPr="00000000">
        <w:rPr>
          <w:rtl w:val="0"/>
        </w:rPr>
        <w:t xml:space="preserve">. PyQt is </w:t>
      </w:r>
      <w:r w:rsidDel="00000000" w:rsidR="00000000" w:rsidRPr="00000000">
        <w:rPr>
          <w:rtl w:val="0"/>
        </w:rPr>
        <w:t xml:space="preserve">free software</w:t>
      </w:r>
      <w:r w:rsidDel="00000000" w:rsidR="00000000" w:rsidRPr="00000000">
        <w:rPr>
          <w:rtl w:val="0"/>
        </w:rPr>
        <w:t xml:space="preserve"> developed by the </w:t>
      </w:r>
      <w:r w:rsidDel="00000000" w:rsidR="00000000" w:rsidRPr="00000000">
        <w:rPr>
          <w:rtl w:val="0"/>
        </w:rPr>
        <w:t xml:space="preserve">British</w:t>
      </w:r>
      <w:r w:rsidDel="00000000" w:rsidR="00000000" w:rsidRPr="00000000">
        <w:rPr>
          <w:rtl w:val="0"/>
        </w:rPr>
        <w:t xml:space="preserve"> firm Riverbank Computing. It is available under similar terms to Qt versions older than 4.5; this means a variety of licenses including </w:t>
      </w:r>
      <w:r w:rsidDel="00000000" w:rsidR="00000000" w:rsidRPr="00000000">
        <w:rPr>
          <w:rtl w:val="0"/>
        </w:rPr>
        <w:t xml:space="preserve">GNU General Public License</w:t>
      </w:r>
      <w:r w:rsidDel="00000000" w:rsidR="00000000" w:rsidRPr="00000000">
        <w:rPr>
          <w:rtl w:val="0"/>
        </w:rPr>
        <w:t xml:space="preserve"> (GPL) and commercial license, but not the </w:t>
      </w:r>
      <w:r w:rsidDel="00000000" w:rsidR="00000000" w:rsidRPr="00000000">
        <w:rPr>
          <w:rtl w:val="0"/>
        </w:rPr>
        <w:t xml:space="preserve">GNU Lesser General Public License</w:t>
      </w:r>
      <w:r w:rsidDel="00000000" w:rsidR="00000000" w:rsidRPr="00000000">
        <w:rPr>
          <w:rtl w:val="0"/>
        </w:rPr>
        <w:t xml:space="preserve"> (LGPL). PyQt supports </w:t>
      </w:r>
      <w:r w:rsidDel="00000000" w:rsidR="00000000" w:rsidRPr="00000000">
        <w:rPr>
          <w:rtl w:val="0"/>
        </w:rPr>
        <w:t xml:space="preserve">Microsoft Windows</w:t>
      </w:r>
      <w:r w:rsidDel="00000000" w:rsidR="00000000" w:rsidRPr="00000000">
        <w:rPr>
          <w:rtl w:val="0"/>
        </w:rPr>
        <w:t xml:space="preserve"> as well as various flavours of </w:t>
      </w:r>
      <w:r w:rsidDel="00000000" w:rsidR="00000000" w:rsidRPr="00000000">
        <w:rPr>
          <w:rtl w:val="0"/>
        </w:rPr>
        <w:t xml:space="preserve">UNIX</w:t>
      </w:r>
      <w:r w:rsidDel="00000000" w:rsidR="00000000" w:rsidRPr="00000000">
        <w:rPr>
          <w:rtl w:val="0"/>
        </w:rPr>
        <w:t xml:space="preserve">, including </w:t>
      </w:r>
      <w:r w:rsidDel="00000000" w:rsidR="00000000" w:rsidRPr="00000000">
        <w:rPr>
          <w:rtl w:val="0"/>
        </w:rPr>
        <w:t xml:space="preserve">Linux</w:t>
      </w:r>
      <w:r w:rsidDel="00000000" w:rsidR="00000000" w:rsidRPr="00000000">
        <w:rPr>
          <w:rtl w:val="0"/>
        </w:rPr>
        <w:t xml:space="preserve"> and </w:t>
      </w:r>
      <w:r w:rsidDel="00000000" w:rsidR="00000000" w:rsidRPr="00000000">
        <w:rPr>
          <w:rtl w:val="0"/>
        </w:rPr>
        <w:t xml:space="preserve">MacOS (or Darwin).</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PyQt implements around 440 classes and over 6,000 functions and methods</w:t>
      </w:r>
      <w:r w:rsidDel="00000000" w:rsidR="00000000" w:rsidRPr="00000000">
        <w:rPr>
          <w:vertAlign w:val="superscript"/>
          <w:rtl w:val="0"/>
        </w:rPr>
        <w:t xml:space="preserve">[</w:t>
      </w:r>
      <w:r w:rsidDel="00000000" w:rsidR="00000000" w:rsidRPr="00000000">
        <w:rPr>
          <w:rtl w:val="0"/>
        </w:rPr>
        <w:t xml:space="preserve">including:</w:t>
      </w:r>
    </w:p>
    <w:p w:rsidR="00000000" w:rsidDel="00000000" w:rsidP="00000000" w:rsidRDefault="00000000" w:rsidRPr="00000000" w14:paraId="00000043">
      <w:pPr>
        <w:numPr>
          <w:ilvl w:val="0"/>
          <w:numId w:val="4"/>
        </w:numPr>
        <w:spacing w:after="0" w:afterAutospacing="0" w:before="240" w:lineRule="auto"/>
        <w:ind w:left="720" w:hanging="360"/>
        <w:jc w:val="both"/>
      </w:pPr>
      <w:r w:rsidDel="00000000" w:rsidR="00000000" w:rsidRPr="00000000">
        <w:rPr>
          <w:rtl w:val="0"/>
        </w:rPr>
        <w:t xml:space="preserve">a substantial set of GUI widgets</w:t>
      </w:r>
      <w:r w:rsidDel="00000000" w:rsidR="00000000" w:rsidRPr="00000000">
        <w:rPr>
          <w:rtl w:val="0"/>
        </w:rPr>
      </w:r>
    </w:p>
    <w:p w:rsidR="00000000" w:rsidDel="00000000" w:rsidP="00000000" w:rsidRDefault="00000000" w:rsidRPr="00000000" w14:paraId="00000044">
      <w:pPr>
        <w:numPr>
          <w:ilvl w:val="0"/>
          <w:numId w:val="4"/>
        </w:numPr>
        <w:spacing w:after="0" w:afterAutospacing="0" w:before="0" w:beforeAutospacing="0" w:lineRule="auto"/>
        <w:ind w:left="720" w:hanging="360"/>
        <w:jc w:val="both"/>
      </w:pPr>
      <w:r w:rsidDel="00000000" w:rsidR="00000000" w:rsidRPr="00000000">
        <w:rPr>
          <w:rtl w:val="0"/>
        </w:rPr>
        <w:t xml:space="preserve">classes for accessing SQL databases (ODBC, MySQL, PostgreSQL, Oracle, SQLite)</w:t>
      </w:r>
      <w:r w:rsidDel="00000000" w:rsidR="00000000" w:rsidRPr="00000000">
        <w:rPr>
          <w:rtl w:val="0"/>
        </w:rPr>
      </w:r>
    </w:p>
    <w:p w:rsidR="00000000" w:rsidDel="00000000" w:rsidP="00000000" w:rsidRDefault="00000000" w:rsidRPr="00000000" w14:paraId="00000045">
      <w:pPr>
        <w:numPr>
          <w:ilvl w:val="0"/>
          <w:numId w:val="4"/>
        </w:numPr>
        <w:spacing w:after="0" w:afterAutospacing="0" w:before="0" w:beforeAutospacing="0" w:lineRule="auto"/>
        <w:ind w:left="720" w:hanging="360"/>
        <w:jc w:val="both"/>
      </w:pPr>
      <w:r w:rsidDel="00000000" w:rsidR="00000000" w:rsidRPr="00000000">
        <w:rPr>
          <w:rtl w:val="0"/>
        </w:rPr>
        <w:t xml:space="preserve">QScintilla, Scintilla-based rich text editor widget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pPr>
      <w:r w:rsidDel="00000000" w:rsidR="00000000" w:rsidRPr="00000000">
        <w:rPr>
          <w:rtl w:val="0"/>
        </w:rPr>
        <w:t xml:space="preserve">data aware widgets that are automatically populated from a database</w:t>
      </w:r>
    </w:p>
    <w:p w:rsidR="00000000" w:rsidDel="00000000" w:rsidP="00000000" w:rsidRDefault="00000000" w:rsidRPr="00000000" w14:paraId="00000047">
      <w:pPr>
        <w:numPr>
          <w:ilvl w:val="0"/>
          <w:numId w:val="4"/>
        </w:numPr>
        <w:spacing w:after="0" w:afterAutospacing="0" w:before="0" w:beforeAutospacing="0" w:lineRule="auto"/>
        <w:ind w:left="720" w:hanging="360"/>
        <w:jc w:val="both"/>
      </w:pPr>
      <w:r w:rsidDel="00000000" w:rsidR="00000000" w:rsidRPr="00000000">
        <w:rPr>
          <w:rtl w:val="0"/>
        </w:rPr>
        <w:t xml:space="preserve">an XML parser</w:t>
      </w:r>
    </w:p>
    <w:p w:rsidR="00000000" w:rsidDel="00000000" w:rsidP="00000000" w:rsidRDefault="00000000" w:rsidRPr="00000000" w14:paraId="00000048">
      <w:pPr>
        <w:numPr>
          <w:ilvl w:val="0"/>
          <w:numId w:val="4"/>
        </w:numPr>
        <w:spacing w:after="0" w:afterAutospacing="0" w:before="0" w:beforeAutospacing="0" w:lineRule="auto"/>
        <w:ind w:left="720" w:hanging="360"/>
        <w:jc w:val="both"/>
      </w:pPr>
      <w:r w:rsidDel="00000000" w:rsidR="00000000" w:rsidRPr="00000000">
        <w:rPr>
          <w:rtl w:val="0"/>
        </w:rPr>
        <w:t xml:space="preserve">SVG</w:t>
      </w:r>
      <w:r w:rsidDel="00000000" w:rsidR="00000000" w:rsidRPr="00000000">
        <w:rPr>
          <w:rtl w:val="0"/>
        </w:rPr>
        <w:t xml:space="preserve"> support</w:t>
      </w:r>
    </w:p>
    <w:p w:rsidR="00000000" w:rsidDel="00000000" w:rsidP="00000000" w:rsidRDefault="00000000" w:rsidRPr="00000000" w14:paraId="00000049">
      <w:pPr>
        <w:numPr>
          <w:ilvl w:val="0"/>
          <w:numId w:val="4"/>
        </w:numPr>
        <w:spacing w:after="240" w:before="0" w:beforeAutospacing="0" w:lineRule="auto"/>
        <w:ind w:left="720" w:hanging="360"/>
        <w:jc w:val="both"/>
      </w:pPr>
      <w:r w:rsidDel="00000000" w:rsidR="00000000" w:rsidRPr="00000000">
        <w:rPr>
          <w:rtl w:val="0"/>
        </w:rPr>
        <w:t xml:space="preserve">classes for embedding </w:t>
      </w:r>
      <w:r w:rsidDel="00000000" w:rsidR="00000000" w:rsidRPr="00000000">
        <w:rPr>
          <w:rtl w:val="0"/>
        </w:rPr>
        <w:t xml:space="preserve">ActiveX</w:t>
      </w:r>
      <w:r w:rsidDel="00000000" w:rsidR="00000000" w:rsidRPr="00000000">
        <w:rPr>
          <w:rtl w:val="0"/>
        </w:rPr>
        <w:t xml:space="preserve"> controls on Windows (only in commercial version)</w:t>
      </w: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t xml:space="preserve">To automatically generate these bindings, Phil Thompson developed the tool </w:t>
      </w:r>
      <w:r w:rsidDel="00000000" w:rsidR="00000000" w:rsidRPr="00000000">
        <w:rPr>
          <w:rtl w:val="0"/>
        </w:rPr>
        <w:t xml:space="preserve">SIP</w:t>
      </w:r>
      <w:r w:rsidDel="00000000" w:rsidR="00000000" w:rsidRPr="00000000">
        <w:rPr>
          <w:rtl w:val="0"/>
        </w:rPr>
        <w:t xml:space="preserve">, which is also used in other projects.</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August 2009, </w:t>
      </w:r>
      <w:r w:rsidDel="00000000" w:rsidR="00000000" w:rsidRPr="00000000">
        <w:rPr>
          <w:rtl w:val="0"/>
        </w:rPr>
        <w:t xml:space="preserve">Nokia</w:t>
      </w:r>
      <w:r w:rsidDel="00000000" w:rsidR="00000000" w:rsidRPr="00000000">
        <w:rPr>
          <w:rtl w:val="0"/>
        </w:rPr>
        <w:t xml:space="preserve">, the then owners of the Qt toolkit, released </w:t>
      </w:r>
      <w:r w:rsidDel="00000000" w:rsidR="00000000" w:rsidRPr="00000000">
        <w:rPr>
          <w:rtl w:val="0"/>
        </w:rPr>
        <w:t xml:space="preserve">PySide</w:t>
      </w:r>
      <w:r w:rsidDel="00000000" w:rsidR="00000000" w:rsidRPr="00000000">
        <w:rPr>
          <w:rtl w:val="0"/>
        </w:rPr>
        <w:t xml:space="preserve">, providing similar functionality, but under the </w:t>
      </w:r>
      <w:r w:rsidDel="00000000" w:rsidR="00000000" w:rsidRPr="00000000">
        <w:rPr>
          <w:rtl w:val="0"/>
        </w:rPr>
        <w:t xml:space="preserve">LGPL</w:t>
      </w:r>
      <w:r w:rsidDel="00000000" w:rsidR="00000000" w:rsidRPr="00000000">
        <w:rPr>
          <w:rtl w:val="0"/>
        </w:rPr>
        <w:t xml:space="preserve"> after failing to reach an agreement with Riverbank Computing to change its licensing terms to include LGPL as an alternative license</w:t>
      </w:r>
    </w:p>
    <w:p w:rsidR="00000000" w:rsidDel="00000000" w:rsidP="00000000" w:rsidRDefault="00000000" w:rsidRPr="00000000" w14:paraId="0000004C">
      <w:pPr>
        <w:pStyle w:val="Heading2"/>
        <w:jc w:val="both"/>
        <w:rPr/>
      </w:pPr>
      <w:bookmarkStart w:colFirst="0" w:colLast="0" w:name="_jjnte9ak0ew4" w:id="8"/>
      <w:bookmarkEnd w:id="8"/>
      <w:r w:rsidDel="00000000" w:rsidR="00000000" w:rsidRPr="00000000">
        <w:rPr>
          <w:rtl w:val="0"/>
        </w:rPr>
        <w:t xml:space="preserve">Qt Creator</w:t>
      </w:r>
    </w:p>
    <w:p w:rsidR="00000000" w:rsidDel="00000000" w:rsidP="00000000" w:rsidRDefault="00000000" w:rsidRPr="00000000" w14:paraId="0000004D">
      <w:pPr>
        <w:jc w:val="both"/>
        <w:rPr/>
      </w:pPr>
      <w:r w:rsidDel="00000000" w:rsidR="00000000" w:rsidRPr="00000000">
        <w:rPr>
          <w:b w:val="1"/>
          <w:rtl w:val="0"/>
        </w:rPr>
        <w:t xml:space="preserve">Qt Creator</w:t>
      </w:r>
      <w:r w:rsidDel="00000000" w:rsidR="00000000" w:rsidRPr="00000000">
        <w:rPr>
          <w:rtl w:val="0"/>
        </w:rPr>
        <w:t xml:space="preserve"> is a cross-platform C++, JavaScript and QML integrated development environment which simplifies GUI application development. It is part of the SDK for the Qt GUI application development framework and uses the Qt API, which encapsulates host OS GUI function calls.[5] It includes a visual debugger and an integrated WYSIWYG GUI layout and forms designer. The editor has features such as syntax highlighting and autocompletion. Qt Creator uses the C++ compiler from the GNU Compiler Collection on Linux. On Windows it can use MinGW or MSVC with the default install and can also use Microsoft Console Debugger when compiled from source code. Clang is also supported.</w:t>
      </w:r>
    </w:p>
    <w:p w:rsidR="00000000" w:rsidDel="00000000" w:rsidP="00000000" w:rsidRDefault="00000000" w:rsidRPr="00000000" w14:paraId="0000004E">
      <w:pPr>
        <w:pStyle w:val="Heading1"/>
        <w:numPr>
          <w:ilvl w:val="0"/>
          <w:numId w:val="3"/>
        </w:numPr>
        <w:ind w:left="720" w:hanging="360"/>
        <w:rPr>
          <w:u w:val="none"/>
        </w:rPr>
      </w:pPr>
      <w:bookmarkStart w:colFirst="0" w:colLast="0" w:name="_z2ymdlpzyz63" w:id="9"/>
      <w:bookmarkEnd w:id="9"/>
      <w:r w:rsidDel="00000000" w:rsidR="00000000" w:rsidRPr="00000000">
        <w:rPr>
          <w:rtl w:val="0"/>
        </w:rPr>
        <w:t xml:space="preserve">Install Qt Creator on Linux</w:t>
      </w:r>
    </w:p>
    <w:p w:rsidR="00000000" w:rsidDel="00000000" w:rsidP="00000000" w:rsidRDefault="00000000" w:rsidRPr="00000000" w14:paraId="0000004F">
      <w:pPr>
        <w:pStyle w:val="Heading2"/>
        <w:rPr/>
      </w:pPr>
      <w:bookmarkStart w:colFirst="0" w:colLast="0" w:name="_q0ql7j9b7gnk" w:id="10"/>
      <w:bookmarkEnd w:id="10"/>
      <w:r w:rsidDel="00000000" w:rsidR="00000000" w:rsidRPr="00000000">
        <w:rPr>
          <w:rtl w:val="0"/>
        </w:rPr>
        <w:t xml:space="preserve">1) Install prerequisites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0" w:lineRule="auto"/>
        <w:jc w:val="both"/>
        <w:rPr/>
      </w:pPr>
      <w:r w:rsidDel="00000000" w:rsidR="00000000" w:rsidRPr="00000000">
        <w:rPr>
          <w:rtl w:val="0"/>
        </w:rPr>
        <w:t xml:space="preserve">If you're running Ubuntu, Debian, Mint, or any other Debian derivative, you can install the needed prerequisites using the apt package manager. Issue the following commands below in your shell.</w:t>
      </w:r>
    </w:p>
    <w:p w:rsidR="00000000" w:rsidDel="00000000" w:rsidP="00000000" w:rsidRDefault="00000000" w:rsidRPr="00000000" w14:paraId="00000052">
      <w:pPr>
        <w:spacing w:after="240" w:before="240" w:lineRule="auto"/>
        <w:rPr>
          <w:b w:val="1"/>
          <w:sz w:val="24"/>
          <w:szCs w:val="24"/>
        </w:rPr>
      </w:pPr>
      <w:r w:rsidDel="00000000" w:rsidR="00000000" w:rsidRPr="00000000">
        <w:rPr>
          <w:rtl w:val="0"/>
        </w:rPr>
        <w:t xml:space="preserve">This command ensures your package manager is up-to-date:</w:t>
      </w:r>
      <w:r w:rsidDel="00000000" w:rsidR="00000000" w:rsidRPr="00000000">
        <w:rPr>
          <w:rtl w:val="0"/>
        </w:rPr>
      </w:r>
    </w:p>
    <w:p w:rsidR="00000000" w:rsidDel="00000000" w:rsidP="00000000" w:rsidRDefault="00000000" w:rsidRPr="00000000" w14:paraId="00000053">
      <w:pPr>
        <w:rPr>
          <w:b w:val="1"/>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b w:val="1"/>
          <w:color w:val="4a86e8"/>
          <w:sz w:val="24"/>
          <w:szCs w:val="24"/>
        </w:rPr>
      </w:pPr>
      <w:r w:rsidDel="00000000" w:rsidR="00000000" w:rsidRPr="00000000">
        <w:rPr>
          <w:b w:val="1"/>
          <w:color w:val="4a86e8"/>
          <w:sz w:val="24"/>
          <w:szCs w:val="24"/>
          <w:rtl w:val="0"/>
        </w:rPr>
        <w:t xml:space="preserve">sudo apt-get update &amp;&amp; sudo apt-get upgrade</w:t>
      </w:r>
    </w:p>
    <w:p w:rsidR="00000000" w:rsidDel="00000000" w:rsidP="00000000" w:rsidRDefault="00000000" w:rsidRPr="00000000" w14:paraId="00000055">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rPr>
          <w:b w:val="1"/>
          <w:sz w:val="10"/>
          <w:szCs w:val="10"/>
        </w:rPr>
      </w:pPr>
      <w:r w:rsidDel="00000000" w:rsidR="00000000" w:rsidRPr="00000000">
        <w:rPr>
          <w:rtl w:val="0"/>
        </w:rPr>
      </w:r>
    </w:p>
    <w:p w:rsidR="00000000" w:rsidDel="00000000" w:rsidP="00000000" w:rsidRDefault="00000000" w:rsidRPr="00000000" w14:paraId="00000057">
      <w:pPr>
        <w:spacing w:after="240" w:before="0" w:lineRule="auto"/>
        <w:rPr/>
      </w:pPr>
      <w:r w:rsidDel="00000000" w:rsidR="00000000" w:rsidRPr="00000000">
        <w:rPr>
          <w:rtl w:val="0"/>
        </w:rPr>
        <w:t xml:space="preserve">This command installs the tools and libraries needed for Qt </w:t>
      </w:r>
    </w:p>
    <w:p w:rsidR="00000000" w:rsidDel="00000000" w:rsidP="00000000" w:rsidRDefault="00000000" w:rsidRPr="00000000" w14:paraId="00000058">
      <w:pPr>
        <w:spacing w:after="240" w:before="0" w:lineRule="auto"/>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40" w:before="0" w:lineRule="auto"/>
        <w:rPr>
          <w:b w:val="1"/>
          <w:color w:val="4a86e8"/>
          <w:sz w:val="24"/>
          <w:szCs w:val="24"/>
        </w:rPr>
      </w:pPr>
      <w:r w:rsidDel="00000000" w:rsidR="00000000" w:rsidRPr="00000000">
        <w:rPr>
          <w:b w:val="1"/>
          <w:color w:val="4a86e8"/>
          <w:sz w:val="24"/>
          <w:szCs w:val="24"/>
          <w:rtl w:val="0"/>
        </w:rPr>
        <w:t xml:space="preserve">sudo apt-get -y install build-essential openssl libssl-dev libssl1.0 libgl1-mesa-dev libqt5x11extras5</w:t>
      </w:r>
    </w:p>
    <w:p w:rsidR="00000000" w:rsidDel="00000000" w:rsidP="00000000" w:rsidRDefault="00000000" w:rsidRPr="00000000" w14:paraId="0000005A">
      <w:pPr>
        <w:spacing w:after="24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0" w:lineRule="auto"/>
        <w:jc w:val="both"/>
        <w:rPr/>
      </w:pPr>
      <w:r w:rsidDel="00000000" w:rsidR="00000000" w:rsidRPr="00000000">
        <w:rPr>
          <w:rtl w:val="0"/>
        </w:rPr>
        <w:t xml:space="preserve">If you're running some other variant of Linux, figure out a way to install the tools make, g++, and gdb. (For example, on Fedora / Red Hat systems, you may be able to use the yum package manager.)</w:t>
      </w:r>
    </w:p>
    <w:p w:rsidR="00000000" w:rsidDel="00000000" w:rsidP="00000000" w:rsidRDefault="00000000" w:rsidRPr="00000000" w14:paraId="0000005C">
      <w:pPr>
        <w:pStyle w:val="Heading2"/>
        <w:rPr/>
      </w:pPr>
      <w:bookmarkStart w:colFirst="0" w:colLast="0" w:name="_hak1r7j74a95" w:id="11"/>
      <w:bookmarkEnd w:id="11"/>
      <w:r w:rsidDel="00000000" w:rsidR="00000000" w:rsidRPr="00000000">
        <w:rPr>
          <w:rtl w:val="0"/>
        </w:rPr>
        <w:t xml:space="preserve">2) Download the Qt installer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0" w:lineRule="auto"/>
        <w:jc w:val="both"/>
        <w:rPr/>
      </w:pPr>
      <w:r w:rsidDel="00000000" w:rsidR="00000000" w:rsidRPr="00000000">
        <w:rPr>
          <w:rtl w:val="0"/>
        </w:rPr>
        <w:t xml:space="preserve">Download the Qt installer from its official download site at </w:t>
      </w:r>
      <w:r w:rsidDel="00000000" w:rsidR="00000000" w:rsidRPr="00000000">
        <w:rPr>
          <w:b w:val="1"/>
          <w:rtl w:val="0"/>
        </w:rPr>
        <w:t xml:space="preserve">https://www.qt.io/download-qt-installer</w:t>
      </w:r>
      <w:r w:rsidDel="00000000" w:rsidR="00000000" w:rsidRPr="00000000">
        <w:rPr>
          <w:rtl w:val="0"/>
        </w:rPr>
        <w:t xml:space="preserve">. The site should detect that your computer is running linux and recommend "Qt Online Installer for linux". Click the green </w:t>
      </w:r>
      <w:r w:rsidDel="00000000" w:rsidR="00000000" w:rsidRPr="00000000">
        <w:rPr>
          <w:b w:val="1"/>
          <w:rtl w:val="0"/>
        </w:rPr>
        <w:t xml:space="preserve">"Download"</w:t>
      </w:r>
      <w:r w:rsidDel="00000000" w:rsidR="00000000" w:rsidRPr="00000000">
        <w:rPr>
          <w:rtl w:val="0"/>
        </w:rPr>
        <w:t xml:space="preserve"> button to download the installer.</w:t>
      </w:r>
    </w:p>
    <w:p w:rsidR="00000000" w:rsidDel="00000000" w:rsidP="00000000" w:rsidRDefault="00000000" w:rsidRPr="00000000" w14:paraId="0000005F">
      <w:pPr>
        <w:spacing w:after="240" w:before="0" w:lineRule="auto"/>
        <w:rPr/>
      </w:pPr>
      <w:r w:rsidDel="00000000" w:rsidR="00000000" w:rsidRPr="00000000">
        <w:rPr/>
        <w:drawing>
          <wp:inline distB="114300" distT="114300" distL="114300" distR="114300">
            <wp:extent cx="5943600" cy="21971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pPr>
      <w:bookmarkStart w:colFirst="0" w:colLast="0" w:name="_nxqchxl9xr3z" w:id="12"/>
      <w:bookmarkEnd w:id="12"/>
      <w:r w:rsidDel="00000000" w:rsidR="00000000" w:rsidRPr="00000000">
        <w:rPr>
          <w:rtl w:val="0"/>
        </w:rPr>
        <w:t xml:space="preserve">3) Run the Qt installer</w:t>
      </w:r>
    </w:p>
    <w:p w:rsidR="00000000" w:rsidDel="00000000" w:rsidP="00000000" w:rsidRDefault="00000000" w:rsidRPr="00000000" w14:paraId="00000061">
      <w:pPr>
        <w:jc w:val="both"/>
        <w:rPr/>
      </w:pPr>
      <w:r w:rsidDel="00000000" w:rsidR="00000000" w:rsidRPr="00000000">
        <w:rPr>
          <w:rtl w:val="0"/>
        </w:rPr>
        <w:t xml:space="preserve">The dowloaded installer is named something like qt-unified-linux-x64-version-online.run and and is likely located in your ~/Downloads directory. Use chmod +x qt*.run to make the file executable, then run it by typing ./qt*.run</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The Qt installer will walk you through a set of steps. For most steps, you can use the default settings and simply click </w:t>
      </w:r>
      <w:r w:rsidDel="00000000" w:rsidR="00000000" w:rsidRPr="00000000">
        <w:rPr>
          <w:b w:val="1"/>
          <w:rtl w:val="0"/>
        </w:rPr>
        <w:t xml:space="preserve">"Next"</w:t>
      </w:r>
      <w:r w:rsidDel="00000000" w:rsidR="00000000" w:rsidRPr="00000000">
        <w:rPr>
          <w:rtl w:val="0"/>
        </w:rPr>
        <w:t xml:space="preserve"> or </w:t>
      </w:r>
      <w:r w:rsidDel="00000000" w:rsidR="00000000" w:rsidRPr="00000000">
        <w:rPr>
          <w:b w:val="1"/>
          <w:rtl w:val="0"/>
        </w:rPr>
        <w:t xml:space="preserve">"Agree"</w:t>
      </w:r>
      <w:r w:rsidDel="00000000" w:rsidR="00000000" w:rsidRPr="00000000">
        <w:rPr>
          <w:rtl w:val="0"/>
        </w:rPr>
        <w:t xml:space="preserve"> to move on, with the following exceptions:</w:t>
      </w:r>
    </w:p>
    <w:p w:rsidR="00000000" w:rsidDel="00000000" w:rsidP="00000000" w:rsidRDefault="00000000" w:rsidRPr="00000000" w14:paraId="00000063">
      <w:pPr>
        <w:numPr>
          <w:ilvl w:val="0"/>
          <w:numId w:val="1"/>
        </w:numPr>
        <w:spacing w:after="0" w:afterAutospacing="0" w:before="0" w:lineRule="auto"/>
        <w:ind w:left="720" w:hanging="360"/>
        <w:jc w:val="both"/>
      </w:pPr>
      <w:r w:rsidDel="00000000" w:rsidR="00000000" w:rsidRPr="00000000">
        <w:rPr>
          <w:rtl w:val="0"/>
        </w:rPr>
        <w:t xml:space="preserve">At the Welcome step, sign up for your own Qt Account. Go ahead and put in your email and verify your account via email. When setting up your account, you do not have to put in your phone number or city.</w:t>
      </w:r>
    </w:p>
    <w:p w:rsidR="00000000" w:rsidDel="00000000" w:rsidP="00000000" w:rsidRDefault="00000000" w:rsidRPr="00000000" w14:paraId="00000064">
      <w:pPr>
        <w:numPr>
          <w:ilvl w:val="0"/>
          <w:numId w:val="1"/>
        </w:numPr>
        <w:spacing w:after="240" w:before="0" w:lineRule="auto"/>
        <w:ind w:left="720" w:hanging="360"/>
        <w:jc w:val="both"/>
      </w:pPr>
      <w:r w:rsidDel="00000000" w:rsidR="00000000" w:rsidRPr="00000000">
        <w:rPr>
          <w:rtl w:val="0"/>
        </w:rPr>
        <w:t xml:space="preserve">At the Installation Folder step (see screenshot below),select the option </w:t>
      </w:r>
      <w:r w:rsidDel="00000000" w:rsidR="00000000" w:rsidRPr="00000000">
        <w:rPr>
          <w:b w:val="1"/>
          <w:rtl w:val="0"/>
        </w:rPr>
        <w:t xml:space="preserve">Qt 6.x for desktop development Qt libraries for GCC</w:t>
      </w:r>
      <w:r w:rsidDel="00000000" w:rsidR="00000000" w:rsidRPr="00000000">
        <w:rPr>
          <w:rtl w:val="0"/>
        </w:rPr>
        <w:t xml:space="preserve">. Do not change the name or location of the directory where Qt will be installed.</w:t>
      </w:r>
    </w:p>
    <w:p w:rsidR="00000000" w:rsidDel="00000000" w:rsidP="00000000" w:rsidRDefault="00000000" w:rsidRPr="00000000" w14:paraId="00000065">
      <w:pPr>
        <w:spacing w:after="240" w:before="0" w:lineRule="auto"/>
        <w:rPr/>
      </w:pPr>
      <w:r w:rsidDel="00000000" w:rsidR="00000000" w:rsidRPr="00000000">
        <w:rPr/>
        <w:drawing>
          <wp:inline distB="114300" distT="114300" distL="114300" distR="114300">
            <wp:extent cx="5534025" cy="3781425"/>
            <wp:effectExtent b="0" l="0" r="0" t="0"/>
            <wp:docPr id="15" name="image9.png"/>
            <a:graphic>
              <a:graphicData uri="http://schemas.openxmlformats.org/drawingml/2006/picture">
                <pic:pic>
                  <pic:nvPicPr>
                    <pic:cNvPr id="0" name="image9.png"/>
                    <pic:cNvPicPr preferRelativeResize="0"/>
                  </pic:nvPicPr>
                  <pic:blipFill>
                    <a:blip r:embed="rId9"/>
                    <a:srcRect b="5057" l="4487" r="2403" t="3678"/>
                    <a:stretch>
                      <a:fillRect/>
                    </a:stretch>
                  </pic:blipFill>
                  <pic:spPr>
                    <a:xfrm>
                      <a:off x="0" y="0"/>
                      <a:ext cx="55340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numPr>
          <w:ilvl w:val="0"/>
          <w:numId w:val="3"/>
        </w:numPr>
        <w:ind w:left="720" w:hanging="360"/>
        <w:rPr>
          <w:u w:val="none"/>
        </w:rPr>
      </w:pPr>
      <w:bookmarkStart w:colFirst="0" w:colLast="0" w:name="_qfic2pbwfe5y" w:id="13"/>
      <w:bookmarkEnd w:id="13"/>
      <w:r w:rsidDel="00000000" w:rsidR="00000000" w:rsidRPr="00000000">
        <w:rPr>
          <w:rtl w:val="0"/>
        </w:rPr>
        <w:t xml:space="preserve">Converting your .ui file to Python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before="0" w:lineRule="auto"/>
        <w:jc w:val="both"/>
        <w:rPr/>
      </w:pPr>
      <w:r w:rsidDel="00000000" w:rsidR="00000000" w:rsidRPr="00000000">
        <w:rPr>
          <w:rtl w:val="0"/>
        </w:rPr>
        <w:t xml:space="preserve">To generate a Python output file run pyuic5 from the command line, passing the .ui file and the target file for output, with a -o parameter. The following will generate a Python file named MainWindow.py which contains our created UI.</w:t>
      </w:r>
      <w:r w:rsidDel="00000000" w:rsidR="00000000" w:rsidRPr="00000000">
        <w:rPr>
          <w:rtl w:val="0"/>
        </w:rPr>
      </w:r>
    </w:p>
    <w:p w:rsidR="00000000" w:rsidDel="00000000" w:rsidP="00000000" w:rsidRDefault="00000000" w:rsidRPr="00000000" w14:paraId="00000069">
      <w:pP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b w:val="1"/>
          <w:color w:val="4a86e8"/>
          <w:sz w:val="24"/>
          <w:szCs w:val="24"/>
        </w:rPr>
      </w:pPr>
      <w:r w:rsidDel="00000000" w:rsidR="00000000" w:rsidRPr="00000000">
        <w:rPr>
          <w:b w:val="1"/>
          <w:color w:val="4a86e8"/>
          <w:sz w:val="24"/>
          <w:szCs w:val="24"/>
          <w:rtl w:val="0"/>
        </w:rPr>
        <w:t xml:space="preserve">pyuic5 mainwindow.ui -o MainWindow.py</w:t>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You can open the resulting MainWindow.py file in an editor to take a look, although you should </w:t>
      </w:r>
      <w:r w:rsidDel="00000000" w:rsidR="00000000" w:rsidRPr="00000000">
        <w:rPr>
          <w:i w:val="1"/>
          <w:rtl w:val="0"/>
        </w:rPr>
        <w:t xml:space="preserve">not</w:t>
      </w:r>
      <w:r w:rsidDel="00000000" w:rsidR="00000000" w:rsidRPr="00000000">
        <w:rPr>
          <w:rtl w:val="0"/>
        </w:rPr>
        <w:t xml:space="preserve"> edit this file. The power of using Qt Creator is being able to edit, tweak and update your application while you develop. Any changes made to this file will be lost when you update it. However, you </w:t>
      </w:r>
      <w:r w:rsidDel="00000000" w:rsidR="00000000" w:rsidRPr="00000000">
        <w:rPr>
          <w:i w:val="1"/>
          <w:rtl w:val="0"/>
        </w:rPr>
        <w:t xml:space="preserve">can</w:t>
      </w:r>
      <w:r w:rsidDel="00000000" w:rsidR="00000000" w:rsidRPr="00000000">
        <w:rPr>
          <w:rtl w:val="0"/>
        </w:rPr>
        <w:t xml:space="preserve"> override and tweak anything you like when you import and use the file in your applications.</w:t>
      </w:r>
      <w:r w:rsidDel="00000000" w:rsidR="00000000" w:rsidRPr="00000000">
        <w:rPr>
          <w:rtl w:val="0"/>
        </w:rPr>
      </w:r>
    </w:p>
    <w:p w:rsidR="00000000" w:rsidDel="00000000" w:rsidP="00000000" w:rsidRDefault="00000000" w:rsidRPr="00000000" w14:paraId="0000006D">
      <w:pPr>
        <w:pStyle w:val="Heading1"/>
        <w:rPr/>
      </w:pPr>
      <w:bookmarkStart w:colFirst="0" w:colLast="0" w:name="_7qbdn34ehepj" w:id="14"/>
      <w:bookmarkEnd w:id="14"/>
      <w:r w:rsidDel="00000000" w:rsidR="00000000" w:rsidRPr="00000000">
        <w:rPr>
          <w:rtl w:val="0"/>
        </w:rPr>
      </w:r>
    </w:p>
    <w:p w:rsidR="00000000" w:rsidDel="00000000" w:rsidP="00000000" w:rsidRDefault="00000000" w:rsidRPr="00000000" w14:paraId="0000006E">
      <w:pPr>
        <w:pStyle w:val="Heading1"/>
        <w:numPr>
          <w:ilvl w:val="0"/>
          <w:numId w:val="3"/>
        </w:numPr>
        <w:ind w:left="720" w:hanging="360"/>
        <w:rPr>
          <w:u w:val="none"/>
        </w:rPr>
      </w:pPr>
      <w:bookmarkStart w:colFirst="0" w:colLast="0" w:name="_pn5s725d79xj" w:id="15"/>
      <w:bookmarkEnd w:id="15"/>
      <w:r w:rsidDel="00000000" w:rsidR="00000000" w:rsidRPr="00000000">
        <w:rPr>
          <w:rtl w:val="0"/>
        </w:rPr>
        <w:t xml:space="preserve">Building Main Windows</w:t>
      </w:r>
    </w:p>
    <w:p w:rsidR="00000000" w:rsidDel="00000000" w:rsidP="00000000" w:rsidRDefault="00000000" w:rsidRPr="00000000" w14:paraId="0000006F">
      <w:pPr>
        <w:spacing w:after="240" w:before="0" w:lineRule="auto"/>
        <w:jc w:val="both"/>
        <w:rPr/>
      </w:pPr>
      <w:r w:rsidDel="00000000" w:rsidR="00000000" w:rsidRPr="00000000">
        <w:rPr>
          <w:rtl w:val="0"/>
        </w:rPr>
        <w:t xml:space="preserve">Open up Qt Creator and you will be presented with the main window. The designer is available via the tab on the left hand side. However, to activate this you first need to start creating a .ui file.</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4219575" cy="2743200"/>
            <wp:effectExtent b="0" l="0" r="0" t="0"/>
            <wp:docPr id="7" name="image12.png"/>
            <a:graphic>
              <a:graphicData uri="http://schemas.openxmlformats.org/drawingml/2006/picture">
                <pic:pic>
                  <pic:nvPicPr>
                    <pic:cNvPr id="0" name="image12.png"/>
                    <pic:cNvPicPr preferRelativeResize="0"/>
                  </pic:nvPicPr>
                  <pic:blipFill>
                    <a:blip r:embed="rId10"/>
                    <a:srcRect b="8875" l="3790" r="5435" t="5917"/>
                    <a:stretch>
                      <a:fillRect/>
                    </a:stretch>
                  </pic:blipFill>
                  <pic:spPr>
                    <a:xfrm>
                      <a:off x="0" y="0"/>
                      <a:ext cx="42195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0" w:lineRule="auto"/>
        <w:jc w:val="both"/>
        <w:rPr/>
      </w:pPr>
      <w:r w:rsidDel="00000000" w:rsidR="00000000" w:rsidRPr="00000000">
        <w:rPr>
          <w:rtl w:val="0"/>
        </w:rPr>
        <w:t xml:space="preserve">To create a .ui file go to File -&gt; New File or Project... In the window that appears select </w:t>
      </w:r>
      <w:r w:rsidDel="00000000" w:rsidR="00000000" w:rsidRPr="00000000">
        <w:rPr>
          <w:i w:val="1"/>
          <w:rtl w:val="0"/>
        </w:rPr>
        <w:t xml:space="preserve">Qt</w:t>
      </w:r>
      <w:r w:rsidDel="00000000" w:rsidR="00000000" w:rsidRPr="00000000">
        <w:rPr>
          <w:rtl w:val="0"/>
        </w:rPr>
        <w:t xml:space="preserve"> under </w:t>
      </w:r>
      <w:r w:rsidDel="00000000" w:rsidR="00000000" w:rsidRPr="00000000">
        <w:rPr>
          <w:i w:val="1"/>
          <w:rtl w:val="0"/>
        </w:rPr>
        <w:t xml:space="preserve">Files and Classes</w:t>
      </w:r>
      <w:r w:rsidDel="00000000" w:rsidR="00000000" w:rsidRPr="00000000">
        <w:rPr>
          <w:rtl w:val="0"/>
        </w:rPr>
        <w:t xml:space="preserve"> on the left, then select </w:t>
      </w:r>
      <w:r w:rsidDel="00000000" w:rsidR="00000000" w:rsidRPr="00000000">
        <w:rPr>
          <w:i w:val="1"/>
          <w:rtl w:val="0"/>
        </w:rPr>
        <w:t xml:space="preserve">Qt Designer Form</w:t>
      </w:r>
      <w:r w:rsidDel="00000000" w:rsidR="00000000" w:rsidRPr="00000000">
        <w:rPr>
          <w:rtl w:val="0"/>
        </w:rPr>
        <w:t xml:space="preserve"> on the right. You'll notice the icon has "ui" on it, showing the type of file you're creating.</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4059867" cy="2709863"/>
            <wp:effectExtent b="0" l="0" r="0" t="0"/>
            <wp:docPr id="19" name="image21.png"/>
            <a:graphic>
              <a:graphicData uri="http://schemas.openxmlformats.org/drawingml/2006/picture">
                <pic:pic>
                  <pic:nvPicPr>
                    <pic:cNvPr id="0" name="image21.png"/>
                    <pic:cNvPicPr preferRelativeResize="0"/>
                  </pic:nvPicPr>
                  <pic:blipFill>
                    <a:blip r:embed="rId11"/>
                    <a:srcRect b="9615" l="5848" r="4113" t="4120"/>
                    <a:stretch>
                      <a:fillRect/>
                    </a:stretch>
                  </pic:blipFill>
                  <pic:spPr>
                    <a:xfrm>
                      <a:off x="0" y="0"/>
                      <a:ext cx="4059867"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spacing w:after="240" w:before="0" w:lineRule="auto"/>
        <w:jc w:val="both"/>
        <w:rPr/>
      </w:pPr>
      <w:r w:rsidDel="00000000" w:rsidR="00000000" w:rsidRPr="00000000">
        <w:rPr>
          <w:rtl w:val="0"/>
        </w:rPr>
        <w:t xml:space="preserve">In the next step you'll be asked what type of widget you want to create. If you are starting an application then </w:t>
      </w:r>
      <w:r w:rsidDel="00000000" w:rsidR="00000000" w:rsidRPr="00000000">
        <w:rPr>
          <w:i w:val="1"/>
          <w:rtl w:val="0"/>
        </w:rPr>
        <w:t xml:space="preserve">Main Window</w:t>
      </w:r>
      <w:r w:rsidDel="00000000" w:rsidR="00000000" w:rsidRPr="00000000">
        <w:rPr>
          <w:rtl w:val="0"/>
        </w:rPr>
        <w:t xml:space="preserve"> is the right choice. However, you can also create .ui files for dialog boxes, forms and custom compound widgets.</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605030" cy="2881313"/>
            <wp:effectExtent b="0" l="0" r="0" t="0"/>
            <wp:docPr id="3" name="image14.png"/>
            <a:graphic>
              <a:graphicData uri="http://schemas.openxmlformats.org/drawingml/2006/picture">
                <pic:pic>
                  <pic:nvPicPr>
                    <pic:cNvPr id="0" name="image14.png"/>
                    <pic:cNvPicPr preferRelativeResize="0"/>
                  </pic:nvPicPr>
                  <pic:blipFill>
                    <a:blip r:embed="rId12"/>
                    <a:srcRect b="12469" l="4967" r="7692" t="4156"/>
                    <a:stretch>
                      <a:fillRect/>
                    </a:stretch>
                  </pic:blipFill>
                  <pic:spPr>
                    <a:xfrm>
                      <a:off x="0" y="0"/>
                      <a:ext cx="460503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0" w:lineRule="auto"/>
        <w:rPr/>
      </w:pPr>
      <w:r w:rsidDel="00000000" w:rsidR="00000000" w:rsidRPr="00000000">
        <w:rPr>
          <w:rtl w:val="0"/>
        </w:rPr>
        <w:t xml:space="preserve">Next choose a filename and save the folder for your file. Save your .ui file with the same name as the class you'll be creating, just to make subsequent commands simpler.</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5267325" cy="3105150"/>
            <wp:effectExtent b="0" l="0" r="0" t="0"/>
            <wp:docPr id="9" name="image13.png"/>
            <a:graphic>
              <a:graphicData uri="http://schemas.openxmlformats.org/drawingml/2006/picture">
                <pic:pic>
                  <pic:nvPicPr>
                    <pic:cNvPr id="0" name="image13.png"/>
                    <pic:cNvPicPr preferRelativeResize="0"/>
                  </pic:nvPicPr>
                  <pic:blipFill>
                    <a:blip r:embed="rId13"/>
                    <a:srcRect b="11855" l="5288" r="6089" t="4123"/>
                    <a:stretch>
                      <a:fillRect/>
                    </a:stretch>
                  </pic:blipFill>
                  <pic:spPr>
                    <a:xfrm>
                      <a:off x="0" y="0"/>
                      <a:ext cx="52673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spacing w:after="240" w:before="0" w:lineRule="auto"/>
        <w:rPr>
          <w:sz w:val="6"/>
          <w:szCs w:val="6"/>
        </w:rPr>
      </w:pPr>
      <w:r w:rsidDel="00000000" w:rsidR="00000000" w:rsidRPr="00000000">
        <w:rPr>
          <w:rtl w:val="0"/>
        </w:rPr>
      </w:r>
    </w:p>
    <w:p w:rsidR="00000000" w:rsidDel="00000000" w:rsidP="00000000" w:rsidRDefault="00000000" w:rsidRPr="00000000" w14:paraId="0000007A">
      <w:pPr>
        <w:spacing w:after="240" w:before="0" w:lineRule="auto"/>
        <w:rPr/>
      </w:pPr>
      <w:r w:rsidDel="00000000" w:rsidR="00000000" w:rsidRPr="00000000">
        <w:rPr>
          <w:rtl w:val="0"/>
        </w:rPr>
        <w:t xml:space="preserve">Finally, you can choose to add the file to your version control system if you're using one. Feel free to skip this step — it doesn't affect your UI.</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295900" cy="3238500"/>
            <wp:effectExtent b="0" l="0" r="0" t="0"/>
            <wp:docPr id="16" name="image19.png"/>
            <a:graphic>
              <a:graphicData uri="http://schemas.openxmlformats.org/drawingml/2006/picture">
                <pic:pic>
                  <pic:nvPicPr>
                    <pic:cNvPr id="0" name="image19.png"/>
                    <pic:cNvPicPr preferRelativeResize="0"/>
                  </pic:nvPicPr>
                  <pic:blipFill>
                    <a:blip r:embed="rId14"/>
                    <a:srcRect b="12469" l="5288" r="5608" t="4400"/>
                    <a:stretch>
                      <a:fillRect/>
                    </a:stretch>
                  </pic:blipFill>
                  <pic:spPr>
                    <a:xfrm>
                      <a:off x="0" y="0"/>
                      <a:ext cx="5295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numPr>
          <w:ilvl w:val="0"/>
          <w:numId w:val="3"/>
        </w:numPr>
        <w:ind w:left="720" w:hanging="360"/>
        <w:rPr>
          <w:u w:val="none"/>
        </w:rPr>
      </w:pPr>
      <w:bookmarkStart w:colFirst="0" w:colLast="0" w:name="_93l6nqlhfjgl" w:id="16"/>
      <w:bookmarkEnd w:id="16"/>
      <w:r w:rsidDel="00000000" w:rsidR="00000000" w:rsidRPr="00000000">
        <w:rPr>
          <w:rtl w:val="0"/>
        </w:rPr>
        <w:t xml:space="preserve">Laying out the Main Window</w:t>
      </w:r>
    </w:p>
    <w:p w:rsidR="00000000" w:rsidDel="00000000" w:rsidP="00000000" w:rsidRDefault="00000000" w:rsidRPr="00000000" w14:paraId="0000007D">
      <w:pPr>
        <w:jc w:val="both"/>
        <w:rPr/>
      </w:pPr>
      <w:r w:rsidDel="00000000" w:rsidR="00000000" w:rsidRPr="00000000">
        <w:rPr>
          <w:rtl w:val="0"/>
        </w:rPr>
        <w:t xml:space="preserve">in my application i used four widgets which is </w:t>
      </w:r>
      <w:r w:rsidDel="00000000" w:rsidR="00000000" w:rsidRPr="00000000">
        <w:rPr>
          <w:b w:val="1"/>
          <w:rtl w:val="0"/>
        </w:rPr>
        <w:t xml:space="preserve">QPushButton</w:t>
      </w:r>
      <w:r w:rsidDel="00000000" w:rsidR="00000000" w:rsidRPr="00000000">
        <w:rPr>
          <w:b w:val="1"/>
          <w:rtl w:val="0"/>
        </w:rPr>
        <w:t xml:space="preserve">widget</w:t>
      </w:r>
      <w:r w:rsidDel="00000000" w:rsidR="00000000" w:rsidRPr="00000000">
        <w:rPr>
          <w:rtl w:val="0"/>
        </w:rPr>
        <w:t xml:space="preserve"> to launch the program that use the system call and tab widget that contain </w:t>
      </w:r>
      <w:r w:rsidDel="00000000" w:rsidR="00000000" w:rsidRPr="00000000">
        <w:rPr>
          <w:b w:val="1"/>
          <w:rtl w:val="0"/>
        </w:rPr>
        <w:t xml:space="preserve">QTextEdit</w:t>
      </w:r>
      <w:r w:rsidDel="00000000" w:rsidR="00000000" w:rsidRPr="00000000">
        <w:rPr>
          <w:rtl w:val="0"/>
        </w:rPr>
        <w:t xml:space="preserve"> widget to display the program and it output and a </w:t>
      </w:r>
      <w:r w:rsidDel="00000000" w:rsidR="00000000" w:rsidRPr="00000000">
        <w:rPr>
          <w:b w:val="1"/>
          <w:rtl w:val="0"/>
        </w:rPr>
        <w:t xml:space="preserve">QPlainTextEdit</w:t>
      </w:r>
      <w:r w:rsidDel="00000000" w:rsidR="00000000" w:rsidRPr="00000000">
        <w:rPr>
          <w:rtl w:val="0"/>
        </w:rPr>
        <w:t xml:space="preserve"> widget to display a definition of the system call in case.</w:t>
      </w:r>
    </w:p>
    <w:p w:rsidR="00000000" w:rsidDel="00000000" w:rsidP="00000000" w:rsidRDefault="00000000" w:rsidRPr="00000000" w14:paraId="0000007E">
      <w:pPr>
        <w:rPr/>
      </w:pPr>
      <w:r w:rsidDel="00000000" w:rsidR="00000000" w:rsidRPr="00000000">
        <w:rPr>
          <w:rtl w:val="0"/>
        </w:rPr>
        <w:t xml:space="preserve">I used the </w:t>
      </w:r>
      <w:r w:rsidDel="00000000" w:rsidR="00000000" w:rsidRPr="00000000">
        <w:rPr>
          <w:b w:val="1"/>
          <w:rtl w:val="0"/>
        </w:rPr>
        <w:t xml:space="preserve">subprocess</w:t>
      </w:r>
      <w:r w:rsidDel="00000000" w:rsidR="00000000" w:rsidRPr="00000000">
        <w:rPr>
          <w:rtl w:val="0"/>
        </w:rPr>
        <w:t xml:space="preserve"> module to execute the C code of different system calls like:</w:t>
      </w:r>
    </w:p>
    <w:p w:rsidR="00000000" w:rsidDel="00000000" w:rsidP="00000000" w:rsidRDefault="00000000" w:rsidRPr="00000000" w14:paraId="0000007F">
      <w:pPr>
        <w:rPr>
          <w:b w:val="1"/>
          <w:color w:val="4a86e8"/>
          <w:sz w:val="24"/>
          <w:szCs w:val="24"/>
        </w:rPr>
      </w:pPr>
      <w:r w:rsidDel="00000000" w:rsidR="00000000" w:rsidRPr="00000000">
        <w:rPr>
          <w:rtl w:val="0"/>
        </w:rPr>
        <w:t xml:space="preserve">for displaying the program code:</w:t>
      </w:r>
      <w:r w:rsidDel="00000000" w:rsidR="00000000" w:rsidRPr="00000000">
        <w:rPr>
          <w:rtl w:val="0"/>
        </w:rPr>
      </w:r>
    </w:p>
    <w:p w:rsidR="00000000" w:rsidDel="00000000" w:rsidP="00000000" w:rsidRDefault="00000000" w:rsidRPr="00000000" w14:paraId="00000080">
      <w:pPr>
        <w:rPr>
          <w:b w:val="1"/>
          <w:color w:val="4a86e8"/>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rPr>
          <w:b w:val="1"/>
          <w:color w:val="4a86e8"/>
          <w:sz w:val="24"/>
          <w:szCs w:val="24"/>
        </w:rPr>
      </w:pPr>
      <w:r w:rsidDel="00000000" w:rsidR="00000000" w:rsidRPr="00000000">
        <w:rPr>
          <w:b w:val="1"/>
          <w:color w:val="4a86e8"/>
          <w:sz w:val="24"/>
          <w:szCs w:val="24"/>
          <w:rtl w:val="0"/>
        </w:rPr>
        <w:t xml:space="preserve">prog = subprocess.run(["cat", "system.c"], capture_output=True)</w:t>
      </w:r>
    </w:p>
    <w:p w:rsidR="00000000" w:rsidDel="00000000" w:rsidP="00000000" w:rsidRDefault="00000000" w:rsidRPr="00000000" w14:paraId="00000082">
      <w:pPr>
        <w:rPr>
          <w:b w:val="1"/>
          <w:color w:val="4a86e8"/>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for displaying the output of the program:</w:t>
      </w:r>
    </w:p>
    <w:p w:rsidR="00000000" w:rsidDel="00000000" w:rsidP="00000000" w:rsidRDefault="00000000" w:rsidRPr="00000000" w14:paraId="00000084">
      <w:pP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b w:val="1"/>
          <w:color w:val="4a86e8"/>
          <w:sz w:val="24"/>
          <w:szCs w:val="24"/>
        </w:rPr>
      </w:pPr>
      <w:r w:rsidDel="00000000" w:rsidR="00000000" w:rsidRPr="00000000">
        <w:rPr>
          <w:b w:val="1"/>
          <w:color w:val="4a86e8"/>
          <w:sz w:val="24"/>
          <w:szCs w:val="24"/>
          <w:rtl w:val="0"/>
        </w:rPr>
        <w:t xml:space="preserve">output = subprocess.run("./system", capture_output=True)</w:t>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467100"/>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ib7uzdkztbze" w:id="17"/>
      <w:bookmarkEnd w:id="17"/>
      <w:r w:rsidDel="00000000" w:rsidR="00000000" w:rsidRPr="00000000">
        <w:rPr>
          <w:rtl w:val="0"/>
        </w:rPr>
      </w:r>
    </w:p>
    <w:p w:rsidR="00000000" w:rsidDel="00000000" w:rsidP="00000000" w:rsidRDefault="00000000" w:rsidRPr="00000000" w14:paraId="00000089">
      <w:pPr>
        <w:pStyle w:val="Heading2"/>
        <w:rPr/>
      </w:pPr>
      <w:bookmarkStart w:colFirst="0" w:colLast="0" w:name="_wu2631bgnd12" w:id="18"/>
      <w:bookmarkEnd w:id="18"/>
      <w:r w:rsidDel="00000000" w:rsidR="00000000" w:rsidRPr="00000000">
        <w:rPr>
          <w:rtl w:val="0"/>
        </w:rPr>
        <w:t xml:space="preserve">QPushButton widget</w:t>
      </w:r>
    </w:p>
    <w:p w:rsidR="00000000" w:rsidDel="00000000" w:rsidP="00000000" w:rsidRDefault="00000000" w:rsidRPr="00000000" w14:paraId="0000008A">
      <w:pPr>
        <w:rPr/>
      </w:pPr>
      <w:r w:rsidDel="00000000" w:rsidR="00000000" w:rsidRPr="00000000">
        <w:rPr/>
        <w:drawing>
          <wp:inline distB="114300" distT="114300" distL="114300" distR="114300">
            <wp:extent cx="847725" cy="36195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8477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0" w:lineRule="auto"/>
        <w:jc w:val="both"/>
        <w:rPr/>
      </w:pPr>
      <w:r w:rsidDel="00000000" w:rsidR="00000000" w:rsidRPr="00000000">
        <w:rPr>
          <w:rtl w:val="0"/>
        </w:rPr>
        <w:t xml:space="preserve">The push button, or command button, is perhaps the most commonly used widget in any graphical user interface. Push (click) a button to command the computer to perform some action, or to answer a question. Typical buttons are OK, Apply, Cancel, Close, Yes, No and Help.</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A command button is rectangular and typically displays a text label describing its action. A shortcut key can be specified by preceding the preferred character with an ampersand in the text.</w:t>
      </w:r>
      <w:r w:rsidDel="00000000" w:rsidR="00000000" w:rsidRPr="00000000">
        <w:rPr>
          <w:rtl w:val="0"/>
        </w:rPr>
      </w:r>
    </w:p>
    <w:p w:rsidR="00000000" w:rsidDel="00000000" w:rsidP="00000000" w:rsidRDefault="00000000" w:rsidRPr="00000000" w14:paraId="0000008D">
      <w:pPr>
        <w:pStyle w:val="Heading2"/>
        <w:rPr/>
      </w:pPr>
      <w:bookmarkStart w:colFirst="0" w:colLast="0" w:name="_966xoxrwqha0" w:id="19"/>
      <w:bookmarkEnd w:id="19"/>
      <w:r w:rsidDel="00000000" w:rsidR="00000000" w:rsidRPr="00000000">
        <w:rPr>
          <w:rtl w:val="0"/>
        </w:rPr>
        <w:t xml:space="preserve">QPlainTextEdit widget</w:t>
      </w:r>
    </w:p>
    <w:p w:rsidR="00000000" w:rsidDel="00000000" w:rsidP="00000000" w:rsidRDefault="00000000" w:rsidRPr="00000000" w14:paraId="0000008E">
      <w:pPr>
        <w:rPr/>
      </w:pPr>
      <w:r w:rsidDel="00000000" w:rsidR="00000000" w:rsidRPr="00000000">
        <w:rPr>
          <w:rtl w:val="0"/>
        </w:rPr>
        <w:t xml:space="preserve">QPlainTextEdit is an advanced viewer/editor supporting plain text. It is optimized to handle large documents and to respond quickly to user input.</w:t>
      </w:r>
    </w:p>
    <w:p w:rsidR="00000000" w:rsidDel="00000000" w:rsidP="00000000" w:rsidRDefault="00000000" w:rsidRPr="00000000" w14:paraId="0000008F">
      <w:pPr>
        <w:rPr/>
      </w:pPr>
      <w:r w:rsidDel="00000000" w:rsidR="00000000" w:rsidRPr="00000000">
        <w:rPr/>
        <w:drawing>
          <wp:inline distB="114300" distT="114300" distL="114300" distR="114300">
            <wp:extent cx="2547938" cy="1420965"/>
            <wp:effectExtent b="0" l="0" r="0" t="0"/>
            <wp:docPr id="14" name="image5.png"/>
            <a:graphic>
              <a:graphicData uri="http://schemas.openxmlformats.org/drawingml/2006/picture">
                <pic:pic>
                  <pic:nvPicPr>
                    <pic:cNvPr id="0" name="image5.png"/>
                    <pic:cNvPicPr preferRelativeResize="0"/>
                  </pic:nvPicPr>
                  <pic:blipFill>
                    <a:blip r:embed="rId17"/>
                    <a:srcRect b="6814" l="0" r="1538" t="3456"/>
                    <a:stretch>
                      <a:fillRect/>
                    </a:stretch>
                  </pic:blipFill>
                  <pic:spPr>
                    <a:xfrm>
                      <a:off x="0" y="0"/>
                      <a:ext cx="2547938" cy="142096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spacing w:after="120" w:lineRule="auto"/>
        <w:rPr/>
      </w:pPr>
      <w:bookmarkStart w:colFirst="0" w:colLast="0" w:name="_txfe7366igqi" w:id="20"/>
      <w:bookmarkEnd w:id="20"/>
      <w:r w:rsidDel="00000000" w:rsidR="00000000" w:rsidRPr="00000000">
        <w:rPr>
          <w:rtl w:val="0"/>
        </w:rPr>
        <w:t xml:space="preserve">QTextEdit widget</w:t>
      </w:r>
    </w:p>
    <w:p w:rsidR="00000000" w:rsidDel="00000000" w:rsidP="00000000" w:rsidRDefault="00000000" w:rsidRPr="00000000" w14:paraId="00000091">
      <w:pPr>
        <w:spacing w:after="240" w:before="0" w:lineRule="auto"/>
        <w:jc w:val="both"/>
        <w:rPr/>
      </w:pPr>
      <w:r w:rsidDel="00000000" w:rsidR="00000000" w:rsidRPr="00000000">
        <w:rPr>
          <w:b w:val="1"/>
          <w:rtl w:val="0"/>
        </w:rPr>
        <w:t xml:space="preserve">QTextEdit</w:t>
      </w:r>
      <w:r w:rsidDel="00000000" w:rsidR="00000000" w:rsidRPr="00000000">
        <w:rPr>
          <w:rtl w:val="0"/>
        </w:rPr>
        <w:t xml:space="preserve"> is an advanced WYSIWYG viewer/editor supporting rich text formatting using HTML-style tags, or Markdown format. It is optimized to handle large documents and to respond quickly to user input.</w:t>
      </w:r>
    </w:p>
    <w:p w:rsidR="00000000" w:rsidDel="00000000" w:rsidP="00000000" w:rsidRDefault="00000000" w:rsidRPr="00000000" w14:paraId="00000092">
      <w:pPr>
        <w:rPr/>
      </w:pPr>
      <w:r w:rsidDel="00000000" w:rsidR="00000000" w:rsidRPr="00000000">
        <w:rPr/>
        <w:drawing>
          <wp:inline distB="114300" distT="114300" distL="114300" distR="114300">
            <wp:extent cx="2271713" cy="2104323"/>
            <wp:effectExtent b="0" l="0" r="0" t="0"/>
            <wp:docPr id="2" name="image7.png"/>
            <a:graphic>
              <a:graphicData uri="http://schemas.openxmlformats.org/drawingml/2006/picture">
                <pic:pic>
                  <pic:nvPicPr>
                    <pic:cNvPr id="0" name="image7.png"/>
                    <pic:cNvPicPr preferRelativeResize="0"/>
                  </pic:nvPicPr>
                  <pic:blipFill>
                    <a:blip r:embed="rId18"/>
                    <a:srcRect b="24752" l="0" r="8653" t="0"/>
                    <a:stretch>
                      <a:fillRect/>
                    </a:stretch>
                  </pic:blipFill>
                  <pic:spPr>
                    <a:xfrm>
                      <a:off x="0" y="0"/>
                      <a:ext cx="2271713" cy="210432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after="120" w:lineRule="auto"/>
        <w:rPr/>
      </w:pPr>
      <w:bookmarkStart w:colFirst="0" w:colLast="0" w:name="_73miy0hzerih" w:id="21"/>
      <w:bookmarkEnd w:id="21"/>
      <w:r w:rsidDel="00000000" w:rsidR="00000000" w:rsidRPr="00000000">
        <w:rPr>
          <w:rtl w:val="0"/>
        </w:rPr>
        <w:t xml:space="preserve">QTabWidget widget</w:t>
      </w:r>
    </w:p>
    <w:p w:rsidR="00000000" w:rsidDel="00000000" w:rsidP="00000000" w:rsidRDefault="00000000" w:rsidRPr="00000000" w14:paraId="00000094">
      <w:pPr>
        <w:rPr/>
      </w:pPr>
      <w:r w:rsidDel="00000000" w:rsidR="00000000" w:rsidRPr="00000000">
        <w:rPr/>
        <w:drawing>
          <wp:inline distB="114300" distT="114300" distL="114300" distR="114300">
            <wp:extent cx="2409825" cy="16383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409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 tab widget provides a tab bar and a "page area" that is used to display pages related to each tab. By default, the tab bar is shown above the page area, but different configurations are available. Each tab is associated with a different widget (called a page). Only the current page is shown in the page area; all the other pages are hidden. The user can show a different page by clicking on its tab or by pressing its Alt+</w:t>
      </w:r>
      <w:r w:rsidDel="00000000" w:rsidR="00000000" w:rsidRPr="00000000">
        <w:rPr>
          <w:i w:val="1"/>
          <w:rtl w:val="0"/>
        </w:rPr>
        <w:t xml:space="preserve">letter</w:t>
      </w:r>
      <w:r w:rsidDel="00000000" w:rsidR="00000000" w:rsidRPr="00000000">
        <w:rPr>
          <w:rtl w:val="0"/>
        </w:rPr>
        <w:t xml:space="preserve"> shortcut if it has one.</w:t>
      </w:r>
      <w:r w:rsidDel="00000000" w:rsidR="00000000" w:rsidRPr="00000000">
        <w:rPr>
          <w:rtl w:val="0"/>
        </w:rPr>
      </w:r>
    </w:p>
    <w:p w:rsidR="00000000" w:rsidDel="00000000" w:rsidP="00000000" w:rsidRDefault="00000000" w:rsidRPr="00000000" w14:paraId="00000096">
      <w:pPr>
        <w:pStyle w:val="Heading1"/>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iz5pbeqzw6g" w:id="22"/>
      <w:bookmarkEnd w:id="22"/>
      <w:r w:rsidDel="00000000" w:rsidR="00000000" w:rsidRPr="00000000">
        <w:rPr>
          <w:rtl w:val="0"/>
        </w:rPr>
        <w:t xml:space="preserve">list of system calls implemented</w:t>
      </w:r>
    </w:p>
    <w:p w:rsidR="00000000" w:rsidDel="00000000" w:rsidP="00000000" w:rsidRDefault="00000000" w:rsidRPr="00000000" w14:paraId="00000097">
      <w:pPr>
        <w:pStyle w:val="Heading2"/>
        <w:spacing w:before="0" w:line="240" w:lineRule="auto"/>
        <w:rPr/>
      </w:pPr>
      <w:bookmarkStart w:colFirst="0" w:colLast="0" w:name="_4os548im5xzh" w:id="23"/>
      <w:bookmarkEnd w:id="23"/>
      <w:r w:rsidDel="00000000" w:rsidR="00000000" w:rsidRPr="00000000">
        <w:rPr>
          <w:rtl w:val="0"/>
        </w:rPr>
        <w:t xml:space="preserve">fork()</w:t>
      </w:r>
    </w:p>
    <w:p w:rsidR="00000000" w:rsidDel="00000000" w:rsidP="00000000" w:rsidRDefault="00000000" w:rsidRPr="00000000" w14:paraId="00000098">
      <w:pPr>
        <w:spacing w:after="240" w:before="0" w:line="276" w:lineRule="auto"/>
        <w:jc w:val="both"/>
        <w:rPr>
          <w:color w:val="595959"/>
        </w:rPr>
      </w:pPr>
      <w:r w:rsidDel="00000000" w:rsidR="00000000" w:rsidRPr="00000000">
        <w:rPr>
          <w:color w:val="595959"/>
          <w:rtl w:val="0"/>
        </w:rPr>
        <w:t xml:space="preserve">Fork a child process. Return 0 in the child and the child’s process id in the parent. If an error occurs </w:t>
      </w:r>
      <w:r w:rsidDel="00000000" w:rsidR="00000000" w:rsidRPr="00000000">
        <w:rPr>
          <w:b w:val="1"/>
          <w:color w:val="595959"/>
          <w:rtl w:val="0"/>
        </w:rPr>
        <w:t xml:space="preserve">OSError</w:t>
      </w:r>
      <w:r w:rsidDel="00000000" w:rsidR="00000000" w:rsidRPr="00000000">
        <w:rPr>
          <w:color w:val="595959"/>
          <w:rtl w:val="0"/>
        </w:rPr>
        <w:t xml:space="preserve"> is raised.</w:t>
      </w:r>
    </w:p>
    <w:p w:rsidR="00000000" w:rsidDel="00000000" w:rsidP="00000000" w:rsidRDefault="00000000" w:rsidRPr="00000000" w14:paraId="00000099">
      <w:pPr>
        <w:spacing w:after="240" w:before="0" w:line="276" w:lineRule="auto"/>
        <w:jc w:val="center"/>
        <w:rPr>
          <w:rFonts w:ascii="Lato" w:cs="Lato" w:eastAsia="Lato" w:hAnsi="Lato"/>
          <w:color w:val="595959"/>
          <w:sz w:val="28"/>
          <w:szCs w:val="28"/>
        </w:rPr>
      </w:pPr>
      <w:r w:rsidDel="00000000" w:rsidR="00000000" w:rsidRPr="00000000">
        <w:rPr>
          <w:rFonts w:ascii="Lato" w:cs="Lato" w:eastAsia="Lato" w:hAnsi="Lato"/>
          <w:color w:val="595959"/>
          <w:sz w:val="28"/>
          <w:szCs w:val="28"/>
        </w:rPr>
        <w:drawing>
          <wp:inline distB="114300" distT="114300" distL="114300" distR="114300">
            <wp:extent cx="5905020" cy="2995613"/>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0502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spacing w:before="0" w:line="240" w:lineRule="auto"/>
        <w:rPr/>
      </w:pPr>
      <w:bookmarkStart w:colFirst="0" w:colLast="0" w:name="_u81voeao0xie" w:id="24"/>
      <w:bookmarkEnd w:id="24"/>
      <w:r w:rsidDel="00000000" w:rsidR="00000000" w:rsidRPr="00000000">
        <w:rPr>
          <w:rtl w:val="0"/>
        </w:rPr>
        <w:t xml:space="preserve">wait()</w:t>
      </w:r>
    </w:p>
    <w:p w:rsidR="00000000" w:rsidDel="00000000" w:rsidP="00000000" w:rsidRDefault="00000000" w:rsidRPr="00000000" w14:paraId="0000009B">
      <w:pPr>
        <w:spacing w:after="320" w:before="0" w:line="276" w:lineRule="auto"/>
        <w:jc w:val="both"/>
        <w:rPr>
          <w:color w:val="595959"/>
        </w:rPr>
      </w:pPr>
      <w:r w:rsidDel="00000000" w:rsidR="00000000" w:rsidRPr="00000000">
        <w:rPr>
          <w:color w:val="595959"/>
          <w:rtl w:val="0"/>
        </w:rPr>
        <w:t xml:space="preserve">Wait for completion of a child process, and return a tuple containing its pid and exit status indication: a 16-bit number, whose low byte is the signal number that killed the process, and whose high byte is the exit status (if the signal number is zero); the high bit of the low byte is set if a core file was produced.</w:t>
      </w:r>
    </w:p>
    <w:p w:rsidR="00000000" w:rsidDel="00000000" w:rsidP="00000000" w:rsidRDefault="00000000" w:rsidRPr="00000000" w14:paraId="0000009C">
      <w:pPr>
        <w:pStyle w:val="Heading2"/>
        <w:spacing w:before="0" w:line="240" w:lineRule="auto"/>
        <w:rPr/>
      </w:pPr>
      <w:bookmarkStart w:colFirst="0" w:colLast="0" w:name="_ux9mxid161q8" w:id="25"/>
      <w:bookmarkEnd w:id="25"/>
      <w:r w:rsidDel="00000000" w:rsidR="00000000" w:rsidRPr="00000000">
        <w:rPr>
          <w:rtl w:val="0"/>
        </w:rPr>
        <w:t xml:space="preserve">getpid()</w:t>
      </w:r>
    </w:p>
    <w:p w:rsidR="00000000" w:rsidDel="00000000" w:rsidP="00000000" w:rsidRDefault="00000000" w:rsidRPr="00000000" w14:paraId="0000009D">
      <w:pPr>
        <w:spacing w:after="320" w:before="0" w:line="276" w:lineRule="auto"/>
        <w:rPr>
          <w:color w:val="595959"/>
        </w:rPr>
      </w:pPr>
      <w:r w:rsidDel="00000000" w:rsidR="00000000" w:rsidRPr="00000000">
        <w:rPr>
          <w:b w:val="1"/>
          <w:color w:val="595959"/>
          <w:rtl w:val="0"/>
        </w:rPr>
        <w:t xml:space="preserve"> </w:t>
      </w:r>
      <w:r w:rsidDel="00000000" w:rsidR="00000000" w:rsidRPr="00000000">
        <w:rPr>
          <w:color w:val="595959"/>
          <w:rtl w:val="0"/>
        </w:rPr>
        <w:t xml:space="preserve">Return the current process id.</w:t>
      </w:r>
    </w:p>
    <w:p w:rsidR="00000000" w:rsidDel="00000000" w:rsidP="00000000" w:rsidRDefault="00000000" w:rsidRPr="00000000" w14:paraId="0000009E">
      <w:pPr>
        <w:pStyle w:val="Heading2"/>
        <w:spacing w:before="0" w:line="240" w:lineRule="auto"/>
        <w:rPr/>
      </w:pPr>
      <w:bookmarkStart w:colFirst="0" w:colLast="0" w:name="_h5fdhylwtfpa" w:id="26"/>
      <w:bookmarkEnd w:id="26"/>
      <w:r w:rsidDel="00000000" w:rsidR="00000000" w:rsidRPr="00000000">
        <w:rPr>
          <w:rtl w:val="0"/>
        </w:rPr>
        <w:t xml:space="preserve">getppid()</w:t>
      </w:r>
    </w:p>
    <w:p w:rsidR="00000000" w:rsidDel="00000000" w:rsidP="00000000" w:rsidRDefault="00000000" w:rsidRPr="00000000" w14:paraId="0000009F">
      <w:pPr>
        <w:spacing w:after="320" w:before="0" w:line="276" w:lineRule="auto"/>
        <w:jc w:val="both"/>
        <w:rPr>
          <w:color w:val="595959"/>
        </w:rPr>
      </w:pPr>
      <w:r w:rsidDel="00000000" w:rsidR="00000000" w:rsidRPr="00000000">
        <w:rPr>
          <w:color w:val="595959"/>
          <w:rtl w:val="0"/>
        </w:rPr>
        <w:t xml:space="preserve">Return the parent’s process id. When the parent process has exited, on Unix the id returned is the one of the init process (1), on Windows it is still the same id, which may be already reused by another process.</w:t>
      </w:r>
    </w:p>
    <w:p w:rsidR="00000000" w:rsidDel="00000000" w:rsidP="00000000" w:rsidRDefault="00000000" w:rsidRPr="00000000" w14:paraId="000000A0">
      <w:pPr>
        <w:pStyle w:val="Heading2"/>
        <w:spacing w:before="0" w:line="240" w:lineRule="auto"/>
        <w:rPr/>
      </w:pPr>
      <w:bookmarkStart w:colFirst="0" w:colLast="0" w:name="_tz2tdm4qpdx7" w:id="27"/>
      <w:bookmarkEnd w:id="27"/>
      <w:r w:rsidDel="00000000" w:rsidR="00000000" w:rsidRPr="00000000">
        <w:rPr>
          <w:rtl w:val="0"/>
        </w:rPr>
      </w:r>
    </w:p>
    <w:p w:rsidR="00000000" w:rsidDel="00000000" w:rsidP="00000000" w:rsidRDefault="00000000" w:rsidRPr="00000000" w14:paraId="000000A1">
      <w:pPr>
        <w:pStyle w:val="Heading2"/>
        <w:spacing w:before="0" w:line="240" w:lineRule="auto"/>
        <w:rPr/>
      </w:pPr>
      <w:bookmarkStart w:colFirst="0" w:colLast="0" w:name="_r7ff7f52gaqx" w:id="28"/>
      <w:bookmarkEnd w:id="28"/>
      <w:r w:rsidDel="00000000" w:rsidR="00000000" w:rsidRPr="00000000">
        <w:rPr>
          <w:rtl w:val="0"/>
        </w:rPr>
      </w:r>
    </w:p>
    <w:p w:rsidR="00000000" w:rsidDel="00000000" w:rsidP="00000000" w:rsidRDefault="00000000" w:rsidRPr="00000000" w14:paraId="000000A2">
      <w:pPr>
        <w:pStyle w:val="Heading2"/>
        <w:spacing w:before="0" w:line="240" w:lineRule="auto"/>
        <w:rPr/>
      </w:pPr>
      <w:bookmarkStart w:colFirst="0" w:colLast="0" w:name="_ucbci3z1jxj9" w:id="29"/>
      <w:bookmarkEnd w:id="29"/>
      <w:r w:rsidDel="00000000" w:rsidR="00000000" w:rsidRPr="00000000">
        <w:rPr>
          <w:rtl w:val="0"/>
        </w:rPr>
      </w:r>
    </w:p>
    <w:p w:rsidR="00000000" w:rsidDel="00000000" w:rsidP="00000000" w:rsidRDefault="00000000" w:rsidRPr="00000000" w14:paraId="000000A3">
      <w:pPr>
        <w:pStyle w:val="Heading2"/>
        <w:spacing w:before="0" w:line="240" w:lineRule="auto"/>
        <w:rPr/>
      </w:pPr>
      <w:bookmarkStart w:colFirst="0" w:colLast="0" w:name="_ikos69demf8f" w:id="30"/>
      <w:bookmarkEnd w:id="30"/>
      <w:r w:rsidDel="00000000" w:rsidR="00000000" w:rsidRPr="00000000">
        <w:rPr>
          <w:rtl w:val="0"/>
        </w:rPr>
        <w:t xml:space="preserve">exec() family</w:t>
      </w:r>
    </w:p>
    <w:p w:rsidR="00000000" w:rsidDel="00000000" w:rsidP="00000000" w:rsidRDefault="00000000" w:rsidRPr="00000000" w14:paraId="000000A4">
      <w:pPr>
        <w:rPr>
          <w:sz w:val="4"/>
          <w:szCs w:val="4"/>
        </w:rPr>
      </w:pPr>
      <w:r w:rsidDel="00000000" w:rsidR="00000000" w:rsidRPr="00000000">
        <w:rPr>
          <w:rtl w:val="0"/>
        </w:rPr>
      </w:r>
    </w:p>
    <w:p w:rsidR="00000000" w:rsidDel="00000000" w:rsidP="00000000" w:rsidRDefault="00000000" w:rsidRPr="00000000" w14:paraId="000000A5">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execl</w:t>
      </w:r>
      <w:r w:rsidDel="00000000" w:rsidR="00000000" w:rsidRPr="00000000">
        <w:rPr>
          <w:color w:val="595959"/>
          <w:rtl w:val="0"/>
        </w:rPr>
        <w:t xml:space="preserve">(path, arg0, arg1, ...)</w:t>
      </w:r>
    </w:p>
    <w:p w:rsidR="00000000" w:rsidDel="00000000" w:rsidP="00000000" w:rsidRDefault="00000000" w:rsidRPr="00000000" w14:paraId="000000A6">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execle(</w:t>
      </w:r>
      <w:r w:rsidDel="00000000" w:rsidR="00000000" w:rsidRPr="00000000">
        <w:rPr>
          <w:color w:val="595959"/>
          <w:rtl w:val="0"/>
        </w:rPr>
        <w:t xml:space="preserve">path, arg0, arg1, ..., env)</w:t>
      </w:r>
    </w:p>
    <w:p w:rsidR="00000000" w:rsidDel="00000000" w:rsidP="00000000" w:rsidRDefault="00000000" w:rsidRPr="00000000" w14:paraId="000000A7">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execlp</w:t>
      </w:r>
      <w:r w:rsidDel="00000000" w:rsidR="00000000" w:rsidRPr="00000000">
        <w:rPr>
          <w:color w:val="595959"/>
          <w:rtl w:val="0"/>
        </w:rPr>
        <w:t xml:space="preserve">(file, arg0, arg1, ...)</w:t>
      </w:r>
    </w:p>
    <w:p w:rsidR="00000000" w:rsidDel="00000000" w:rsidP="00000000" w:rsidRDefault="00000000" w:rsidRPr="00000000" w14:paraId="000000A8">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execlpe</w:t>
      </w:r>
      <w:r w:rsidDel="00000000" w:rsidR="00000000" w:rsidRPr="00000000">
        <w:rPr>
          <w:color w:val="595959"/>
          <w:rtl w:val="0"/>
        </w:rPr>
        <w:t xml:space="preserve">(file, arg0, arg1, ..., env)</w:t>
      </w:r>
    </w:p>
    <w:p w:rsidR="00000000" w:rsidDel="00000000" w:rsidP="00000000" w:rsidRDefault="00000000" w:rsidRPr="00000000" w14:paraId="000000A9">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execv</w:t>
      </w:r>
      <w:r w:rsidDel="00000000" w:rsidR="00000000" w:rsidRPr="00000000">
        <w:rPr>
          <w:color w:val="595959"/>
          <w:rtl w:val="0"/>
        </w:rPr>
        <w:t xml:space="preserve">(path, args)</w:t>
      </w:r>
    </w:p>
    <w:p w:rsidR="00000000" w:rsidDel="00000000" w:rsidP="00000000" w:rsidRDefault="00000000" w:rsidRPr="00000000" w14:paraId="000000AA">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execve(</w:t>
      </w:r>
      <w:r w:rsidDel="00000000" w:rsidR="00000000" w:rsidRPr="00000000">
        <w:rPr>
          <w:color w:val="595959"/>
          <w:rtl w:val="0"/>
        </w:rPr>
        <w:t xml:space="preserve">path, args, env)</w:t>
      </w:r>
    </w:p>
    <w:p w:rsidR="00000000" w:rsidDel="00000000" w:rsidP="00000000" w:rsidRDefault="00000000" w:rsidRPr="00000000" w14:paraId="000000AB">
      <w:pPr>
        <w:numPr>
          <w:ilvl w:val="0"/>
          <w:numId w:val="2"/>
        </w:numPr>
        <w:spacing w:after="0" w:afterAutospacing="0" w:before="0" w:line="227.99999999999997" w:lineRule="auto"/>
        <w:ind w:left="720" w:hanging="360"/>
        <w:rPr>
          <w:color w:val="595959"/>
          <w:u w:val="none"/>
        </w:rPr>
      </w:pPr>
      <w:r w:rsidDel="00000000" w:rsidR="00000000" w:rsidRPr="00000000">
        <w:rPr>
          <w:b w:val="1"/>
          <w:color w:val="595959"/>
          <w:rtl w:val="0"/>
        </w:rPr>
        <w:t xml:space="preserve">execvp(</w:t>
      </w:r>
      <w:r w:rsidDel="00000000" w:rsidR="00000000" w:rsidRPr="00000000">
        <w:rPr>
          <w:color w:val="595959"/>
          <w:rtl w:val="0"/>
        </w:rPr>
        <w:t xml:space="preserve">file, args)</w:t>
      </w:r>
    </w:p>
    <w:p w:rsidR="00000000" w:rsidDel="00000000" w:rsidP="00000000" w:rsidRDefault="00000000" w:rsidRPr="00000000" w14:paraId="000000AC">
      <w:pPr>
        <w:numPr>
          <w:ilvl w:val="0"/>
          <w:numId w:val="2"/>
        </w:numPr>
        <w:spacing w:after="240" w:before="0" w:line="227.99999999999997" w:lineRule="auto"/>
        <w:ind w:left="720" w:hanging="360"/>
        <w:rPr>
          <w:color w:val="595959"/>
          <w:u w:val="none"/>
        </w:rPr>
      </w:pPr>
      <w:r w:rsidDel="00000000" w:rsidR="00000000" w:rsidRPr="00000000">
        <w:rPr>
          <w:b w:val="1"/>
          <w:color w:val="595959"/>
          <w:rtl w:val="0"/>
        </w:rPr>
        <w:t xml:space="preserve">execvpe</w:t>
      </w:r>
      <w:r w:rsidDel="00000000" w:rsidR="00000000" w:rsidRPr="00000000">
        <w:rPr>
          <w:color w:val="595959"/>
          <w:rtl w:val="0"/>
        </w:rPr>
        <w:t xml:space="preserve">(file, args, env)</w:t>
      </w:r>
    </w:p>
    <w:p w:rsidR="00000000" w:rsidDel="00000000" w:rsidP="00000000" w:rsidRDefault="00000000" w:rsidRPr="00000000" w14:paraId="000000AD">
      <w:pPr>
        <w:spacing w:before="0" w:line="240" w:lineRule="auto"/>
        <w:jc w:val="both"/>
        <w:rPr>
          <w:color w:val="595959"/>
        </w:rPr>
      </w:pPr>
      <w:r w:rsidDel="00000000" w:rsidR="00000000" w:rsidRPr="00000000">
        <w:rPr>
          <w:color w:val="595959"/>
          <w:rtl w:val="0"/>
        </w:rPr>
        <w:t xml:space="preserve">These functions all execute a new program, replacing the current process; they do not return. On Unix, the new executable is loaded into the current process, and will have the same process id as the caller. Errors will be reported as </w:t>
      </w:r>
      <w:r w:rsidDel="00000000" w:rsidR="00000000" w:rsidRPr="00000000">
        <w:rPr>
          <w:b w:val="1"/>
          <w:color w:val="595959"/>
          <w:rtl w:val="0"/>
        </w:rPr>
        <w:t xml:space="preserve">OSError</w:t>
      </w:r>
      <w:r w:rsidDel="00000000" w:rsidR="00000000" w:rsidRPr="00000000">
        <w:rPr>
          <w:color w:val="595959"/>
          <w:rtl w:val="0"/>
        </w:rPr>
        <w:t xml:space="preserve"> exceptions.</w:t>
      </w:r>
    </w:p>
    <w:p w:rsidR="00000000" w:rsidDel="00000000" w:rsidP="00000000" w:rsidRDefault="00000000" w:rsidRPr="00000000" w14:paraId="000000AE">
      <w:pPr>
        <w:spacing w:before="0" w:line="240" w:lineRule="auto"/>
        <w:rPr>
          <w:color w:val="595959"/>
        </w:rPr>
      </w:pPr>
      <w:r w:rsidDel="00000000" w:rsidR="00000000" w:rsidRPr="00000000">
        <w:rPr>
          <w:rtl w:val="0"/>
        </w:rPr>
      </w:r>
    </w:p>
    <w:p w:rsidR="00000000" w:rsidDel="00000000" w:rsidP="00000000" w:rsidRDefault="00000000" w:rsidRPr="00000000" w14:paraId="000000AF">
      <w:pPr>
        <w:spacing w:before="0" w:line="240" w:lineRule="auto"/>
        <w:jc w:val="cente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3243263" cy="1131931"/>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43263" cy="113193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0" w:line="227.99999999999997" w:lineRule="auto"/>
        <w:rPr>
          <w:rFonts w:ascii="Lato" w:cs="Lato" w:eastAsia="Lato" w:hAnsi="Lato"/>
          <w:color w:val="595959"/>
          <w:sz w:val="28.5"/>
          <w:szCs w:val="28.5"/>
        </w:rPr>
      </w:pPr>
      <w:r w:rsidDel="00000000" w:rsidR="00000000" w:rsidRPr="00000000">
        <w:rPr>
          <w:rtl w:val="0"/>
        </w:rPr>
      </w:r>
    </w:p>
    <w:p w:rsidR="00000000" w:rsidDel="00000000" w:rsidP="00000000" w:rsidRDefault="00000000" w:rsidRPr="00000000" w14:paraId="000000B1">
      <w:pPr>
        <w:pStyle w:val="Heading2"/>
        <w:spacing w:before="0" w:line="240" w:lineRule="auto"/>
        <w:rPr/>
      </w:pPr>
      <w:bookmarkStart w:colFirst="0" w:colLast="0" w:name="_x6tbmts6n90r" w:id="31"/>
      <w:bookmarkEnd w:id="31"/>
      <w:r w:rsidDel="00000000" w:rsidR="00000000" w:rsidRPr="00000000">
        <w:rPr>
          <w:rtl w:val="0"/>
        </w:rPr>
        <w:t xml:space="preserve">system(cmd)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after="320" w:before="0" w:line="276" w:lineRule="auto"/>
        <w:jc w:val="both"/>
        <w:rPr>
          <w:color w:val="595959"/>
        </w:rPr>
      </w:pPr>
      <w:r w:rsidDel="00000000" w:rsidR="00000000" w:rsidRPr="00000000">
        <w:rPr>
          <w:color w:val="595959"/>
          <w:rtl w:val="0"/>
        </w:rPr>
        <w:t xml:space="preserve">Execute the command (a string) in a subshell. This is implemented by calling the Standard C function system(), and has the same limitations. </w:t>
      </w:r>
    </w:p>
    <w:p w:rsidR="00000000" w:rsidDel="00000000" w:rsidP="00000000" w:rsidRDefault="00000000" w:rsidRPr="00000000" w14:paraId="000000B4">
      <w:pPr>
        <w:spacing w:after="320" w:before="0" w:line="276" w:lineRule="auto"/>
        <w:jc w:val="center"/>
        <w:rPr>
          <w:rFonts w:ascii="Lato" w:cs="Lato" w:eastAsia="Lato" w:hAnsi="Lato"/>
          <w:color w:val="1a1a1a"/>
          <w:sz w:val="32"/>
          <w:szCs w:val="32"/>
        </w:rPr>
      </w:pPr>
      <w:r w:rsidDel="00000000" w:rsidR="00000000" w:rsidRPr="00000000">
        <w:rPr>
          <w:rFonts w:ascii="Lato" w:cs="Lato" w:eastAsia="Lato" w:hAnsi="Lato"/>
          <w:color w:val="1a1a1a"/>
          <w:sz w:val="32"/>
          <w:szCs w:val="32"/>
        </w:rPr>
        <w:drawing>
          <wp:inline distB="114300" distT="114300" distL="114300" distR="114300">
            <wp:extent cx="2290763" cy="1141626"/>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290763" cy="114162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spacing w:before="0" w:line="240" w:lineRule="auto"/>
        <w:rPr/>
      </w:pPr>
      <w:bookmarkStart w:colFirst="0" w:colLast="0" w:name="_3and745w7t4x" w:id="32"/>
      <w:bookmarkEnd w:id="32"/>
      <w:r w:rsidDel="00000000" w:rsidR="00000000" w:rsidRPr="00000000">
        <w:rPr>
          <w:rtl w:val="0"/>
        </w:rPr>
      </w:r>
    </w:p>
    <w:p w:rsidR="00000000" w:rsidDel="00000000" w:rsidP="00000000" w:rsidRDefault="00000000" w:rsidRPr="00000000" w14:paraId="000000B6">
      <w:pPr>
        <w:pStyle w:val="Heading2"/>
        <w:spacing w:before="0" w:line="240" w:lineRule="auto"/>
        <w:rPr/>
      </w:pPr>
      <w:bookmarkStart w:colFirst="0" w:colLast="0" w:name="_bskysv2jyot2" w:id="33"/>
      <w:bookmarkEnd w:id="33"/>
      <w:r w:rsidDel="00000000" w:rsidR="00000000" w:rsidRPr="00000000">
        <w:rPr>
          <w:rtl w:val="0"/>
        </w:rPr>
      </w:r>
    </w:p>
    <w:p w:rsidR="00000000" w:rsidDel="00000000" w:rsidP="00000000" w:rsidRDefault="00000000" w:rsidRPr="00000000" w14:paraId="000000B7">
      <w:pPr>
        <w:pStyle w:val="Heading2"/>
        <w:spacing w:before="0" w:line="240" w:lineRule="auto"/>
        <w:rPr/>
      </w:pPr>
      <w:bookmarkStart w:colFirst="0" w:colLast="0" w:name="_ycdhny2zte6" w:id="34"/>
      <w:bookmarkEnd w:id="34"/>
      <w:r w:rsidDel="00000000" w:rsidR="00000000" w:rsidRPr="00000000">
        <w:rPr>
          <w:rtl w:val="0"/>
        </w:rPr>
      </w:r>
    </w:p>
    <w:p w:rsidR="00000000" w:rsidDel="00000000" w:rsidP="00000000" w:rsidRDefault="00000000" w:rsidRPr="00000000" w14:paraId="000000B8">
      <w:pPr>
        <w:pStyle w:val="Heading2"/>
        <w:spacing w:before="0" w:line="240" w:lineRule="auto"/>
        <w:rPr/>
      </w:pPr>
      <w:bookmarkStart w:colFirst="0" w:colLast="0" w:name="_nyuq963462d1" w:id="35"/>
      <w:bookmarkEnd w:id="35"/>
      <w:r w:rsidDel="00000000" w:rsidR="00000000" w:rsidRPr="00000000">
        <w:rPr>
          <w:rtl w:val="0"/>
        </w:rPr>
      </w:r>
    </w:p>
    <w:p w:rsidR="00000000" w:rsidDel="00000000" w:rsidP="00000000" w:rsidRDefault="00000000" w:rsidRPr="00000000" w14:paraId="000000B9">
      <w:pPr>
        <w:pStyle w:val="Heading2"/>
        <w:spacing w:before="0" w:line="240" w:lineRule="auto"/>
        <w:rPr/>
      </w:pPr>
      <w:bookmarkStart w:colFirst="0" w:colLast="0" w:name="_ycy42aipoewb" w:id="36"/>
      <w:bookmarkEnd w:id="36"/>
      <w:r w:rsidDel="00000000" w:rsidR="00000000" w:rsidRPr="00000000">
        <w:rPr>
          <w:rtl w:val="0"/>
        </w:rPr>
      </w:r>
    </w:p>
    <w:p w:rsidR="00000000" w:rsidDel="00000000" w:rsidP="00000000" w:rsidRDefault="00000000" w:rsidRPr="00000000" w14:paraId="000000BA">
      <w:pPr>
        <w:pStyle w:val="Heading2"/>
        <w:spacing w:before="0" w:line="240" w:lineRule="auto"/>
        <w:rPr/>
      </w:pPr>
      <w:bookmarkStart w:colFirst="0" w:colLast="0" w:name="_8m7zifqsa8qx" w:id="37"/>
      <w:bookmarkEnd w:id="37"/>
      <w:r w:rsidDel="00000000" w:rsidR="00000000" w:rsidRPr="00000000">
        <w:rPr>
          <w:rtl w:val="0"/>
        </w:rPr>
      </w:r>
    </w:p>
    <w:p w:rsidR="00000000" w:rsidDel="00000000" w:rsidP="00000000" w:rsidRDefault="00000000" w:rsidRPr="00000000" w14:paraId="000000BB">
      <w:pPr>
        <w:pStyle w:val="Heading2"/>
        <w:spacing w:before="0" w:line="240" w:lineRule="auto"/>
        <w:rPr/>
      </w:pPr>
      <w:bookmarkStart w:colFirst="0" w:colLast="0" w:name="_j9nq6tmwakj4" w:id="38"/>
      <w:bookmarkEnd w:id="38"/>
      <w:r w:rsidDel="00000000" w:rsidR="00000000" w:rsidRPr="00000000">
        <w:rPr>
          <w:rtl w:val="0"/>
        </w:rPr>
      </w:r>
    </w:p>
    <w:p w:rsidR="00000000" w:rsidDel="00000000" w:rsidP="00000000" w:rsidRDefault="00000000" w:rsidRPr="00000000" w14:paraId="000000BC">
      <w:pPr>
        <w:pStyle w:val="Heading2"/>
        <w:spacing w:before="0" w:line="240" w:lineRule="auto"/>
        <w:rPr/>
      </w:pPr>
      <w:bookmarkStart w:colFirst="0" w:colLast="0" w:name="_gi7iwyqkwxhr" w:id="39"/>
      <w:bookmarkEnd w:id="39"/>
      <w:r w:rsidDel="00000000" w:rsidR="00000000" w:rsidRPr="00000000">
        <w:rPr>
          <w:rtl w:val="0"/>
        </w:rPr>
      </w:r>
    </w:p>
    <w:p w:rsidR="00000000" w:rsidDel="00000000" w:rsidP="00000000" w:rsidRDefault="00000000" w:rsidRPr="00000000" w14:paraId="000000BD">
      <w:pPr>
        <w:pStyle w:val="Heading2"/>
        <w:spacing w:before="0" w:line="240" w:lineRule="auto"/>
        <w:rPr/>
      </w:pPr>
      <w:bookmarkStart w:colFirst="0" w:colLast="0" w:name="_azgs14iwgkgo" w:id="40"/>
      <w:bookmarkEnd w:id="40"/>
      <w:r w:rsidDel="00000000" w:rsidR="00000000" w:rsidRPr="00000000">
        <w:rPr>
          <w:rtl w:val="0"/>
        </w:rPr>
      </w:r>
    </w:p>
    <w:p w:rsidR="00000000" w:rsidDel="00000000" w:rsidP="00000000" w:rsidRDefault="00000000" w:rsidRPr="00000000" w14:paraId="000000BE">
      <w:pPr>
        <w:pStyle w:val="Heading2"/>
        <w:spacing w:before="0" w:line="240" w:lineRule="auto"/>
        <w:rPr/>
      </w:pPr>
      <w:bookmarkStart w:colFirst="0" w:colLast="0" w:name="_s12zwelzg9l9" w:id="41"/>
      <w:bookmarkEnd w:id="41"/>
      <w:r w:rsidDel="00000000" w:rsidR="00000000" w:rsidRPr="00000000">
        <w:rPr>
          <w:rtl w:val="0"/>
        </w:rPr>
        <w:t xml:space="preserve">dup(fd)</w:t>
      </w:r>
    </w:p>
    <w:p w:rsidR="00000000" w:rsidDel="00000000" w:rsidP="00000000" w:rsidRDefault="00000000" w:rsidRPr="00000000" w14:paraId="000000BF">
      <w:pPr>
        <w:spacing w:after="320" w:before="0" w:line="276" w:lineRule="auto"/>
        <w:rPr>
          <w:color w:val="595959"/>
        </w:rPr>
      </w:pPr>
      <w:r w:rsidDel="00000000" w:rsidR="00000000" w:rsidRPr="00000000">
        <w:rPr>
          <w:color w:val="595959"/>
          <w:rtl w:val="0"/>
        </w:rPr>
        <w:t xml:space="preserve">Return a duplicate of file descriptor fd. The new file descriptor is non-inheritable</w:t>
      </w:r>
    </w:p>
    <w:p w:rsidR="00000000" w:rsidDel="00000000" w:rsidP="00000000" w:rsidRDefault="00000000" w:rsidRPr="00000000" w14:paraId="000000C0">
      <w:pPr>
        <w:spacing w:after="320" w:before="0" w:line="276" w:lineRule="auto"/>
        <w:jc w:val="center"/>
        <w:rPr>
          <w:rFonts w:ascii="Lato" w:cs="Lato" w:eastAsia="Lato" w:hAnsi="Lato"/>
          <w:color w:val="1a1a1a"/>
          <w:sz w:val="28"/>
          <w:szCs w:val="28"/>
        </w:rPr>
      </w:pPr>
      <w:r w:rsidDel="00000000" w:rsidR="00000000" w:rsidRPr="00000000">
        <w:rPr>
          <w:rFonts w:ascii="Lato" w:cs="Lato" w:eastAsia="Lato" w:hAnsi="Lato"/>
          <w:color w:val="1a1a1a"/>
          <w:sz w:val="28"/>
          <w:szCs w:val="28"/>
        </w:rPr>
        <w:drawing>
          <wp:inline distB="114300" distT="114300" distL="114300" distR="114300">
            <wp:extent cx="2671763" cy="2085649"/>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671763" cy="208564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spacing w:before="0" w:line="240" w:lineRule="auto"/>
        <w:rPr/>
      </w:pPr>
      <w:bookmarkStart w:colFirst="0" w:colLast="0" w:name="_cajmtrp8b6sm" w:id="42"/>
      <w:bookmarkEnd w:id="42"/>
      <w:r w:rsidDel="00000000" w:rsidR="00000000" w:rsidRPr="00000000">
        <w:rPr>
          <w:rtl w:val="0"/>
        </w:rPr>
        <w:t xml:space="preserve">dup2(fd, fd2, inheritable=True)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before="0" w:line="240" w:lineRule="auto"/>
        <w:jc w:val="both"/>
        <w:rPr>
          <w:color w:val="595959"/>
        </w:rPr>
      </w:pPr>
      <w:r w:rsidDel="00000000" w:rsidR="00000000" w:rsidRPr="00000000">
        <w:rPr>
          <w:color w:val="595959"/>
          <w:rtl w:val="0"/>
        </w:rPr>
        <w:t xml:space="preserve">duplicate file descriptor fd to fd2, closing the latter first if necessary. Return fd2. The new file descriptor is inheritable by default or non-inheritable if inheritable is False.</w:t>
      </w:r>
    </w:p>
    <w:p w:rsidR="00000000" w:rsidDel="00000000" w:rsidP="00000000" w:rsidRDefault="00000000" w:rsidRPr="00000000" w14:paraId="000000C4">
      <w:pPr>
        <w:spacing w:before="0" w:line="240" w:lineRule="auto"/>
        <w:rPr>
          <w:color w:val="595959"/>
        </w:rPr>
      </w:pPr>
      <w:r w:rsidDel="00000000" w:rsidR="00000000" w:rsidRPr="00000000">
        <w:rPr>
          <w:rtl w:val="0"/>
        </w:rPr>
      </w:r>
    </w:p>
    <w:p w:rsidR="00000000" w:rsidDel="00000000" w:rsidP="00000000" w:rsidRDefault="00000000" w:rsidRPr="00000000" w14:paraId="000000C5">
      <w:pPr>
        <w:pStyle w:val="Heading2"/>
        <w:spacing w:before="0" w:line="240" w:lineRule="auto"/>
        <w:rPr/>
      </w:pPr>
      <w:bookmarkStart w:colFirst="0" w:colLast="0" w:name="_g966ajpyfy73" w:id="43"/>
      <w:bookmarkEnd w:id="43"/>
      <w:r w:rsidDel="00000000" w:rsidR="00000000" w:rsidRPr="00000000">
        <w:rPr>
          <w:rtl w:val="0"/>
        </w:rPr>
        <w:t xml:space="preserve">pipe()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after="320" w:before="0" w:line="276" w:lineRule="auto"/>
        <w:jc w:val="both"/>
        <w:rPr>
          <w:color w:val="595959"/>
        </w:rPr>
      </w:pPr>
      <w:r w:rsidDel="00000000" w:rsidR="00000000" w:rsidRPr="00000000">
        <w:rPr>
          <w:color w:val="595959"/>
          <w:rtl w:val="0"/>
        </w:rPr>
        <w:t xml:space="preserve">Create a pipe. Return a pair of file descriptors (r, w) usable for reading and writing, respectively. The new file descriptor is non-inheritable.</w:t>
      </w:r>
    </w:p>
    <w:p w:rsidR="00000000" w:rsidDel="00000000" w:rsidP="00000000" w:rsidRDefault="00000000" w:rsidRPr="00000000" w14:paraId="000000C8">
      <w:pPr>
        <w:spacing w:after="320" w:before="0" w:line="276" w:lineRule="auto"/>
        <w:rPr>
          <w:rFonts w:ascii="Lato" w:cs="Lato" w:eastAsia="Lato" w:hAnsi="Lato"/>
          <w:color w:val="1a1a1a"/>
          <w:sz w:val="28"/>
          <w:szCs w:val="28"/>
        </w:rPr>
      </w:pPr>
      <w:r w:rsidDel="00000000" w:rsidR="00000000" w:rsidRPr="00000000">
        <w:rPr>
          <w:rFonts w:ascii="Lato" w:cs="Lato" w:eastAsia="Lato" w:hAnsi="Lato"/>
          <w:color w:val="1a1a1a"/>
          <w:sz w:val="28"/>
          <w:szCs w:val="28"/>
        </w:rPr>
        <w:drawing>
          <wp:inline distB="114300" distT="114300" distL="114300" distR="114300">
            <wp:extent cx="2692342" cy="2786063"/>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692342"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spacing w:before="0" w:line="240" w:lineRule="auto"/>
        <w:rPr/>
      </w:pPr>
      <w:bookmarkStart w:colFirst="0" w:colLast="0" w:name="_hqmn9k32meyz" w:id="44"/>
      <w:bookmarkEnd w:id="44"/>
      <w:r w:rsidDel="00000000" w:rsidR="00000000" w:rsidRPr="00000000">
        <w:rPr>
          <w:rtl w:val="0"/>
        </w:rPr>
        <w:t xml:space="preserve">pipe2(flags)</w:t>
      </w:r>
    </w:p>
    <w:p w:rsidR="00000000" w:rsidDel="00000000" w:rsidP="00000000" w:rsidRDefault="00000000" w:rsidRPr="00000000" w14:paraId="000000CA">
      <w:pPr>
        <w:spacing w:before="0" w:line="240" w:lineRule="auto"/>
        <w:rPr>
          <w:color w:val="595959"/>
        </w:rPr>
      </w:pPr>
      <w:r w:rsidDel="00000000" w:rsidR="00000000" w:rsidRPr="00000000">
        <w:rPr>
          <w:color w:val="595959"/>
          <w:rtl w:val="0"/>
        </w:rPr>
        <w:t xml:space="preserve">create</w:t>
      </w:r>
      <w:r w:rsidDel="00000000" w:rsidR="00000000" w:rsidRPr="00000000">
        <w:rPr>
          <w:color w:val="595959"/>
          <w:rtl w:val="0"/>
        </w:rPr>
        <w:t xml:space="preserve"> a pipe with flags set atomically. flags can be constructed by ORing together one or more of these values: </w:t>
      </w:r>
      <w:r w:rsidDel="00000000" w:rsidR="00000000" w:rsidRPr="00000000">
        <w:rPr>
          <w:b w:val="1"/>
          <w:color w:val="595959"/>
          <w:rtl w:val="0"/>
        </w:rPr>
        <w:t xml:space="preserve">O_NONBLOCK</w:t>
      </w:r>
      <w:r w:rsidDel="00000000" w:rsidR="00000000" w:rsidRPr="00000000">
        <w:rPr>
          <w:color w:val="595959"/>
          <w:rtl w:val="0"/>
        </w:rPr>
        <w:t xml:space="preserve">, </w:t>
      </w:r>
      <w:r w:rsidDel="00000000" w:rsidR="00000000" w:rsidRPr="00000000">
        <w:rPr>
          <w:b w:val="1"/>
          <w:color w:val="595959"/>
          <w:rtl w:val="0"/>
        </w:rPr>
        <w:t xml:space="preserve">O_CLOEXEC</w:t>
      </w:r>
      <w:r w:rsidDel="00000000" w:rsidR="00000000" w:rsidRPr="00000000">
        <w:rPr>
          <w:color w:val="595959"/>
          <w:rtl w:val="0"/>
        </w:rPr>
        <w:t xml:space="preserve">. Return a pair of file descriptors (r, w) usable for reading and writing, respectively.</w:t>
      </w:r>
      <w:r w:rsidDel="00000000" w:rsidR="00000000" w:rsidRPr="00000000">
        <w:rPr>
          <w:rtl w:val="0"/>
        </w:rPr>
      </w:r>
    </w:p>
    <w:p w:rsidR="00000000" w:rsidDel="00000000" w:rsidP="00000000" w:rsidRDefault="00000000" w:rsidRPr="00000000" w14:paraId="000000CB">
      <w:pPr>
        <w:spacing w:before="0" w:line="240" w:lineRule="auto"/>
        <w:rPr>
          <w:rFonts w:ascii="Raleway" w:cs="Raleway" w:eastAsia="Raleway" w:hAnsi="Raleway"/>
          <w:b w:val="1"/>
          <w:color w:val="1a1a1a"/>
          <w:sz w:val="52"/>
          <w:szCs w:val="52"/>
        </w:rPr>
      </w:pPr>
      <w:r w:rsidDel="00000000" w:rsidR="00000000" w:rsidRPr="00000000">
        <w:rPr>
          <w:rtl w:val="0"/>
        </w:rPr>
      </w:r>
    </w:p>
    <w:p w:rsidR="00000000" w:rsidDel="00000000" w:rsidP="00000000" w:rsidRDefault="00000000" w:rsidRPr="00000000" w14:paraId="000000CC">
      <w:pPr>
        <w:pStyle w:val="Heading2"/>
        <w:spacing w:before="0" w:line="240" w:lineRule="auto"/>
        <w:rPr/>
      </w:pPr>
      <w:bookmarkStart w:colFirst="0" w:colLast="0" w:name="_z29p5cmbyvn1" w:id="45"/>
      <w:bookmarkEnd w:id="45"/>
      <w:r w:rsidDel="00000000" w:rsidR="00000000" w:rsidRPr="00000000">
        <w:rPr>
          <w:rtl w:val="0"/>
        </w:rPr>
        <w:t xml:space="preserve">mkfifo(path, mode=438, *, dir_fd=None)</w:t>
      </w:r>
    </w:p>
    <w:p w:rsidR="00000000" w:rsidDel="00000000" w:rsidP="00000000" w:rsidRDefault="00000000" w:rsidRPr="00000000" w14:paraId="000000CD">
      <w:pPr>
        <w:spacing w:after="240" w:before="0" w:line="276" w:lineRule="auto"/>
        <w:rPr>
          <w:color w:val="595959"/>
        </w:rPr>
      </w:pPr>
      <w:r w:rsidDel="00000000" w:rsidR="00000000" w:rsidRPr="00000000">
        <w:rPr>
          <w:color w:val="595959"/>
          <w:rtl w:val="0"/>
        </w:rPr>
        <w:t xml:space="preserve">Create a FIFO (a named pipe) named path with numeric mode mode. The current umask value is first masked out from the mode.</w:t>
      </w:r>
    </w:p>
    <w:p w:rsidR="00000000" w:rsidDel="00000000" w:rsidP="00000000" w:rsidRDefault="00000000" w:rsidRPr="00000000" w14:paraId="000000CE">
      <w:pPr>
        <w:spacing w:after="240" w:before="0" w:line="276" w:lineRule="auto"/>
        <w:rPr>
          <w:rFonts w:ascii="Lato" w:cs="Lato" w:eastAsia="Lato" w:hAnsi="Lato"/>
          <w:color w:val="595959"/>
          <w:sz w:val="28"/>
          <w:szCs w:val="28"/>
        </w:rPr>
      </w:pPr>
      <w:r w:rsidDel="00000000" w:rsidR="00000000" w:rsidRPr="00000000">
        <w:rPr>
          <w:rFonts w:ascii="Lato" w:cs="Lato" w:eastAsia="Lato" w:hAnsi="Lato"/>
          <w:color w:val="595959"/>
          <w:sz w:val="28"/>
          <w:szCs w:val="28"/>
        </w:rPr>
        <w:drawing>
          <wp:inline distB="114300" distT="114300" distL="114300" distR="114300">
            <wp:extent cx="2571750" cy="11049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571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pPr>
      <w:bookmarkStart w:colFirst="0" w:colLast="0" w:name="_3f3bx7gvs4n7" w:id="46"/>
      <w:bookmarkEnd w:id="46"/>
      <w:r w:rsidDel="00000000" w:rsidR="00000000" w:rsidRPr="00000000">
        <w:rPr>
          <w:rtl w:val="0"/>
        </w:rPr>
        <w:t xml:space="preserve">signal.signal(signalnum, handler)</w:t>
      </w:r>
    </w:p>
    <w:p w:rsidR="00000000" w:rsidDel="00000000" w:rsidP="00000000" w:rsidRDefault="00000000" w:rsidRPr="00000000" w14:paraId="000000D0">
      <w:pPr>
        <w:spacing w:after="240" w:before="0" w:line="276" w:lineRule="auto"/>
        <w:jc w:val="both"/>
        <w:rPr>
          <w:b w:val="1"/>
          <w:color w:val="595959"/>
        </w:rPr>
      </w:pPr>
      <w:r w:rsidDel="00000000" w:rsidR="00000000" w:rsidRPr="00000000">
        <w:rPr>
          <w:color w:val="595959"/>
          <w:rtl w:val="0"/>
        </w:rPr>
        <w:t xml:space="preserve">Set the handler for signal </w:t>
      </w:r>
      <w:r w:rsidDel="00000000" w:rsidR="00000000" w:rsidRPr="00000000">
        <w:rPr>
          <w:b w:val="1"/>
          <w:color w:val="595959"/>
          <w:rtl w:val="0"/>
        </w:rPr>
        <w:t xml:space="preserve">signalnum</w:t>
      </w:r>
      <w:r w:rsidDel="00000000" w:rsidR="00000000" w:rsidRPr="00000000">
        <w:rPr>
          <w:color w:val="595959"/>
          <w:rtl w:val="0"/>
        </w:rPr>
        <w:t xml:space="preserve"> to the function handler. handler can be a callable Python object taking two arguments ,or one of the special values </w:t>
      </w:r>
      <w:r w:rsidDel="00000000" w:rsidR="00000000" w:rsidRPr="00000000">
        <w:rPr>
          <w:b w:val="1"/>
          <w:color w:val="595959"/>
          <w:rtl w:val="0"/>
        </w:rPr>
        <w:t xml:space="preserve">signal.SIG_IGN</w:t>
      </w:r>
      <w:r w:rsidDel="00000000" w:rsidR="00000000" w:rsidRPr="00000000">
        <w:rPr>
          <w:color w:val="595959"/>
          <w:rtl w:val="0"/>
        </w:rPr>
        <w:t xml:space="preserve"> or</w:t>
      </w:r>
      <w:r w:rsidDel="00000000" w:rsidR="00000000" w:rsidRPr="00000000">
        <w:rPr>
          <w:b w:val="1"/>
          <w:color w:val="595959"/>
          <w:rtl w:val="0"/>
        </w:rPr>
        <w:t xml:space="preserve"> signal.SIG_DFL</w:t>
      </w:r>
    </w:p>
    <w:p w:rsidR="00000000" w:rsidDel="00000000" w:rsidP="00000000" w:rsidRDefault="00000000" w:rsidRPr="00000000" w14:paraId="000000D1">
      <w:pPr>
        <w:spacing w:after="240" w:before="0" w:line="276" w:lineRule="auto"/>
        <w:rPr>
          <w:rFonts w:ascii="Lato" w:cs="Lato" w:eastAsia="Lato" w:hAnsi="Lato"/>
          <w:b w:val="1"/>
          <w:color w:val="595959"/>
          <w:sz w:val="28"/>
          <w:szCs w:val="28"/>
        </w:rPr>
      </w:pPr>
      <w:r w:rsidDel="00000000" w:rsidR="00000000" w:rsidRPr="00000000">
        <w:rPr>
          <w:rFonts w:ascii="Lato" w:cs="Lato" w:eastAsia="Lato" w:hAnsi="Lato"/>
          <w:b w:val="1"/>
          <w:color w:val="595959"/>
          <w:sz w:val="28"/>
          <w:szCs w:val="28"/>
        </w:rPr>
        <w:drawing>
          <wp:inline distB="114300" distT="114300" distL="114300" distR="114300">
            <wp:extent cx="4119563" cy="3531054"/>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119563" cy="353105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spacing w:before="0" w:line="240" w:lineRule="auto"/>
        <w:rPr/>
      </w:pPr>
      <w:bookmarkStart w:colFirst="0" w:colLast="0" w:name="_frjernzlt7n" w:id="47"/>
      <w:bookmarkEnd w:id="47"/>
      <w:r w:rsidDel="00000000" w:rsidR="00000000" w:rsidRPr="00000000">
        <w:rPr>
          <w:rtl w:val="0"/>
        </w:rPr>
      </w:r>
    </w:p>
    <w:p w:rsidR="00000000" w:rsidDel="00000000" w:rsidP="00000000" w:rsidRDefault="00000000" w:rsidRPr="00000000" w14:paraId="000000D3">
      <w:pPr>
        <w:pStyle w:val="Heading2"/>
        <w:spacing w:before="0" w:line="240" w:lineRule="auto"/>
        <w:rPr/>
      </w:pPr>
      <w:bookmarkStart w:colFirst="0" w:colLast="0" w:name="_7n3dghcwysma" w:id="48"/>
      <w:bookmarkEnd w:id="48"/>
      <w:r w:rsidDel="00000000" w:rsidR="00000000" w:rsidRPr="00000000">
        <w:rPr>
          <w:rtl w:val="0"/>
        </w:rPr>
      </w:r>
    </w:p>
    <w:p w:rsidR="00000000" w:rsidDel="00000000" w:rsidP="00000000" w:rsidRDefault="00000000" w:rsidRPr="00000000" w14:paraId="000000D4">
      <w:pPr>
        <w:pStyle w:val="Heading2"/>
        <w:spacing w:before="0" w:line="240" w:lineRule="auto"/>
        <w:rPr/>
      </w:pPr>
      <w:bookmarkStart w:colFirst="0" w:colLast="0" w:name="_8taxs6wnp94z" w:id="49"/>
      <w:bookmarkEnd w:id="49"/>
      <w:r w:rsidDel="00000000" w:rsidR="00000000" w:rsidRPr="00000000">
        <w:rPr>
          <w:rtl w:val="0"/>
        </w:rPr>
        <w:t xml:space="preserve">lseek(fd, pos, how)</w:t>
      </w:r>
    </w:p>
    <w:p w:rsidR="00000000" w:rsidDel="00000000" w:rsidP="00000000" w:rsidRDefault="00000000" w:rsidRPr="00000000" w14:paraId="000000D5">
      <w:pPr>
        <w:spacing w:after="320" w:before="0" w:line="276" w:lineRule="auto"/>
        <w:jc w:val="both"/>
        <w:rPr>
          <w:color w:val="595959"/>
        </w:rPr>
      </w:pPr>
      <w:r w:rsidDel="00000000" w:rsidR="00000000" w:rsidRPr="00000000">
        <w:rPr>
          <w:color w:val="595959"/>
          <w:rtl w:val="0"/>
        </w:rPr>
        <w:t xml:space="preserve">Set the current position of file descriptor fd to position pos, modified by how: </w:t>
      </w:r>
      <w:r w:rsidDel="00000000" w:rsidR="00000000" w:rsidRPr="00000000">
        <w:rPr>
          <w:b w:val="1"/>
          <w:color w:val="595959"/>
          <w:rtl w:val="0"/>
        </w:rPr>
        <w:t xml:space="preserve">SEEK_SET </w:t>
      </w:r>
      <w:r w:rsidDel="00000000" w:rsidR="00000000" w:rsidRPr="00000000">
        <w:rPr>
          <w:color w:val="595959"/>
          <w:rtl w:val="0"/>
        </w:rPr>
        <w:t xml:space="preserve">or 0 to set the position relative to the beginning of the file; </w:t>
      </w:r>
      <w:r w:rsidDel="00000000" w:rsidR="00000000" w:rsidRPr="00000000">
        <w:rPr>
          <w:b w:val="1"/>
          <w:color w:val="595959"/>
          <w:rtl w:val="0"/>
        </w:rPr>
        <w:t xml:space="preserve">SEEK_CUR</w:t>
      </w:r>
      <w:r w:rsidDel="00000000" w:rsidR="00000000" w:rsidRPr="00000000">
        <w:rPr>
          <w:color w:val="595959"/>
          <w:rtl w:val="0"/>
        </w:rPr>
        <w:t xml:space="preserve"> or 1 to set it relative to the current position; S</w:t>
      </w:r>
      <w:r w:rsidDel="00000000" w:rsidR="00000000" w:rsidRPr="00000000">
        <w:rPr>
          <w:b w:val="1"/>
          <w:color w:val="595959"/>
          <w:rtl w:val="0"/>
        </w:rPr>
        <w:t xml:space="preserve">EEK_END</w:t>
      </w:r>
      <w:r w:rsidDel="00000000" w:rsidR="00000000" w:rsidRPr="00000000">
        <w:rPr>
          <w:color w:val="595959"/>
          <w:rtl w:val="0"/>
        </w:rPr>
        <w:t xml:space="preserve"> or 2 to set it relative to the end of the file. Return the new cursor position in bytes, starting from the beginning.</w:t>
      </w:r>
    </w:p>
    <w:p w:rsidR="00000000" w:rsidDel="00000000" w:rsidP="00000000" w:rsidRDefault="00000000" w:rsidRPr="00000000" w14:paraId="000000D6">
      <w:pPr>
        <w:pStyle w:val="Heading2"/>
        <w:spacing w:before="0" w:line="240" w:lineRule="auto"/>
        <w:rPr/>
      </w:pPr>
      <w:bookmarkStart w:colFirst="0" w:colLast="0" w:name="_8r0dw2ymtna5" w:id="50"/>
      <w:bookmarkEnd w:id="50"/>
      <w:r w:rsidDel="00000000" w:rsidR="00000000" w:rsidRPr="00000000">
        <w:rPr>
          <w:rtl w:val="0"/>
        </w:rPr>
        <w:t xml:space="preserve">signal.alarm(time)</w:t>
      </w:r>
    </w:p>
    <w:p w:rsidR="00000000" w:rsidDel="00000000" w:rsidP="00000000" w:rsidRDefault="00000000" w:rsidRPr="00000000" w14:paraId="000000D7">
      <w:pPr>
        <w:spacing w:after="320" w:before="0" w:line="276" w:lineRule="auto"/>
        <w:jc w:val="both"/>
        <w:rPr>
          <w:color w:val="595959"/>
        </w:rPr>
      </w:pPr>
      <w:r w:rsidDel="00000000" w:rsidR="00000000" w:rsidRPr="00000000">
        <w:rPr>
          <w:color w:val="595959"/>
          <w:rtl w:val="0"/>
        </w:rPr>
        <w:t xml:space="preserve">if time is non-zero, this function requests that a </w:t>
      </w:r>
      <w:r w:rsidDel="00000000" w:rsidR="00000000" w:rsidRPr="00000000">
        <w:rPr>
          <w:b w:val="1"/>
          <w:color w:val="595959"/>
          <w:rtl w:val="0"/>
        </w:rPr>
        <w:t xml:space="preserve">SIGALRM</w:t>
      </w:r>
      <w:r w:rsidDel="00000000" w:rsidR="00000000" w:rsidRPr="00000000">
        <w:rPr>
          <w:color w:val="595959"/>
          <w:rtl w:val="0"/>
        </w:rPr>
        <w:t xml:space="preserve"> signal be sent to the process in seconds. Any previously scheduled alarm is canceled (only one alarm can be scheduled at any time). The returned value is then the number of seconds before any previously set alarm was to have been delivered. If time is zero, no alarm is scheduled, and any scheduled alarm is canceled. If the return value is zero, no alarm is currently scheduled.</w:t>
      </w:r>
    </w:p>
    <w:p w:rsidR="00000000" w:rsidDel="00000000" w:rsidP="00000000" w:rsidRDefault="00000000" w:rsidRPr="00000000" w14:paraId="000000D8">
      <w:pPr>
        <w:spacing w:after="320" w:before="0" w:line="276" w:lineRule="auto"/>
        <w:jc w:val="both"/>
        <w:rPr>
          <w:rFonts w:ascii="Lato" w:cs="Lato" w:eastAsia="Lato" w:hAnsi="Lato"/>
          <w:color w:val="434343"/>
          <w:sz w:val="28"/>
          <w:szCs w:val="28"/>
        </w:rPr>
      </w:pPr>
      <w:r w:rsidDel="00000000" w:rsidR="00000000" w:rsidRPr="00000000">
        <w:rPr>
          <w:rFonts w:ascii="Lato" w:cs="Lato" w:eastAsia="Lato" w:hAnsi="Lato"/>
          <w:color w:val="434343"/>
          <w:sz w:val="28"/>
          <w:szCs w:val="28"/>
        </w:rPr>
        <w:drawing>
          <wp:inline distB="114300" distT="114300" distL="114300" distR="114300">
            <wp:extent cx="4324350" cy="1952625"/>
            <wp:effectExtent b="0" l="0" r="0" 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3243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spacing w:before="0" w:line="240" w:lineRule="auto"/>
        <w:rPr/>
      </w:pPr>
      <w:bookmarkStart w:colFirst="0" w:colLast="0" w:name="_czfoanuk7pgg" w:id="51"/>
      <w:bookmarkEnd w:id="51"/>
      <w:r w:rsidDel="00000000" w:rsidR="00000000" w:rsidRPr="00000000">
        <w:rPr>
          <w:rtl w:val="0"/>
        </w:rPr>
        <w:t xml:space="preserve">kill(pid,sig)</w:t>
      </w:r>
    </w:p>
    <w:p w:rsidR="00000000" w:rsidDel="00000000" w:rsidP="00000000" w:rsidRDefault="00000000" w:rsidRPr="00000000" w14:paraId="000000DA">
      <w:pPr>
        <w:spacing w:after="320" w:before="0" w:line="276" w:lineRule="auto"/>
        <w:rPr>
          <w:color w:val="595959"/>
        </w:rPr>
      </w:pPr>
      <w:r w:rsidDel="00000000" w:rsidR="00000000" w:rsidRPr="00000000">
        <w:rPr>
          <w:color w:val="595959"/>
          <w:rtl w:val="0"/>
        </w:rPr>
        <w:t xml:space="preserve">Send signal </w:t>
      </w:r>
      <w:r w:rsidDel="00000000" w:rsidR="00000000" w:rsidRPr="00000000">
        <w:rPr>
          <w:b w:val="1"/>
          <w:color w:val="595959"/>
          <w:rtl w:val="0"/>
        </w:rPr>
        <w:t xml:space="preserve">sig</w:t>
      </w:r>
      <w:r w:rsidDel="00000000" w:rsidR="00000000" w:rsidRPr="00000000">
        <w:rPr>
          <w:color w:val="595959"/>
          <w:rtl w:val="0"/>
        </w:rPr>
        <w:t xml:space="preserve"> to the process </w:t>
      </w:r>
      <w:r w:rsidDel="00000000" w:rsidR="00000000" w:rsidRPr="00000000">
        <w:rPr>
          <w:b w:val="1"/>
          <w:color w:val="595959"/>
          <w:rtl w:val="0"/>
        </w:rPr>
        <w:t xml:space="preserve">pid</w:t>
      </w:r>
      <w:r w:rsidDel="00000000" w:rsidR="00000000" w:rsidRPr="00000000">
        <w:rPr>
          <w:color w:val="595959"/>
          <w:rtl w:val="0"/>
        </w:rPr>
        <w:t xml:space="preserve">. Constants for the specific signals available on the host platform are defined in the signal module.</w:t>
      </w:r>
    </w:p>
    <w:p w:rsidR="00000000" w:rsidDel="00000000" w:rsidP="00000000" w:rsidRDefault="00000000" w:rsidRPr="00000000" w14:paraId="000000DB">
      <w:pPr>
        <w:spacing w:before="0" w:line="240" w:lineRule="auto"/>
        <w:rPr>
          <w:rFonts w:ascii="Raleway" w:cs="Raleway" w:eastAsia="Raleway" w:hAnsi="Raleway"/>
          <w:b w:val="1"/>
          <w:color w:val="000000"/>
          <w:sz w:val="48"/>
          <w:szCs w:val="48"/>
        </w:rPr>
      </w:pPr>
      <w:r w:rsidDel="00000000" w:rsidR="00000000" w:rsidRPr="00000000">
        <w:rPr>
          <w:rFonts w:ascii="Raleway" w:cs="Raleway" w:eastAsia="Raleway" w:hAnsi="Raleway"/>
          <w:b w:val="1"/>
          <w:color w:val="000000"/>
          <w:sz w:val="48"/>
          <w:szCs w:val="48"/>
        </w:rPr>
        <w:drawing>
          <wp:inline distB="114300" distT="114300" distL="114300" distR="114300">
            <wp:extent cx="1857375" cy="1114425"/>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8573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ykcvwlc58ok" w:id="52"/>
      <w:bookmarkEnd w:id="52"/>
      <w:r w:rsidDel="00000000" w:rsidR="00000000" w:rsidRPr="00000000">
        <w:rPr>
          <w:rtl w:val="0"/>
        </w:rPr>
      </w:r>
    </w:p>
    <w:p w:rsidR="00000000" w:rsidDel="00000000" w:rsidP="00000000" w:rsidRDefault="00000000" w:rsidRPr="00000000" w14:paraId="000000D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xvyuo9bdzh3" w:id="53"/>
      <w:bookmarkEnd w:id="53"/>
      <w:r w:rsidDel="00000000" w:rsidR="00000000" w:rsidRPr="00000000">
        <w:rPr>
          <w:rtl w:val="0"/>
        </w:rPr>
      </w:r>
    </w:p>
    <w:p w:rsidR="00000000" w:rsidDel="00000000" w:rsidP="00000000" w:rsidRDefault="00000000" w:rsidRPr="00000000" w14:paraId="000000DE">
      <w:pPr>
        <w:pStyle w:val="Heading1"/>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6abhef3vzg2" w:id="54"/>
      <w:bookmarkEnd w:id="54"/>
      <w:r w:rsidDel="00000000" w:rsidR="00000000" w:rsidRPr="00000000">
        <w:rPr>
          <w:rtl w:val="0"/>
        </w:rPr>
        <w:t xml:space="preserve">CONCLUSION</w:t>
      </w:r>
    </w:p>
    <w:p w:rsidR="00000000" w:rsidDel="00000000" w:rsidP="00000000" w:rsidRDefault="00000000" w:rsidRPr="00000000" w14:paraId="000000DF">
      <w:pPr>
        <w:spacing w:after="240" w:before="0" w:lineRule="auto"/>
        <w:rPr/>
      </w:pPr>
      <w:r w:rsidDel="00000000" w:rsidR="00000000" w:rsidRPr="00000000">
        <w:rPr>
          <w:rtl w:val="0"/>
        </w:rPr>
        <w:t xml:space="preserve">When you create applications in PyQt, you commonly build a main window and several dialogs. Building the GUI of those windows and dialogs can take a lot of time if you hand code them. Luckily, </w:t>
      </w:r>
      <w:r w:rsidDel="00000000" w:rsidR="00000000" w:rsidRPr="00000000">
        <w:rPr>
          <w:rtl w:val="0"/>
        </w:rPr>
        <w:t xml:space="preserve">Qt</w:t>
      </w:r>
      <w:r w:rsidDel="00000000" w:rsidR="00000000" w:rsidRPr="00000000">
        <w:rPr>
          <w:rtl w:val="0"/>
        </w:rPr>
        <w:t xml:space="preserve"> provides </w:t>
      </w:r>
      <w:r w:rsidDel="00000000" w:rsidR="00000000" w:rsidRPr="00000000">
        <w:rPr>
          <w:rtl w:val="0"/>
        </w:rPr>
        <w:t xml:space="preserve">Qt Designer</w:t>
      </w:r>
      <w:r w:rsidDel="00000000" w:rsidR="00000000" w:rsidRPr="00000000">
        <w:rPr>
          <w:rtl w:val="0"/>
        </w:rPr>
        <w:t xml:space="preserve">, which is a powerful tool intended to create GUIs fast and productively using a user-friendly graphical interface.</w:t>
      </w:r>
    </w:p>
    <w:p w:rsidR="00000000" w:rsidDel="00000000" w:rsidP="00000000" w:rsidRDefault="00000000" w:rsidRPr="00000000" w14:paraId="000000E0">
      <w:pPr>
        <w:spacing w:after="240" w:before="240" w:lineRule="auto"/>
        <w:jc w:val="both"/>
        <w:rPr/>
      </w:pPr>
      <w:r w:rsidDel="00000000" w:rsidR="00000000" w:rsidRPr="00000000">
        <w:rPr>
          <w:rtl w:val="0"/>
        </w:rPr>
        <w:t xml:space="preserve">With Qt Designer, you can drag and drop all the required widgets onto an empty form, lay them out, and create your GUIs in almost no time. Those GUIs are saved in .ui files that you can translate into Python code and use in your applications.</w:t>
      </w: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55"/>
    <w:bookmarkEnd w:id="55"/>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56"/>
    <w:bookmarkEnd w:id="5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color w:val="000000"/>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fr"/>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1.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23.png"/><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