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Achraf Jellal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New York, NY • (347)-839-8829 • achrafj@gmail.com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18.0" w:type="dxa"/>
        <w:tblLayout w:type="fixed"/>
        <w:tblLook w:val="0600"/>
      </w:tblPr>
      <w:tblGrid>
        <w:gridCol w:w="1815"/>
        <w:gridCol w:w="9075"/>
        <w:tblGridChange w:id="0">
          <w:tblGrid>
            <w:gridCol w:w="1815"/>
            <w:gridCol w:w="907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5670"/>
              </w:tabs>
              <w:ind w:right="25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Cybersecurity professional with a strong interest in ethical hacking, penetration testing, vulnerability analysis, and network security. Hard-working, energetic, personable, and technical-minded individual. Possess exceptional customer service and communication skills with the strong ability to multitask and resolve issues quickly. I also possess:</w:t>
            </w:r>
          </w:p>
          <w:p w:rsidR="00000000" w:rsidDel="00000000" w:rsidP="00000000" w:rsidRDefault="00000000" w:rsidRPr="00000000" w14:paraId="00000006">
            <w:pPr>
              <w:tabs>
                <w:tab w:val="left" w:pos="5670"/>
              </w:tabs>
              <w:ind w:right="25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 in scripting languages including Python, Perl and Bash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Excellent task management. Ability to handle multiple projects simultaneously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 with security toolkits such as Kali Linux, Metasploit, and Burp Suite.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Proficient in translating information from technical to executive/management terminology</w:t>
            </w:r>
          </w:p>
          <w:p w:rsidR="00000000" w:rsidDel="00000000" w:rsidP="00000000" w:rsidRDefault="00000000" w:rsidRPr="00000000" w14:paraId="0000000B">
            <w:pPr>
              <w:tabs>
                <w:tab w:val="left" w:pos="5670"/>
              </w:tabs>
              <w:ind w:right="252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tabs>
                <w:tab w:val="left" w:pos="1125"/>
              </w:tabs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720"/>
                <w:tab w:val="right" w:pos="8982"/>
              </w:tabs>
              <w:ind w:right="-108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John Jay College (CUNY)</w:t>
            </w:r>
            <w:r w:rsidDel="00000000" w:rsidR="00000000" w:rsidRPr="00000000">
              <w:rPr>
                <w:b w:val="1"/>
                <w:rtl w:val="0"/>
              </w:rPr>
              <w:t xml:space="preserve"> – Bachelor’s of Science, Computer Science &amp; Information Security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pos="360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Offensive Security Certified Professional (OSCP)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Splunk 7.x Fundamentals Part 1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HackerRank Python Initial Implementation Certificate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pos="3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LICCB Learning and Innovation Cyber Security Bridge Certification  </w:t>
            </w:r>
          </w:p>
          <w:p w:rsidR="00000000" w:rsidDel="00000000" w:rsidP="00000000" w:rsidRDefault="00000000" w:rsidRPr="00000000" w14:paraId="00000013">
            <w:pPr>
              <w:tabs>
                <w:tab w:val="left" w:pos="3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right" w:pos="8985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York City Police Department, </w:t>
            </w:r>
            <w:r w:rsidDel="00000000" w:rsidR="00000000" w:rsidRPr="00000000">
              <w:rPr>
                <w:rtl w:val="0"/>
              </w:rPr>
              <w:t xml:space="preserve">New York City, NY</w:t>
              <w:tab/>
              <w:t xml:space="preserve">April 2018 to Present</w:t>
            </w:r>
          </w:p>
          <w:p w:rsidR="00000000" w:rsidDel="00000000" w:rsidP="00000000" w:rsidRDefault="00000000" w:rsidRPr="00000000" w14:paraId="00000016">
            <w:pPr>
              <w:tabs>
                <w:tab w:val="right" w:pos="8985"/>
              </w:tabs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Auxiliary Police Officer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Assisted Police Department servicing residential and commercial areas.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volunteer service to community festivals, parades, concerts, street fairs, park patrols.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uniformed foot patrol at subway entrances and token booth areas.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Supported Police Department with crime prevention activities.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crowd and traffic control. </w:t>
            </w:r>
          </w:p>
          <w:p w:rsidR="00000000" w:rsidDel="00000000" w:rsidP="00000000" w:rsidRDefault="00000000" w:rsidRPr="00000000" w14:paraId="0000001C">
            <w:pPr>
              <w:tabs>
                <w:tab w:val="right" w:pos="7200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right" w:pos="8985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Generation Code, </w:t>
            </w:r>
            <w:r w:rsidDel="00000000" w:rsidR="00000000" w:rsidRPr="00000000">
              <w:rPr>
                <w:rtl w:val="0"/>
              </w:rPr>
              <w:t xml:space="preserve">New York City, NY</w:t>
              <w:tab/>
              <w:t xml:space="preserve">May 2018 to June 2019</w:t>
            </w:r>
          </w:p>
          <w:p w:rsidR="00000000" w:rsidDel="00000000" w:rsidP="00000000" w:rsidRDefault="00000000" w:rsidRPr="00000000" w14:paraId="0000001E">
            <w:pPr>
              <w:tabs>
                <w:tab w:val="right" w:pos="8985"/>
              </w:tabs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Robotics Instructor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Gathered resources as supplemental materials to be used in conjunction with assigned texts to give students a richer experience.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Provided students with practical experience, such as simple drag-and-drop programming and robot assembly.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Implemented an effective classroom management plan.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students basic engineering principles and instructed students using computer modeling and robot building kits.</w:t>
            </w:r>
          </w:p>
          <w:p w:rsidR="00000000" w:rsidDel="00000000" w:rsidP="00000000" w:rsidRDefault="00000000" w:rsidRPr="00000000" w14:paraId="00000023">
            <w:pPr>
              <w:tabs>
                <w:tab w:val="right" w:pos="8985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Peek Inc, </w:t>
            </w:r>
            <w:r w:rsidDel="00000000" w:rsidR="00000000" w:rsidRPr="00000000">
              <w:rPr>
                <w:rtl w:val="0"/>
              </w:rPr>
              <w:t xml:space="preserve">New York City, NY</w:t>
              <w:tab/>
              <w:t xml:space="preserve">June 2015 to August 2015</w:t>
            </w:r>
          </w:p>
          <w:p w:rsidR="00000000" w:rsidDel="00000000" w:rsidP="00000000" w:rsidRDefault="00000000" w:rsidRPr="00000000" w14:paraId="00000024">
            <w:pPr>
              <w:tabs>
                <w:tab w:val="right" w:pos="8985"/>
              </w:tabs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Migrator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end-to-end complex data migration, conversion and data modeling.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 closely with internal teams, partners, and customers to identify and define data conversion requirements.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right" w:pos="7200"/>
              </w:tabs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Validate, test, and maintain all developed data conversion models to ensure successful upload of data.</w:t>
            </w:r>
          </w:p>
          <w:p w:rsidR="00000000" w:rsidDel="00000000" w:rsidP="00000000" w:rsidRDefault="00000000" w:rsidRPr="00000000" w14:paraId="00000028">
            <w:pPr>
              <w:tabs>
                <w:tab w:val="right" w:pos="720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CTFs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Place</w:t>
            </w:r>
            <w:r w:rsidDel="00000000" w:rsidR="00000000" w:rsidRPr="00000000">
              <w:rPr>
                <w:rtl w:val="0"/>
              </w:rPr>
              <w:t xml:space="preserve">, Fullstack Academy CTF                                                                                        June 2020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Place</w:t>
            </w:r>
            <w:r w:rsidDel="00000000" w:rsidR="00000000" w:rsidRPr="00000000">
              <w:rPr>
                <w:rtl w:val="0"/>
              </w:rPr>
              <w:t xml:space="preserve">, Security Innovation CMD+CTRL Cyber Range CTF                                            June 2020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bookmarkStart w:colFirst="0" w:colLast="0" w:name="_3p7daovkcgdh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/>
      <w:pgMar w:bottom="720" w:top="108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/>
    <w:rPr>
      <w:b w:val="1"/>
      <w:i w:val="1"/>
    </w:rPr>
  </w:style>
  <w:style w:type="paragraph" w:styleId="Heading3">
    <w:name w:val="heading 3"/>
    <w:basedOn w:val="Normal"/>
    <w:next w:val="Normal"/>
    <w:pPr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