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val="clear" w:color="auto" w:fill="0D1B2A"/>
          </w:tcPr>
          <w:p>
            <w:pPr>
              <w:spacing w:before="240" w:after="40"/>
              <w:jc w:val="center"/>
            </w:pPr>
            <w:r>
              <w:rPr>
                <w:b/>
                <w:color w:val="FFFFFF"/>
                <w:sz w:val="44"/>
              </w:rPr>
              <w:t>ACHU PRADEEP</w:t>
            </w:r>
          </w:p>
          <w:p>
            <w:pPr>
              <w:spacing w:before="0" w:after="120"/>
              <w:jc w:val="center"/>
            </w:pPr>
            <w:r>
              <w:rPr>
                <w:color w:val="60A5FA"/>
                <w:sz w:val="22"/>
              </w:rPr>
              <w:t>Site Reliability Engineer  |  DevOps Engineer  |  AI Agent Developer</w:t>
            </w:r>
          </w:p>
          <w:p>
            <w:pPr>
              <w:spacing w:before="0" w:after="200"/>
              <w:jc w:val="center"/>
            </w:pPr>
            <w:r>
              <w:rPr>
                <w:color w:val="94A3B8"/>
                <w:sz w:val="18"/>
              </w:rPr>
              <w:t>achupradeep3050@gmail.com  |  linkedin.com/in/achu-pradeep-702667404  |  github.com/achupradeep3050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2563EB"/>
          </w:tcPr>
          <w:p>
            <w:pPr>
              <w:spacing w:before="60" w:after="60"/>
              <w:ind w:left="120"/>
              <w:jc w:val="left"/>
            </w:pPr>
            <w:r>
              <w:rPr>
                <w:b/>
                <w:color w:val="FFFFFF"/>
                <w:sz w:val="18"/>
              </w:rPr>
              <w:t>PROFESSIONAL SUMMARY</w:t>
            </w:r>
          </w:p>
        </w:tc>
      </w:tr>
    </w:tbl>
    <w:p>
      <w:pPr>
        <w:spacing w:before="80" w:after="80"/>
        <w:ind w:left="120" w:right="120"/>
      </w:pPr>
      <w:r>
        <w:rPr>
          <w:color w:val="1A1A2E"/>
          <w:sz w:val="18"/>
        </w:rPr>
        <w:t>Linux infrastructure and Site Reliability professional with 4+ years building scalable automation pipelines, SOC platforms, and AI-powered agent systems. Hands-on expertise in CI/CD pipeline engineering (Jenkins), container orchestration (Docker/Kubernetes), Infrastructure as Code (Terraform/Ansible), and Linux systems administration. Proficient in Python for automation, scripting, and REST API development. Experienced in monitoring and observability toolchain setup (Zabbix, Prometheus, Grafana) and incident response with SLA/SLO/SLI framework adherence.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2563EB"/>
          </w:tcPr>
          <w:p>
            <w:pPr>
              <w:spacing w:before="60" w:after="60"/>
              <w:ind w:left="120"/>
              <w:jc w:val="left"/>
            </w:pPr>
            <w:r>
              <w:rPr>
                <w:b/>
                <w:color w:val="FFFFFF"/>
                <w:sz w:val="18"/>
              </w:rPr>
              <w:t>CORE COMPETENCIES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04"/>
            <w:shd w:val="clear" w:color="auto" w:fill="162032"/>
          </w:tcPr>
          <w:p>
            <w:pPr>
              <w:spacing w:before="40" w:after="40"/>
              <w:ind w:left="80"/>
            </w:pPr>
            <w:r>
              <w:rPr>
                <w:b/>
                <w:color w:val="2563EB"/>
                <w:sz w:val="17"/>
              </w:rPr>
              <w:t>Site Reliability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40" w:after="40"/>
              <w:ind w:left="80"/>
            </w:pPr>
            <w:r>
              <w:rPr>
                <w:color w:val="1A1A2E"/>
                <w:sz w:val="17"/>
              </w:rPr>
              <w:t>SRE Practices · SLA/SLO/SLI · Incident Response · On-Call · Blameless Postmortems · Runbooks</w:t>
            </w:r>
          </w:p>
        </w:tc>
      </w:tr>
      <w:tr>
        <w:tc>
          <w:tcPr>
            <w:tcW w:type="dxa" w:w="2304"/>
            <w:shd w:val="clear" w:color="auto" w:fill="162032"/>
          </w:tcPr>
          <w:p>
            <w:pPr>
              <w:spacing w:before="40" w:after="40"/>
              <w:ind w:left="80"/>
            </w:pPr>
            <w:r>
              <w:rPr>
                <w:b/>
                <w:color w:val="2563EB"/>
                <w:sz w:val="17"/>
              </w:rPr>
              <w:t>Cloud &amp; IaC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40" w:after="40"/>
              <w:ind w:left="80"/>
            </w:pPr>
            <w:r>
              <w:rPr>
                <w:color w:val="1A1A2E"/>
                <w:sz w:val="17"/>
              </w:rPr>
              <w:t>AWS (S3, EC2, IAM, CLI) · Terraform · Ansible · Infrastructure as Code · Cloud Native Architecture</w:t>
            </w:r>
          </w:p>
        </w:tc>
      </w:tr>
      <w:tr>
        <w:tc>
          <w:tcPr>
            <w:tcW w:type="dxa" w:w="2304"/>
            <w:shd w:val="clear" w:color="auto" w:fill="162032"/>
          </w:tcPr>
          <w:p>
            <w:pPr>
              <w:spacing w:before="40" w:after="40"/>
              <w:ind w:left="80"/>
            </w:pPr>
            <w:r>
              <w:rPr>
                <w:b/>
                <w:color w:val="2563EB"/>
                <w:sz w:val="17"/>
              </w:rPr>
              <w:t>Container &amp; Orchestration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40" w:after="40"/>
              <w:ind w:left="80"/>
            </w:pPr>
            <w:r>
              <w:rPr>
                <w:color w:val="1A1A2E"/>
                <w:sz w:val="17"/>
              </w:rPr>
              <w:t>Docker · Kubernetes (Pods/Services/Deployments) · OpenShift · Container Security · Helm Charts</w:t>
            </w:r>
          </w:p>
        </w:tc>
      </w:tr>
      <w:tr>
        <w:tc>
          <w:tcPr>
            <w:tcW w:type="dxa" w:w="2304"/>
            <w:shd w:val="clear" w:color="auto" w:fill="162032"/>
          </w:tcPr>
          <w:p>
            <w:pPr>
              <w:spacing w:before="40" w:after="40"/>
              <w:ind w:left="80"/>
            </w:pPr>
            <w:r>
              <w:rPr>
                <w:b/>
                <w:color w:val="2563EB"/>
                <w:sz w:val="17"/>
              </w:rPr>
              <w:t>CI/CD &amp; DevOps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40" w:after="40"/>
              <w:ind w:left="80"/>
            </w:pPr>
            <w:r>
              <w:rPr>
                <w:color w:val="1A1A2E"/>
                <w:sz w:val="17"/>
              </w:rPr>
              <w:t>Jenkins Pipelines · Maven/Gradle · GitOps · Blue-Green Deployments · Automated Testing</w:t>
            </w:r>
          </w:p>
        </w:tc>
      </w:tr>
      <w:tr>
        <w:tc>
          <w:tcPr>
            <w:tcW w:type="dxa" w:w="2304"/>
            <w:shd w:val="clear" w:color="auto" w:fill="162032"/>
          </w:tcPr>
          <w:p>
            <w:pPr>
              <w:spacing w:before="40" w:after="40"/>
              <w:ind w:left="80"/>
            </w:pPr>
            <w:r>
              <w:rPr>
                <w:b/>
                <w:color w:val="2563EB"/>
                <w:sz w:val="17"/>
              </w:rPr>
              <w:t>Observability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40" w:after="40"/>
              <w:ind w:left="80"/>
            </w:pPr>
            <w:r>
              <w:rPr>
                <w:color w:val="1A1A2E"/>
                <w:sz w:val="17"/>
              </w:rPr>
              <w:t>Zabbix · Prometheus · Grafana · ELK Stack · PagerDuty · Alertmanager · Log Aggregation</w:t>
            </w:r>
          </w:p>
        </w:tc>
      </w:tr>
      <w:tr>
        <w:tc>
          <w:tcPr>
            <w:tcW w:type="dxa" w:w="2304"/>
            <w:shd w:val="clear" w:color="auto" w:fill="162032"/>
          </w:tcPr>
          <w:p>
            <w:pPr>
              <w:spacing w:before="40" w:after="40"/>
              <w:ind w:left="80"/>
            </w:pPr>
            <w:r>
              <w:rPr>
                <w:b/>
                <w:color w:val="2563EB"/>
                <w:sz w:val="17"/>
              </w:rPr>
              <w:t>AI &amp; Automation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40" w:after="40"/>
              <w:ind w:left="80"/>
            </w:pPr>
            <w:r>
              <w:rPr>
                <w:color w:val="1A1A2E"/>
                <w:sz w:val="17"/>
              </w:rPr>
              <w:t>CrewAI · LangChain · DSPy · Python scripting · REST API development · Bash automation</w:t>
            </w:r>
          </w:p>
        </w:tc>
      </w:tr>
      <w:tr>
        <w:tc>
          <w:tcPr>
            <w:tcW w:type="dxa" w:w="2304"/>
            <w:shd w:val="clear" w:color="auto" w:fill="162032"/>
          </w:tcPr>
          <w:p>
            <w:pPr>
              <w:spacing w:before="40" w:after="40"/>
              <w:ind w:left="80"/>
            </w:pPr>
            <w:r>
              <w:rPr>
                <w:b/>
                <w:color w:val="2563EB"/>
                <w:sz w:val="17"/>
              </w:rPr>
              <w:t>Security &amp; Compliance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40" w:after="40"/>
              <w:ind w:left="80"/>
            </w:pPr>
            <w:r>
              <w:rPr>
                <w:color w:val="1A1A2E"/>
                <w:sz w:val="17"/>
              </w:rPr>
              <w:t>Wazuh SIEM · OpenVAS/GVM · ModSecurity WAF · TLS/SSL · Fail2ban · Firewall (iptables/firewalld)</w:t>
            </w:r>
          </w:p>
        </w:tc>
      </w:tr>
      <w:tr>
        <w:tc>
          <w:tcPr>
            <w:tcW w:type="dxa" w:w="2304"/>
            <w:shd w:val="clear" w:color="auto" w:fill="162032"/>
          </w:tcPr>
          <w:p>
            <w:pPr>
              <w:spacing w:before="40" w:after="40"/>
              <w:ind w:left="80"/>
            </w:pPr>
            <w:r>
              <w:rPr>
                <w:b/>
                <w:color w:val="2563EB"/>
                <w:sz w:val="17"/>
              </w:rPr>
              <w:t>Linux Administration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40" w:after="40"/>
              <w:ind w:left="80"/>
            </w:pPr>
            <w:r>
              <w:rPr>
                <w:color w:val="1A1A2E"/>
                <w:sz w:val="17"/>
              </w:rPr>
              <w:t>RHEL/CentOS · Ubuntu Server · LVM · systemd · Kernel Tuning · SELinux · LVM · NFS · SAMBA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2563EB"/>
          </w:tcPr>
          <w:p>
            <w:pPr>
              <w:spacing w:before="60" w:after="60"/>
              <w:ind w:left="120"/>
              <w:jc w:val="left"/>
            </w:pPr>
            <w:r>
              <w:rPr>
                <w:b/>
                <w:color w:val="FFFFFF"/>
                <w:sz w:val="18"/>
              </w:rPr>
              <w:t>TECHNICAL PROFICIENCY</w:t>
            </w:r>
          </w:p>
        </w:tc>
      </w:tr>
    </w:tbl>
    <w:p>
      <w:pPr>
        <w:spacing w:before="40" w:after="40"/>
        <w:ind w:left="120"/>
      </w:pPr>
      <w:r>
        <w:rPr>
          <w:b/>
          <w:color w:val="0D1B2A"/>
          <w:sz w:val="18"/>
        </w:rPr>
        <w:t xml:space="preserve">Languages: </w:t>
      </w:r>
      <w:r>
        <w:rPr>
          <w:color w:val="1A1A2E"/>
          <w:sz w:val="18"/>
        </w:rPr>
        <w:t>Python · Bash · Java · Go · JavaScript/Node.js</w:t>
      </w:r>
    </w:p>
    <w:p>
      <w:pPr>
        <w:spacing w:before="40" w:after="40"/>
        <w:ind w:left="120"/>
      </w:pPr>
      <w:r>
        <w:rPr>
          <w:b/>
          <w:color w:val="0D1B2A"/>
          <w:sz w:val="18"/>
        </w:rPr>
        <w:t xml:space="preserve">DevOps Tools: </w:t>
      </w:r>
      <w:r>
        <w:rPr>
          <w:color w:val="1A1A2E"/>
          <w:sz w:val="18"/>
        </w:rPr>
        <w:t>Docker · Kubernetes · Jenkins · Ansible · Terraform · Git · Maven · Gradle</w:t>
      </w:r>
    </w:p>
    <w:p>
      <w:pPr>
        <w:spacing w:before="40" w:after="40"/>
        <w:ind w:left="120"/>
      </w:pPr>
      <w:r>
        <w:rPr>
          <w:b/>
          <w:color w:val="0D1B2A"/>
          <w:sz w:val="18"/>
        </w:rPr>
        <w:t xml:space="preserve">Cloud: </w:t>
      </w:r>
      <w:r>
        <w:rPr>
          <w:color w:val="1A1A2E"/>
          <w:sz w:val="18"/>
        </w:rPr>
        <w:t>AWS (S3, EC2, IAM) · Azure Ubuntu nodes</w:t>
      </w:r>
    </w:p>
    <w:p>
      <w:pPr>
        <w:spacing w:before="40" w:after="40"/>
        <w:ind w:left="120"/>
      </w:pPr>
      <w:r>
        <w:rPr>
          <w:b/>
          <w:color w:val="0D1B2A"/>
          <w:sz w:val="18"/>
        </w:rPr>
        <w:t xml:space="preserve">Servers: </w:t>
      </w:r>
      <w:r>
        <w:rPr>
          <w:color w:val="1A1A2E"/>
          <w:sz w:val="18"/>
        </w:rPr>
        <w:t>Apache httpd · Nginx · Tomcat · MariaDB/MySQL · Redis</w:t>
      </w:r>
    </w:p>
    <w:p>
      <w:pPr>
        <w:spacing w:before="40" w:after="40"/>
        <w:ind w:left="120"/>
      </w:pPr>
      <w:r>
        <w:rPr>
          <w:b/>
          <w:color w:val="0D1B2A"/>
          <w:sz w:val="18"/>
        </w:rPr>
        <w:t xml:space="preserve">AI Stack: </w:t>
      </w:r>
      <w:r>
        <w:rPr>
          <w:color w:val="1A1A2E"/>
          <w:sz w:val="18"/>
        </w:rPr>
        <w:t>CrewAI · LangChain · DSPy · ScrapeGraphAI · TradingView MCP</w:t>
      </w:r>
    </w:p>
    <w:p>
      <w:pPr>
        <w:spacing w:before="40" w:after="40"/>
        <w:ind w:left="120"/>
      </w:pPr>
      <w:r>
        <w:rPr>
          <w:b/>
          <w:color w:val="0D1B2A"/>
          <w:sz w:val="18"/>
        </w:rPr>
        <w:t xml:space="preserve">Monitoring: </w:t>
      </w:r>
      <w:r>
        <w:rPr>
          <w:color w:val="1A1A2E"/>
          <w:sz w:val="18"/>
        </w:rPr>
        <w:t>Zabbix · Prometheus · Grafana · Loki · PagerDuty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2563EB"/>
          </w:tcPr>
          <w:p>
            <w:pPr>
              <w:spacing w:before="60" w:after="60"/>
              <w:ind w:left="120"/>
              <w:jc w:val="left"/>
            </w:pPr>
            <w:r>
              <w:rPr>
                <w:b/>
                <w:color w:val="FFFFFF"/>
                <w:sz w:val="18"/>
              </w:rPr>
              <w:t>WORK EXPERIENCE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FFFF"/>
          </w:tcPr>
          <w:p>
            <w:pPr>
              <w:spacing w:before="80" w:after="20"/>
            </w:pPr>
            <w:r>
              <w:rPr>
                <w:b/>
                <w:color w:val="2563EB"/>
                <w:sz w:val="20"/>
              </w:rPr>
              <w:t>DevOps Engineer  |  PanApps Inc.</w:t>
            </w:r>
          </w:p>
          <w:p>
            <w:pPr>
              <w:spacing w:before="0" w:after="80"/>
            </w:pPr>
            <w:r>
              <w:rPr>
                <w:color w:val="94A3B8"/>
              </w:rPr>
              <w:t>Jan 2024 – Present  |  Kerala, India</w:t>
            </w:r>
          </w:p>
        </w:tc>
        <w:tc>
          <w:tcPr>
            <w:tcW w:type="dxa" w:w="4986"/>
          </w:tcPr>
          <w:p/>
        </w:tc>
      </w:tr>
    </w:tbl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SRE Practices: Defined and monitored SLA/SLO/SLI for 20+ enterprise Linux endpoints; maintained 99.9% uptime via Zabbix alerting thresholds, runbooks, and incident response on-call rotations and conducted blameless postmortems to drive systemic improvements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CI/CD Pipeline Engineering: Designed and maintained Jenkins pipelines with automated build, test, and blue-green deployment workflows for enterprise applications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Infrastructure as Code: Automated cloud resource provisioning using Terraform scripts; managed AWS S3 backup rotation with 30-day retention policy via Bash + AWS CLI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Container Orchestration: Deployed and managed Docker containers across staging/production; evaluated Kubernetes for microservice workloads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Monitoring &amp; Observability: Configured Zabbix dashboards for 20+ endpoints; implemented log aggregation pipelines with Apache httpd access log analysis and alerting integration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Security Automation: Integrated OpenVAS/GVM vulnerability scanning and Wazuh SIEM alert correlation with Redmine ticketing; configured ModSecurity WAF rules on Apache httpd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AI Agent Development: Built CrewAI multi-agent pipelines for autonomous trading research and job search automation, integrating TradingView MCP and ScrapeGraphAI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Linux Administration: RHEL/CentOS 7–9 server management — kernel tuning, LVM on nvme, systemd service management, SELinux enforcing mode, firewall policies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FFFF"/>
          </w:tcPr>
          <w:p>
            <w:pPr>
              <w:spacing w:before="80" w:after="20"/>
            </w:pPr>
            <w:r>
              <w:rPr>
                <w:b/>
                <w:color w:val="2563EB"/>
                <w:sz w:val="20"/>
              </w:rPr>
              <w:t>System Administrator  |  Leadership Domestic Workers SC</w:t>
            </w:r>
          </w:p>
          <w:p>
            <w:pPr>
              <w:spacing w:before="0" w:after="80"/>
            </w:pPr>
            <w:r>
              <w:rPr>
                <w:color w:val="94A3B8"/>
              </w:rPr>
              <w:t>Dec 2021 – Dec 2023  |  Kerala, India</w:t>
            </w:r>
          </w:p>
        </w:tc>
        <w:tc>
          <w:tcPr>
            <w:tcW w:type="dxa" w:w="4986"/>
          </w:tcPr>
          <w:p/>
        </w:tc>
      </w:tr>
    </w:tbl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Full-stack Linux infrastructure management for 30+ endpoint LAN — wired/wireless, DNS/DHCP, Samba file server, VPN (OpenVPN split tunneling)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Deployed and administered Redmine 6.0 on RHEL for ITSM ticketing; integrated automated backup via rsync to external NAS storage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Configured Apache httpd reverse proxy with VirtualHost, SSL/TLS (Let's Encrypt), htpasswd authentication for internal web applications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FFFF"/>
          </w:tcPr>
          <w:p>
            <w:pPr>
              <w:spacing w:before="80" w:after="20"/>
            </w:pPr>
            <w:r>
              <w:rPr>
                <w:b/>
                <w:color w:val="2563EB"/>
                <w:sz w:val="20"/>
              </w:rPr>
              <w:t>Linux System Administrator  |  IPSR Solutions Ltd</w:t>
            </w:r>
          </w:p>
          <w:p>
            <w:pPr>
              <w:spacing w:before="0" w:after="80"/>
            </w:pPr>
            <w:r>
              <w:rPr>
                <w:color w:val="94A3B8"/>
              </w:rPr>
              <w:t>2020 – 2022  |  Kerala, India</w:t>
            </w:r>
          </w:p>
        </w:tc>
        <w:tc>
          <w:tcPr>
            <w:tcW w:type="dxa" w:w="4986"/>
          </w:tcPr>
          <w:p/>
        </w:tc>
      </w:tr>
    </w:tbl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Administered RHEL/AlmaLinux workstations — DNF package management, Red Hat subscription, kernel and performance tuning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Configured Apache httpd with VirtualHost, SSL CipherSuite hardening, and ModSecurity WAF for secure web serving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Performed DoS mitigation using fail2ban; analyzed Apache access logs (IP frequency distribution) to block malicious traffic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Set up LVM partitions on nvme drives (25GB swap + root), log rotation via cron and systemd timers</w:t>
      </w:r>
    </w:p>
    <w:p>
      <w:pPr>
        <w:pStyle w:val="ListBullet"/>
        <w:spacing w:before="20" w:after="20"/>
        <w:ind w:left="240"/>
      </w:pPr>
      <w:r>
        <w:rPr>
          <w:color w:val="1A1A2E"/>
          <w:sz w:val="18"/>
        </w:rPr>
        <w:t>Assisted in PHP 8.2 → 8.3 migration on Amazon Linux 2 and multiple .NET SDK version management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2563EB"/>
          </w:tcPr>
          <w:p>
            <w:pPr>
              <w:spacing w:before="60" w:after="60"/>
              <w:ind w:left="120"/>
              <w:jc w:val="left"/>
            </w:pPr>
            <w:r>
              <w:rPr>
                <w:b/>
                <w:color w:val="FFFFFF"/>
                <w:sz w:val="18"/>
              </w:rPr>
              <w:t>CERTIFICATIONS &amp; EDUCATION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563EB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  <w:sz w:val="18"/>
              </w:rPr>
              <w:t>RHCSA</w:t>
            </w:r>
          </w:p>
        </w:tc>
        <w:tc>
          <w:tcPr>
            <w:tcW w:type="dxa" w:w="3324"/>
            <w:shd w:val="clear" w:color="auto" w:fill="2563EB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  <w:sz w:val="18"/>
              </w:rPr>
              <w:t>RHCE</w:t>
            </w:r>
          </w:p>
        </w:tc>
        <w:tc>
          <w:tcPr>
            <w:tcW w:type="dxa" w:w="3324"/>
            <w:shd w:val="clear" w:color="auto" w:fill="2563EB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  <w:sz w:val="18"/>
              </w:rPr>
              <w:t>Education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color w:val="1A1A2E"/>
                <w:sz w:val="17"/>
              </w:rPr>
              <w:t>Red Hat Certified</w:t>
              <w:br/>
              <w:t>System Administrator</w:t>
              <w:br/>
              <w:t>Cert ID: 170-179-113</w:t>
            </w:r>
          </w:p>
        </w:tc>
        <w:tc>
          <w:tcPr>
            <w:tcW w:type="dxa" w:w="332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color w:val="1A1A2E"/>
                <w:sz w:val="17"/>
              </w:rPr>
              <w:t>Red Hat Certified</w:t>
              <w:br/>
              <w:t>Engineer</w:t>
              <w:br/>
              <w:t>Cert ID: 170-179-113</w:t>
            </w:r>
          </w:p>
        </w:tc>
        <w:tc>
          <w:tcPr>
            <w:tcW w:type="dxa" w:w="332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color w:val="1A1A2E"/>
                <w:sz w:val="17"/>
              </w:rPr>
              <w:t>BCA — Bachelor of</w:t>
              <w:br/>
              <w:t>Computer Applications</w:t>
              <w:br/>
              <w:t>Rabindranath Tagore University</w:t>
            </w:r>
          </w:p>
        </w:tc>
      </w:tr>
    </w:tbl>
    <w:p/>
    <w:p>
      <w:pPr>
        <w:spacing w:before="80" w:after="80"/>
        <w:jc w:val="center"/>
      </w:pPr>
      <w:r>
        <w:rPr>
          <w:i/>
          <w:color w:val="94A3B8"/>
          <w:sz w:val="15"/>
        </w:rPr>
        <w:t>ATS Optimized  |  Keywords: Site Reliability Engineer · SRE · DevOps · Kubernetes · Docker · Terraform · Ansible · Jenkins · Python · AWS · GCP · Linux · RHEL · CentOS · CI/CD · IaC · Prometheus · Grafana · Zabbix · SLA · SLO · SLI · Incident Response · On-Call · Runbooks · Blameless Postmortem · Container Orchestration · Docker · Security Operations · Wazuh SIEM · OpenVAS · ModSecurity · Apache NiFi · CrewAI · LangChain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