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9CA" w:rsidRPr="005C6CEA" w:rsidRDefault="005C6CEA">
      <w:pPr>
        <w:pStyle w:val="Heading1"/>
        <w:rPr>
          <w:rFonts w:ascii="Calibri" w:hAnsi="Calibri" w:cs="Calibri"/>
        </w:rPr>
      </w:pPr>
      <w:bookmarkStart w:id="0" w:name="Xc93fda87c988c816a20839c0ae7bb9c59a21a19"/>
      <w:r w:rsidRPr="005C6CEA">
        <w:rPr>
          <w:rFonts w:ascii="Calibri" w:hAnsi="Calibri" w:cs="Calibri"/>
        </w:rPr>
        <w:t>Business Intelligence Internship – Data Simulation &amp; Analytics Assignment Report</w:t>
      </w:r>
    </w:p>
    <w:p w:rsidR="005939CA" w:rsidRPr="005C6CEA" w:rsidRDefault="005C6CEA">
      <w:pPr>
        <w:pStyle w:val="Heading2"/>
        <w:rPr>
          <w:rFonts w:ascii="Calibri" w:hAnsi="Calibri" w:cs="Calibri"/>
        </w:rPr>
      </w:pPr>
      <w:bookmarkStart w:id="1" w:name="overview"/>
      <w:r w:rsidRPr="005C6CEA">
        <w:rPr>
          <w:rFonts w:ascii="Calibri" w:hAnsi="Calibri" w:cs="Calibri"/>
        </w:rPr>
        <w:t>1. Overview</w:t>
      </w:r>
    </w:p>
    <w:p w:rsidR="005939CA" w:rsidRPr="005C6CEA" w:rsidRDefault="005C6CEA">
      <w:pPr>
        <w:pStyle w:val="FirstParagraph"/>
        <w:rPr>
          <w:rFonts w:ascii="Calibri" w:hAnsi="Calibri" w:cs="Calibri"/>
        </w:rPr>
      </w:pPr>
      <w:r w:rsidRPr="005C6CEA">
        <w:rPr>
          <w:rFonts w:ascii="Calibri" w:hAnsi="Calibri" w:cs="Calibri"/>
        </w:rPr>
        <w:t>This report presents the methodology, data simulation process, analytical queries, and insights derived from the simulated insurance policy and claims datasets. The objective was to generate realistic policy sales and claims data based strictly on the rule</w:t>
      </w:r>
      <w:r w:rsidRPr="005C6CEA">
        <w:rPr>
          <w:rFonts w:ascii="Calibri" w:hAnsi="Calibri" w:cs="Calibri"/>
        </w:rPr>
        <w:t>s provided and analyze profitability and risk patterns.</w:t>
      </w:r>
    </w:p>
    <w:p w:rsidR="005939CA" w:rsidRPr="005C6CEA" w:rsidRDefault="005C6CEA">
      <w:pPr>
        <w:pStyle w:val="Heading2"/>
        <w:rPr>
          <w:rFonts w:ascii="Calibri" w:hAnsi="Calibri" w:cs="Calibri"/>
        </w:rPr>
      </w:pPr>
      <w:bookmarkStart w:id="2" w:name="dataset-creation"/>
      <w:bookmarkEnd w:id="1"/>
      <w:r w:rsidRPr="005C6CEA">
        <w:rPr>
          <w:rFonts w:ascii="Calibri" w:hAnsi="Calibri" w:cs="Calibri"/>
        </w:rPr>
        <w:t>2. Dataset Creation</w:t>
      </w:r>
    </w:p>
    <w:p w:rsidR="005939CA" w:rsidRPr="005C6CEA" w:rsidRDefault="005C6CEA">
      <w:pPr>
        <w:pStyle w:val="Heading3"/>
        <w:rPr>
          <w:rFonts w:ascii="Calibri" w:hAnsi="Calibri" w:cs="Calibri"/>
          <w:u w:val="single"/>
        </w:rPr>
      </w:pPr>
      <w:bookmarkStart w:id="3" w:name="policy-sales-data"/>
      <w:r w:rsidRPr="005C6CEA">
        <w:rPr>
          <w:rFonts w:ascii="Calibri" w:hAnsi="Calibri" w:cs="Calibri"/>
          <w:u w:val="single"/>
        </w:rPr>
        <w:t>Policy Sales Data</w:t>
      </w:r>
    </w:p>
    <w:p w:rsidR="005939CA" w:rsidRPr="005C6CEA" w:rsidRDefault="005C6CEA">
      <w:pPr>
        <w:pStyle w:val="Compact"/>
        <w:numPr>
          <w:ilvl w:val="0"/>
          <w:numId w:val="2"/>
        </w:numPr>
        <w:rPr>
          <w:rFonts w:ascii="Calibri" w:hAnsi="Calibri" w:cs="Calibri"/>
        </w:rPr>
      </w:pPr>
      <w:r w:rsidRPr="005C6CEA">
        <w:rPr>
          <w:rFonts w:ascii="Calibri" w:hAnsi="Calibri" w:cs="Calibri"/>
        </w:rPr>
        <w:t>Total customers: 1,000,000</w:t>
      </w:r>
    </w:p>
    <w:p w:rsidR="005939CA" w:rsidRPr="005C6CEA" w:rsidRDefault="005C6CEA">
      <w:pPr>
        <w:pStyle w:val="Compact"/>
        <w:numPr>
          <w:ilvl w:val="0"/>
          <w:numId w:val="2"/>
        </w:numPr>
        <w:rPr>
          <w:rFonts w:ascii="Calibri" w:hAnsi="Calibri" w:cs="Calibri"/>
        </w:rPr>
      </w:pPr>
      <w:r w:rsidRPr="005C6CEA">
        <w:rPr>
          <w:rFonts w:ascii="Calibri" w:hAnsi="Calibri" w:cs="Calibri"/>
        </w:rPr>
        <w:t>Policy purchase period: Jan 1, 2024 – Dec 31, 2024</w:t>
      </w:r>
    </w:p>
    <w:p w:rsidR="005939CA" w:rsidRPr="005C6CEA" w:rsidRDefault="005C6CEA">
      <w:pPr>
        <w:pStyle w:val="Compact"/>
        <w:numPr>
          <w:ilvl w:val="0"/>
          <w:numId w:val="2"/>
        </w:numPr>
        <w:rPr>
          <w:rFonts w:ascii="Calibri" w:hAnsi="Calibri" w:cs="Calibri"/>
        </w:rPr>
      </w:pPr>
      <w:r w:rsidRPr="005C6CEA">
        <w:rPr>
          <w:rFonts w:ascii="Calibri" w:hAnsi="Calibri" w:cs="Calibri"/>
        </w:rPr>
        <w:t>Sales distributed evenly across each day</w:t>
      </w:r>
    </w:p>
    <w:p w:rsidR="005939CA" w:rsidRPr="005C6CEA" w:rsidRDefault="005C6CEA">
      <w:pPr>
        <w:pStyle w:val="Compact"/>
        <w:numPr>
          <w:ilvl w:val="0"/>
          <w:numId w:val="2"/>
        </w:numPr>
        <w:rPr>
          <w:rFonts w:ascii="Calibri" w:hAnsi="Calibri" w:cs="Calibri"/>
        </w:rPr>
      </w:pPr>
      <w:r w:rsidRPr="005C6CEA">
        <w:rPr>
          <w:rFonts w:ascii="Calibri" w:hAnsi="Calibri" w:cs="Calibri"/>
        </w:rPr>
        <w:t>Vehicle value assumed: ₹100,000</w:t>
      </w:r>
    </w:p>
    <w:p w:rsidR="005939CA" w:rsidRPr="005C6CEA" w:rsidRDefault="005C6CEA">
      <w:pPr>
        <w:pStyle w:val="Compact"/>
        <w:numPr>
          <w:ilvl w:val="0"/>
          <w:numId w:val="2"/>
        </w:numPr>
        <w:rPr>
          <w:rFonts w:ascii="Calibri" w:hAnsi="Calibri" w:cs="Calibri"/>
        </w:rPr>
      </w:pPr>
      <w:r w:rsidRPr="005C6CEA">
        <w:rPr>
          <w:rFonts w:ascii="Calibri" w:hAnsi="Calibri" w:cs="Calibri"/>
        </w:rPr>
        <w:t>Premium cal</w:t>
      </w:r>
      <w:r w:rsidRPr="005C6CEA">
        <w:rPr>
          <w:rFonts w:ascii="Calibri" w:hAnsi="Calibri" w:cs="Calibri"/>
        </w:rPr>
        <w:t>culation: ₹100 × policy tenure</w:t>
      </w:r>
    </w:p>
    <w:p w:rsidR="005939CA" w:rsidRPr="005C6CEA" w:rsidRDefault="005C6CEA">
      <w:pPr>
        <w:pStyle w:val="FirstParagraph"/>
        <w:rPr>
          <w:rFonts w:ascii="Calibri" w:hAnsi="Calibri" w:cs="Calibri"/>
        </w:rPr>
      </w:pPr>
      <w:r w:rsidRPr="005C6CEA">
        <w:rPr>
          <w:rFonts w:ascii="Calibri" w:hAnsi="Calibri" w:cs="Calibri"/>
        </w:rPr>
        <w:t>Policy tenure distribution: - 1 year: 20% - 2 years: 30% - 3 years: 40% - 4 years: 10%</w:t>
      </w:r>
    </w:p>
    <w:p w:rsidR="005939CA" w:rsidRPr="005C6CEA" w:rsidRDefault="005C6CEA">
      <w:pPr>
        <w:pStyle w:val="BodyText"/>
        <w:rPr>
          <w:rFonts w:ascii="Calibri" w:hAnsi="Calibri" w:cs="Calibri"/>
        </w:rPr>
      </w:pPr>
      <w:r w:rsidRPr="005C6CEA">
        <w:rPr>
          <w:rFonts w:ascii="Calibri" w:hAnsi="Calibri" w:cs="Calibri"/>
        </w:rPr>
        <w:t>Fields included: Customer_ID, Vehicle_ID, Vehicle_Value, Premium, Policy_Purchase_Date, Policy_Start_Date, Policy_End_Date, Policy_Tenure</w:t>
      </w:r>
    </w:p>
    <w:p w:rsidR="005939CA" w:rsidRPr="005C6CEA" w:rsidRDefault="005C6CEA">
      <w:pPr>
        <w:pStyle w:val="BodyText"/>
        <w:rPr>
          <w:rFonts w:ascii="Calibri" w:hAnsi="Calibri" w:cs="Calibri"/>
        </w:rPr>
      </w:pPr>
      <w:r w:rsidRPr="005C6CEA">
        <w:rPr>
          <w:rFonts w:ascii="Calibri" w:hAnsi="Calibri" w:cs="Calibri"/>
        </w:rPr>
        <w:t>Policy start date was calculated as purchase date + 365 days. Policy end date was calculated as start date + tenure duration.</w:t>
      </w:r>
    </w:p>
    <w:p w:rsidR="005939CA" w:rsidRPr="005C6CEA" w:rsidRDefault="005C6CEA">
      <w:pPr>
        <w:pStyle w:val="Heading3"/>
        <w:rPr>
          <w:rFonts w:ascii="Calibri" w:hAnsi="Calibri" w:cs="Calibri"/>
          <w:u w:val="single"/>
        </w:rPr>
      </w:pPr>
      <w:bookmarkStart w:id="4" w:name="claims-data"/>
      <w:bookmarkEnd w:id="3"/>
      <w:r w:rsidRPr="005C6CEA">
        <w:rPr>
          <w:rFonts w:ascii="Calibri" w:hAnsi="Calibri" w:cs="Calibri"/>
          <w:u w:val="single"/>
        </w:rPr>
        <w:t>Claims Data</w:t>
      </w:r>
    </w:p>
    <w:p w:rsidR="005939CA" w:rsidRPr="005C6CEA" w:rsidRDefault="005C6CEA">
      <w:pPr>
        <w:pStyle w:val="FirstParagraph"/>
        <w:rPr>
          <w:rFonts w:ascii="Calibri" w:hAnsi="Calibri" w:cs="Calibri"/>
        </w:rPr>
      </w:pPr>
      <w:r w:rsidRPr="005C6CEA">
        <w:rPr>
          <w:rFonts w:ascii="Calibri" w:hAnsi="Calibri" w:cs="Calibri"/>
        </w:rPr>
        <w:t>Two claim scenarios were simulated.</w:t>
      </w:r>
    </w:p>
    <w:p w:rsidR="005939CA" w:rsidRPr="005C6CEA" w:rsidRDefault="005C6CEA">
      <w:pPr>
        <w:pStyle w:val="BodyText"/>
        <w:rPr>
          <w:rFonts w:ascii="Calibri" w:hAnsi="Calibri" w:cs="Calibri"/>
        </w:rPr>
      </w:pPr>
      <w:r w:rsidRPr="005C6CEA">
        <w:rPr>
          <w:rFonts w:ascii="Calibri" w:hAnsi="Calibri" w:cs="Calibri"/>
        </w:rPr>
        <w:t xml:space="preserve">2025 Claims: - Only vehicles purchased on 7th, 14th, 21st, and 28th of each month </w:t>
      </w:r>
      <w:r w:rsidRPr="005C6CEA">
        <w:rPr>
          <w:rFonts w:ascii="Calibri" w:hAnsi="Calibri" w:cs="Calibri"/>
        </w:rPr>
        <w:t>were eligible - 30% of these vehicles filed claims - Claim date equals policy start date - Claim amount = 10% of vehicle value (₹10,000)</w:t>
      </w:r>
    </w:p>
    <w:p w:rsidR="005939CA" w:rsidRPr="005C6CEA" w:rsidRDefault="005C6CEA">
      <w:pPr>
        <w:pStyle w:val="BodyText"/>
        <w:rPr>
          <w:rFonts w:ascii="Calibri" w:hAnsi="Calibri" w:cs="Calibri"/>
        </w:rPr>
      </w:pPr>
      <w:r w:rsidRPr="005C6CEA">
        <w:rPr>
          <w:rFonts w:ascii="Calibri" w:hAnsi="Calibri" w:cs="Calibri"/>
        </w:rPr>
        <w:t xml:space="preserve">2026 Claims: - Period considered: Jan 1, 2026 – Feb 28, 2026 - Only vehicles with 4-year policy tenure were eligible - </w:t>
      </w:r>
      <w:r w:rsidRPr="005C6CEA">
        <w:rPr>
          <w:rFonts w:ascii="Calibri" w:hAnsi="Calibri" w:cs="Calibri"/>
        </w:rPr>
        <w:t>10% of these vehicles filed claims - Claims distributed evenly across 59 days - Vehicles that claimed in 2025 could file a second claim</w:t>
      </w:r>
    </w:p>
    <w:p w:rsidR="005939CA" w:rsidRPr="005C6CEA" w:rsidRDefault="005C6CEA">
      <w:pPr>
        <w:pStyle w:val="BodyText"/>
        <w:rPr>
          <w:rFonts w:ascii="Calibri" w:hAnsi="Calibri" w:cs="Calibri"/>
        </w:rPr>
      </w:pPr>
      <w:r w:rsidRPr="005C6CEA">
        <w:rPr>
          <w:rFonts w:ascii="Calibri" w:hAnsi="Calibri" w:cs="Calibri"/>
        </w:rPr>
        <w:t>Claims dataset fields: Claim_ID, Customer_ID, Vehicle_ID, Claim_Amount, Claim_Date, Claim_Type</w:t>
      </w:r>
    </w:p>
    <w:p w:rsidR="005939CA" w:rsidRPr="005C6CEA" w:rsidRDefault="005C6CEA">
      <w:pPr>
        <w:pStyle w:val="Heading2"/>
        <w:rPr>
          <w:rFonts w:ascii="Calibri" w:hAnsi="Calibri" w:cs="Calibri"/>
        </w:rPr>
      </w:pPr>
      <w:bookmarkStart w:id="5" w:name="analytical-queries"/>
      <w:bookmarkEnd w:id="2"/>
      <w:bookmarkEnd w:id="4"/>
      <w:r w:rsidRPr="005C6CEA">
        <w:rPr>
          <w:rFonts w:ascii="Calibri" w:hAnsi="Calibri" w:cs="Calibri"/>
        </w:rPr>
        <w:lastRenderedPageBreak/>
        <w:t>3. Analytical Queries</w:t>
      </w:r>
    </w:p>
    <w:p w:rsidR="005939CA" w:rsidRPr="005C6CEA" w:rsidRDefault="006047FE">
      <w:pPr>
        <w:pStyle w:val="Heading3"/>
        <w:rPr>
          <w:rFonts w:ascii="Calibri" w:hAnsi="Calibri" w:cs="Calibri"/>
        </w:rPr>
      </w:pPr>
      <w:bookmarkStart w:id="6" w:name="total-premium-collected-in-2024"/>
      <w:r w:rsidRPr="005C6CEA">
        <w:rPr>
          <w:rFonts w:ascii="Calibri" w:hAnsi="Calibri" w:cs="Calibri"/>
        </w:rPr>
        <w:t>(</w:t>
      </w:r>
      <w:proofErr w:type="spellStart"/>
      <w:r w:rsidRPr="005C6CEA">
        <w:rPr>
          <w:rFonts w:ascii="Calibri" w:hAnsi="Calibri" w:cs="Calibri"/>
        </w:rPr>
        <w:t>i</w:t>
      </w:r>
      <w:proofErr w:type="spellEnd"/>
      <w:r w:rsidRPr="005C6CEA">
        <w:rPr>
          <w:rFonts w:ascii="Calibri" w:hAnsi="Calibri" w:cs="Calibri"/>
        </w:rPr>
        <w:t xml:space="preserve">) </w:t>
      </w:r>
      <w:r w:rsidR="005C6CEA" w:rsidRPr="005C6CEA">
        <w:rPr>
          <w:rFonts w:ascii="Calibri" w:hAnsi="Calibri" w:cs="Calibri"/>
        </w:rPr>
        <w:t>Tot</w:t>
      </w:r>
      <w:r w:rsidR="005C6CEA" w:rsidRPr="005C6CEA">
        <w:rPr>
          <w:rFonts w:ascii="Calibri" w:hAnsi="Calibri" w:cs="Calibri"/>
        </w:rPr>
        <w:t>al Premium Collected in 2024</w:t>
      </w:r>
    </w:p>
    <w:p w:rsidR="005939CA" w:rsidRPr="005C6CEA" w:rsidRDefault="005C6CEA">
      <w:pPr>
        <w:pStyle w:val="FirstParagraph"/>
        <w:rPr>
          <w:rFonts w:ascii="Calibri" w:hAnsi="Calibri" w:cs="Calibri"/>
        </w:rPr>
      </w:pPr>
      <w:r w:rsidRPr="005C6CEA">
        <w:rPr>
          <w:rFonts w:ascii="Calibri" w:hAnsi="Calibri" w:cs="Calibri"/>
        </w:rPr>
        <w:t>Total premium was calculated by summing the Premium column across all policy records.</w:t>
      </w:r>
    </w:p>
    <w:p w:rsidR="005939CA" w:rsidRPr="005C6CEA" w:rsidRDefault="006047FE">
      <w:pPr>
        <w:pStyle w:val="BodyText"/>
        <w:rPr>
          <w:rFonts w:ascii="Calibri" w:hAnsi="Calibri" w:cs="Calibri"/>
        </w:rPr>
      </w:pPr>
      <w:r w:rsidRPr="005C6CEA">
        <w:rPr>
          <w:rFonts w:ascii="Calibri" w:hAnsi="Calibri" w:cs="Calibri"/>
        </w:rPr>
        <w:t>Result: Total Premium = ₹24</w:t>
      </w:r>
      <w:r w:rsidR="005C6CEA" w:rsidRPr="005C6CEA">
        <w:rPr>
          <w:rFonts w:ascii="Calibri" w:hAnsi="Calibri" w:cs="Calibri"/>
        </w:rPr>
        <w:t>0,000,000</w:t>
      </w:r>
    </w:p>
    <w:p w:rsidR="006047FE" w:rsidRPr="005C6CEA" w:rsidRDefault="006047FE">
      <w:pPr>
        <w:pStyle w:val="BodyText"/>
        <w:rPr>
          <w:rFonts w:ascii="Calibri" w:hAnsi="Calibri" w:cs="Calibri"/>
          <w:b/>
          <w:i/>
          <w:u w:val="single"/>
        </w:rPr>
      </w:pPr>
      <w:r w:rsidRPr="005C6CEA">
        <w:rPr>
          <w:rFonts w:ascii="Calibri" w:hAnsi="Calibri" w:cs="Calibri"/>
          <w:b/>
          <w:i/>
          <w:u w:val="single"/>
        </w:rPr>
        <w:t>Python query:</w:t>
      </w:r>
    </w:p>
    <w:p w:rsidR="006047FE" w:rsidRPr="005C6CEA"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total_premium</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"Premium"</w:t>
      </w:r>
      <w:proofErr w:type="gramStart"/>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sum</w:t>
      </w:r>
      <w:proofErr w:type="gramEnd"/>
      <w:r w:rsidRPr="005C6CEA">
        <w:rPr>
          <w:rFonts w:ascii="Calibri" w:eastAsia="Times New Roman" w:hAnsi="Calibri" w:cs="Calibri"/>
          <w:color w:val="CCCCCC"/>
          <w:sz w:val="21"/>
          <w:szCs w:val="21"/>
          <w:lang w:val="en-IN" w:eastAsia="en-IN"/>
        </w:rPr>
        <w:t>()</w:t>
      </w:r>
    </w:p>
    <w:p w:rsidR="005939CA" w:rsidRPr="005C6CEA" w:rsidRDefault="006047FE">
      <w:pPr>
        <w:pStyle w:val="Heading3"/>
        <w:rPr>
          <w:rFonts w:ascii="Calibri" w:hAnsi="Calibri" w:cs="Calibri"/>
        </w:rPr>
      </w:pPr>
      <w:bookmarkStart w:id="7" w:name="total-claim-cost-by-year-and-month"/>
      <w:bookmarkEnd w:id="6"/>
      <w:r w:rsidRPr="005C6CEA">
        <w:rPr>
          <w:rFonts w:ascii="Calibri" w:hAnsi="Calibri" w:cs="Calibri"/>
        </w:rPr>
        <w:t xml:space="preserve">(ii) </w:t>
      </w:r>
      <w:r w:rsidR="005C6CEA" w:rsidRPr="005C6CEA">
        <w:rPr>
          <w:rFonts w:ascii="Calibri" w:hAnsi="Calibri" w:cs="Calibri"/>
        </w:rPr>
        <w:t>Total Claim Cost by Year and Month</w:t>
      </w:r>
    </w:p>
    <w:p w:rsidR="005939CA" w:rsidRPr="005C6CEA" w:rsidRDefault="005C6CEA">
      <w:pPr>
        <w:pStyle w:val="FirstParagraph"/>
        <w:rPr>
          <w:rFonts w:ascii="Calibri" w:hAnsi="Calibri" w:cs="Calibri"/>
        </w:rPr>
      </w:pPr>
      <w:r w:rsidRPr="005C6CEA">
        <w:rPr>
          <w:rFonts w:ascii="Calibri" w:hAnsi="Calibri" w:cs="Calibri"/>
        </w:rPr>
        <w:t>Claims were grouped by year and month to calculate the total claim am</w:t>
      </w:r>
      <w:r w:rsidRPr="005C6CEA">
        <w:rPr>
          <w:rFonts w:ascii="Calibri" w:hAnsi="Calibri" w:cs="Calibri"/>
        </w:rPr>
        <w:t>ount.</w:t>
      </w:r>
    </w:p>
    <w:p w:rsidR="005939CA" w:rsidRPr="005C6CEA" w:rsidRDefault="005C6CEA">
      <w:pPr>
        <w:pStyle w:val="BodyText"/>
        <w:rPr>
          <w:rFonts w:ascii="Calibri" w:hAnsi="Calibri" w:cs="Calibri"/>
        </w:rPr>
      </w:pPr>
      <w:r w:rsidRPr="005C6CEA">
        <w:rPr>
          <w:rFonts w:ascii="Calibri" w:hAnsi="Calibri" w:cs="Calibri"/>
        </w:rPr>
        <w:t>This provides visibility into seasonal patterns in claim occurrences and helps the insurer understand the time distribution of risk.</w:t>
      </w:r>
    </w:p>
    <w:p w:rsidR="006047FE" w:rsidRPr="005C6CEA" w:rsidRDefault="006047FE" w:rsidP="006047FE">
      <w:pPr>
        <w:pStyle w:val="BodyText"/>
        <w:rPr>
          <w:rFonts w:ascii="Calibri" w:hAnsi="Calibri" w:cs="Calibri"/>
          <w:b/>
          <w:i/>
          <w:u w:val="single"/>
        </w:rPr>
      </w:pPr>
      <w:r w:rsidRPr="005C6CEA">
        <w:rPr>
          <w:rFonts w:ascii="Calibri" w:hAnsi="Calibri" w:cs="Calibri"/>
          <w:b/>
          <w:i/>
          <w:u w:val="single"/>
        </w:rPr>
        <w:t>Python query:</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"Year"</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proofErr w:type="gramStart"/>
      <w:r w:rsidRPr="006047FE">
        <w:rPr>
          <w:rFonts w:ascii="Calibri" w:eastAsia="Times New Roman" w:hAnsi="Calibri" w:cs="Calibri"/>
          <w:color w:val="9CDCFE"/>
          <w:sz w:val="21"/>
          <w:szCs w:val="21"/>
          <w:lang w:val="en-IN" w:eastAsia="en-IN"/>
        </w:rPr>
        <w:t>dt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year</w:t>
      </w:r>
      <w:proofErr w:type="spellEnd"/>
      <w:proofErr w:type="gramEnd"/>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"Month"</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proofErr w:type="gramStart"/>
      <w:r w:rsidRPr="006047FE">
        <w:rPr>
          <w:rFonts w:ascii="Calibri" w:eastAsia="Times New Roman" w:hAnsi="Calibri" w:cs="Calibri"/>
          <w:color w:val="9CDCFE"/>
          <w:sz w:val="21"/>
          <w:szCs w:val="21"/>
          <w:lang w:val="en-IN" w:eastAsia="en-IN"/>
        </w:rPr>
        <w:t>dt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month</w:t>
      </w:r>
      <w:proofErr w:type="spellEnd"/>
      <w:proofErr w:type="gramEnd"/>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5C6CEA"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monthly_claims</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gramStart"/>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groupby</w:t>
      </w:r>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"Year"</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"Month"</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"Claim_Amount"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sum</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reset_index</w:t>
      </w:r>
      <w:r w:rsidRPr="006047FE">
        <w:rPr>
          <w:rFonts w:ascii="Calibri" w:eastAsia="Times New Roman" w:hAnsi="Calibri" w:cs="Calibri"/>
          <w:color w:val="CCCCCC"/>
          <w:sz w:val="21"/>
          <w:szCs w:val="21"/>
          <w:lang w:val="en-IN" w:eastAsia="en-IN"/>
        </w:rPr>
        <w:t>()</w:t>
      </w:r>
    </w:p>
    <w:p w:rsidR="006047FE" w:rsidRPr="005C6CEA"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DCDCAA"/>
          <w:sz w:val="21"/>
          <w:szCs w:val="21"/>
          <w:lang w:val="en-IN" w:eastAsia="en-IN"/>
        </w:rPr>
        <w:t>print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monthly_claims</w:t>
      </w:r>
      <w:proofErr w:type="spellEnd"/>
      <w:r w:rsidRPr="006047FE">
        <w:rPr>
          <w:rFonts w:ascii="Calibri" w:eastAsia="Times New Roman" w:hAnsi="Calibri" w:cs="Calibri"/>
          <w:color w:val="CCCCCC"/>
          <w:sz w:val="21"/>
          <w:szCs w:val="21"/>
          <w:lang w:val="en-IN" w:eastAsia="en-IN"/>
        </w:rPr>
        <w:t>)</w:t>
      </w:r>
    </w:p>
    <w:p w:rsidR="005939CA" w:rsidRPr="005C6CEA" w:rsidRDefault="006047FE">
      <w:pPr>
        <w:pStyle w:val="Heading3"/>
        <w:rPr>
          <w:rFonts w:ascii="Calibri" w:hAnsi="Calibri" w:cs="Calibri"/>
        </w:rPr>
      </w:pPr>
      <w:bookmarkStart w:id="8" w:name="Xc607e2d7795b6a8e168188b4f0101f0aaef004e"/>
      <w:bookmarkEnd w:id="7"/>
      <w:r w:rsidRPr="005C6CEA">
        <w:rPr>
          <w:rFonts w:ascii="Calibri" w:hAnsi="Calibri" w:cs="Calibri"/>
        </w:rPr>
        <w:t xml:space="preserve">(iii) </w:t>
      </w:r>
      <w:r w:rsidR="005C6CEA" w:rsidRPr="005C6CEA">
        <w:rPr>
          <w:rFonts w:ascii="Calibri" w:hAnsi="Calibri" w:cs="Calibri"/>
        </w:rPr>
        <w:t>Claim Cost to Premium Ratio by Policy Tenure</w:t>
      </w:r>
    </w:p>
    <w:p w:rsidR="005939CA" w:rsidRPr="005C6CEA" w:rsidRDefault="005C6CEA">
      <w:pPr>
        <w:pStyle w:val="FirstParagraph"/>
        <w:rPr>
          <w:rFonts w:ascii="Calibri" w:hAnsi="Calibri" w:cs="Calibri"/>
        </w:rPr>
      </w:pPr>
      <w:r w:rsidRPr="005C6CEA">
        <w:rPr>
          <w:rFonts w:ascii="Calibri" w:hAnsi="Calibri" w:cs="Calibri"/>
        </w:rPr>
        <w:t>The loss ratio for each policy tenure was calculated using the formula:</w:t>
      </w:r>
    </w:p>
    <w:p w:rsidR="005939CA" w:rsidRPr="005C6CEA" w:rsidRDefault="005C6CEA">
      <w:pPr>
        <w:pStyle w:val="BodyText"/>
        <w:rPr>
          <w:rFonts w:ascii="Calibri" w:hAnsi="Calibri" w:cs="Calibri"/>
        </w:rPr>
      </w:pPr>
      <w:r w:rsidRPr="005C6CEA">
        <w:rPr>
          <w:rFonts w:ascii="Calibri" w:hAnsi="Calibri" w:cs="Calibri"/>
        </w:rPr>
        <w:t>Loss Ratio = Total Claims / Total Premium</w:t>
      </w:r>
    </w:p>
    <w:p w:rsidR="005939CA" w:rsidRPr="005C6CEA" w:rsidRDefault="005C6CEA">
      <w:pPr>
        <w:pStyle w:val="BodyText"/>
        <w:rPr>
          <w:rFonts w:ascii="Calibri" w:hAnsi="Calibri" w:cs="Calibri"/>
        </w:rPr>
      </w:pPr>
      <w:r w:rsidRPr="005C6CEA">
        <w:rPr>
          <w:rFonts w:ascii="Calibri" w:hAnsi="Calibri" w:cs="Calibri"/>
        </w:rPr>
        <w:t>This metric helps identify which policy durations are most profitable.</w:t>
      </w:r>
    </w:p>
    <w:p w:rsidR="006047FE" w:rsidRPr="005C6CEA" w:rsidRDefault="006047FE" w:rsidP="006047FE">
      <w:pPr>
        <w:pStyle w:val="BodyText"/>
        <w:rPr>
          <w:rFonts w:ascii="Calibri" w:hAnsi="Calibri" w:cs="Calibri"/>
          <w:b/>
          <w:i/>
          <w:u w:val="single"/>
        </w:rPr>
      </w:pPr>
      <w:r w:rsidRPr="005C6CEA">
        <w:rPr>
          <w:rFonts w:ascii="Calibri" w:hAnsi="Calibri" w:cs="Calibri"/>
          <w:b/>
          <w:i/>
          <w:u w:val="single"/>
        </w:rPr>
        <w:t>Python query:</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merged</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proofErr w:type="gramStart"/>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merge</w:t>
      </w:r>
      <w:proofErr w:type="spellEnd"/>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on</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"Customer_ID"</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Vehicle_ID</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ratio_by_tenure</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proofErr w:type="gramStart"/>
      <w:r w:rsidRPr="006047FE">
        <w:rPr>
          <w:rFonts w:ascii="Calibri" w:eastAsia="Times New Roman" w:hAnsi="Calibri" w:cs="Calibri"/>
          <w:color w:val="9CDCFE"/>
          <w:sz w:val="21"/>
          <w:szCs w:val="21"/>
          <w:lang w:val="en-IN" w:eastAsia="en-IN"/>
        </w:rPr>
        <w:t>merged</w:t>
      </w:r>
      <w:r w:rsidRPr="006047FE">
        <w:rPr>
          <w:rFonts w:ascii="Calibri" w:eastAsia="Times New Roman" w:hAnsi="Calibri" w:cs="Calibri"/>
          <w:color w:val="CCCCCC"/>
          <w:sz w:val="21"/>
          <w:szCs w:val="21"/>
          <w:lang w:val="en-IN" w:eastAsia="en-IN"/>
        </w:rPr>
        <w:t>.groupby</w:t>
      </w:r>
      <w:proofErr w:type="spellEnd"/>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Policy_Tenure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CCCCCC"/>
          <w:sz w:val="21"/>
          <w:szCs w:val="21"/>
          <w:lang w:val="en-IN" w:eastAsia="en-IN"/>
        </w:rPr>
        <w:t>agg</w:t>
      </w:r>
      <w:proofErr w:type="spellEnd"/>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Claim_Amount"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"sum</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Premium"</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"sum</w:t>
      </w:r>
      <w:proofErr w:type="spellEnd"/>
      <w:r w:rsidRPr="006047FE">
        <w:rPr>
          <w:rFonts w:ascii="Calibri" w:eastAsia="Times New Roman" w:hAnsi="Calibri" w:cs="Calibri"/>
          <w:color w:val="CE9178"/>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5C6CEA"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ratio_by_tenure</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Claim_to_Premium_Ratio</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ratio_by_tenure</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Claim_Amount</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ratio_by_tenure</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"Premium"</w:t>
      </w:r>
      <w:r w:rsidRPr="006047FE">
        <w:rPr>
          <w:rFonts w:ascii="Calibri" w:eastAsia="Times New Roman" w:hAnsi="Calibri" w:cs="Calibri"/>
          <w:color w:val="CCCCCC"/>
          <w:sz w:val="21"/>
          <w:szCs w:val="21"/>
          <w:lang w:val="en-IN" w:eastAsia="en-IN"/>
        </w:rPr>
        <w:t>]</w:t>
      </w:r>
    </w:p>
    <w:p w:rsidR="006047FE" w:rsidRPr="005C6CEA"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DCDCAA"/>
          <w:sz w:val="21"/>
          <w:szCs w:val="21"/>
          <w:lang w:val="en-IN" w:eastAsia="en-IN"/>
        </w:rPr>
        <w:t>print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ratio_by_tenure</w:t>
      </w:r>
      <w:proofErr w:type="spellEnd"/>
      <w:r w:rsidRPr="006047FE">
        <w:rPr>
          <w:rFonts w:ascii="Calibri" w:eastAsia="Times New Roman" w:hAnsi="Calibri" w:cs="Calibri"/>
          <w:color w:val="CCCCCC"/>
          <w:sz w:val="21"/>
          <w:szCs w:val="21"/>
          <w:lang w:val="en-IN" w:eastAsia="en-IN"/>
        </w:rPr>
        <w:t>)</w:t>
      </w:r>
    </w:p>
    <w:p w:rsidR="005939CA" w:rsidRPr="005C6CEA" w:rsidRDefault="006047FE">
      <w:pPr>
        <w:pStyle w:val="Heading3"/>
        <w:rPr>
          <w:rFonts w:ascii="Calibri" w:hAnsi="Calibri" w:cs="Calibri"/>
        </w:rPr>
      </w:pPr>
      <w:bookmarkStart w:id="9" w:name="Xe2bde654359e19f1fd2fb03a4465dd33a7a52b8"/>
      <w:bookmarkEnd w:id="8"/>
      <w:r w:rsidRPr="005C6CEA">
        <w:rPr>
          <w:rFonts w:ascii="Calibri" w:hAnsi="Calibri" w:cs="Calibri"/>
        </w:rPr>
        <w:lastRenderedPageBreak/>
        <w:t xml:space="preserve">(iv) </w:t>
      </w:r>
      <w:r w:rsidR="005C6CEA" w:rsidRPr="005C6CEA">
        <w:rPr>
          <w:rFonts w:ascii="Calibri" w:hAnsi="Calibri" w:cs="Calibri"/>
        </w:rPr>
        <w:t>Claim Cost to Premium Ratio by Policy Sale Month</w:t>
      </w:r>
    </w:p>
    <w:p w:rsidR="005939CA" w:rsidRPr="005C6CEA" w:rsidRDefault="005C6CEA">
      <w:pPr>
        <w:pStyle w:val="FirstParagraph"/>
        <w:rPr>
          <w:rFonts w:ascii="Calibri" w:hAnsi="Calibri" w:cs="Calibri"/>
        </w:rPr>
      </w:pPr>
      <w:r w:rsidRPr="005C6CEA">
        <w:rPr>
          <w:rFonts w:ascii="Calibri" w:hAnsi="Calibri" w:cs="Calibri"/>
        </w:rPr>
        <w:t>Policies were grouped by the month of purchase. Claims associated with those policies were compared against collected premium to evaluate which sales months generated higher risk exposure.</w:t>
      </w:r>
    </w:p>
    <w:p w:rsidR="006047FE" w:rsidRPr="005C6CEA" w:rsidRDefault="006047FE" w:rsidP="006047FE">
      <w:pPr>
        <w:pStyle w:val="BodyText"/>
        <w:rPr>
          <w:rFonts w:ascii="Calibri" w:hAnsi="Calibri" w:cs="Calibri"/>
          <w:b/>
          <w:i/>
          <w:u w:val="single"/>
        </w:rPr>
      </w:pPr>
      <w:r w:rsidRPr="005C6CEA">
        <w:rPr>
          <w:rFonts w:ascii="Calibri" w:hAnsi="Calibri" w:cs="Calibri"/>
          <w:b/>
          <w:i/>
          <w:u w:val="single"/>
        </w:rPr>
        <w:t>Python query:</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Sale_Month</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Policy_Purchase_Date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proofErr w:type="gramStart"/>
      <w:r w:rsidRPr="006047FE">
        <w:rPr>
          <w:rFonts w:ascii="Calibri" w:eastAsia="Times New Roman" w:hAnsi="Calibri" w:cs="Calibri"/>
          <w:color w:val="9CDCFE"/>
          <w:sz w:val="21"/>
          <w:szCs w:val="21"/>
          <w:lang w:val="en-IN" w:eastAsia="en-IN"/>
        </w:rPr>
        <w:t>dt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month</w:t>
      </w:r>
      <w:proofErr w:type="spellEnd"/>
      <w:proofErr w:type="gramEnd"/>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merged</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proofErr w:type="gramStart"/>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merge</w:t>
      </w:r>
      <w:proofErr w:type="spellEnd"/>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on</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"Customer_ID"</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Vehicle_ID</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ratio_by_month</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proofErr w:type="gramStart"/>
      <w:r w:rsidRPr="006047FE">
        <w:rPr>
          <w:rFonts w:ascii="Calibri" w:eastAsia="Times New Roman" w:hAnsi="Calibri" w:cs="Calibri"/>
          <w:color w:val="9CDCFE"/>
          <w:sz w:val="21"/>
          <w:szCs w:val="21"/>
          <w:lang w:val="en-IN" w:eastAsia="en-IN"/>
        </w:rPr>
        <w:t>merged</w:t>
      </w:r>
      <w:r w:rsidRPr="006047FE">
        <w:rPr>
          <w:rFonts w:ascii="Calibri" w:eastAsia="Times New Roman" w:hAnsi="Calibri" w:cs="Calibri"/>
          <w:color w:val="CCCCCC"/>
          <w:sz w:val="21"/>
          <w:szCs w:val="21"/>
          <w:lang w:val="en-IN" w:eastAsia="en-IN"/>
        </w:rPr>
        <w:t>.groupby</w:t>
      </w:r>
      <w:proofErr w:type="spellEnd"/>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Sale_Month</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CCCCCC"/>
          <w:sz w:val="21"/>
          <w:szCs w:val="21"/>
          <w:lang w:val="en-IN" w:eastAsia="en-IN"/>
        </w:rPr>
        <w:t>agg</w:t>
      </w:r>
      <w:proofErr w:type="spellEnd"/>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Claim_Amount"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"sum</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Premium"</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"sum</w:t>
      </w:r>
      <w:proofErr w:type="spellEnd"/>
      <w:r w:rsidRPr="006047FE">
        <w:rPr>
          <w:rFonts w:ascii="Calibri" w:eastAsia="Times New Roman" w:hAnsi="Calibri" w:cs="Calibri"/>
          <w:color w:val="CE9178"/>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ratio_by_month</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Claim_to_Premium_Ratio</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ratio_by_month</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Claim_Amount</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ratio_by_month</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"Premium"</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DCDCAA"/>
          <w:sz w:val="21"/>
          <w:szCs w:val="21"/>
          <w:lang w:val="en-IN" w:eastAsia="en-IN"/>
        </w:rPr>
        <w:t>print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ratio_by_month</w:t>
      </w:r>
      <w:proofErr w:type="spellEnd"/>
      <w:r w:rsidRPr="006047FE">
        <w:rPr>
          <w:rFonts w:ascii="Calibri" w:eastAsia="Times New Roman" w:hAnsi="Calibri" w:cs="Calibri"/>
          <w:color w:val="CCCCCC"/>
          <w:sz w:val="21"/>
          <w:szCs w:val="21"/>
          <w:lang w:val="en-IN" w:eastAsia="en-IN"/>
        </w:rPr>
        <w:t>)</w:t>
      </w:r>
    </w:p>
    <w:p w:rsidR="005939CA" w:rsidRPr="005C6CEA" w:rsidRDefault="006047FE">
      <w:pPr>
        <w:pStyle w:val="Heading3"/>
        <w:rPr>
          <w:rFonts w:ascii="Calibri" w:hAnsi="Calibri" w:cs="Calibri"/>
        </w:rPr>
      </w:pPr>
      <w:bookmarkStart w:id="10" w:name="estimated-future-claim-liability"/>
      <w:bookmarkEnd w:id="9"/>
      <w:r w:rsidRPr="005C6CEA">
        <w:rPr>
          <w:rFonts w:ascii="Calibri" w:hAnsi="Calibri" w:cs="Calibri"/>
        </w:rPr>
        <w:t xml:space="preserve">(v) </w:t>
      </w:r>
      <w:r w:rsidR="005C6CEA" w:rsidRPr="005C6CEA">
        <w:rPr>
          <w:rFonts w:ascii="Calibri" w:hAnsi="Calibri" w:cs="Calibri"/>
        </w:rPr>
        <w:t>Estimated Future Claim Liability</w:t>
      </w:r>
    </w:p>
    <w:p w:rsidR="005939CA" w:rsidRPr="005C6CEA" w:rsidRDefault="005C6CEA">
      <w:pPr>
        <w:pStyle w:val="FirstParagraph"/>
        <w:rPr>
          <w:rFonts w:ascii="Calibri" w:hAnsi="Calibri" w:cs="Calibri"/>
        </w:rPr>
      </w:pPr>
      <w:r w:rsidRPr="005C6CEA">
        <w:rPr>
          <w:rFonts w:ascii="Calibri" w:hAnsi="Calibri" w:cs="Calibri"/>
        </w:rPr>
        <w:t>Vehicles that have not yet filed a</w:t>
      </w:r>
      <w:r w:rsidRPr="005C6CEA">
        <w:rPr>
          <w:rFonts w:ascii="Calibri" w:hAnsi="Calibri" w:cs="Calibri"/>
        </w:rPr>
        <w:t xml:space="preserve"> claim were identified. It was assumed that each remaining vehicle would file exactly one claim during the remaining policy period.</w:t>
      </w:r>
    </w:p>
    <w:p w:rsidR="005939CA" w:rsidRPr="005C6CEA" w:rsidRDefault="005C6CEA">
      <w:pPr>
        <w:pStyle w:val="BodyText"/>
        <w:rPr>
          <w:rFonts w:ascii="Calibri" w:hAnsi="Calibri" w:cs="Calibri"/>
        </w:rPr>
      </w:pPr>
      <w:r w:rsidRPr="005C6CEA">
        <w:rPr>
          <w:rFonts w:ascii="Calibri" w:hAnsi="Calibri" w:cs="Calibri"/>
        </w:rPr>
        <w:t>Future liability was estimated as:</w:t>
      </w:r>
    </w:p>
    <w:p w:rsidR="005939CA" w:rsidRPr="005C6CEA" w:rsidRDefault="005C6CEA">
      <w:pPr>
        <w:pStyle w:val="BodyText"/>
        <w:rPr>
          <w:rFonts w:ascii="Calibri" w:hAnsi="Calibri" w:cs="Calibri"/>
        </w:rPr>
      </w:pPr>
      <w:r w:rsidRPr="005C6CEA">
        <w:rPr>
          <w:rFonts w:ascii="Calibri" w:hAnsi="Calibri" w:cs="Calibri"/>
        </w:rPr>
        <w:t>Number of vehicles without claims × ₹10,000</w:t>
      </w:r>
    </w:p>
    <w:p w:rsidR="006047FE" w:rsidRPr="005C6CEA" w:rsidRDefault="006047FE" w:rsidP="006047FE">
      <w:pPr>
        <w:pStyle w:val="BodyText"/>
        <w:rPr>
          <w:rFonts w:ascii="Calibri" w:hAnsi="Calibri" w:cs="Calibri"/>
          <w:b/>
          <w:i/>
          <w:u w:val="single"/>
        </w:rPr>
      </w:pPr>
      <w:r w:rsidRPr="005C6CEA">
        <w:rPr>
          <w:rFonts w:ascii="Calibri" w:hAnsi="Calibri" w:cs="Calibri"/>
          <w:b/>
          <w:i/>
          <w:u w:val="single"/>
        </w:rPr>
        <w:t>Python query:</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claimed</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claims</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Vehicle_ID</w:t>
      </w:r>
      <w:proofErr w:type="spellEnd"/>
      <w:r w:rsidRPr="006047FE">
        <w:rPr>
          <w:rFonts w:ascii="Calibri" w:eastAsia="Times New Roman" w:hAnsi="Calibri" w:cs="Calibri"/>
          <w:color w:val="CE9178"/>
          <w:sz w:val="21"/>
          <w:szCs w:val="21"/>
          <w:lang w:val="en-IN" w:eastAsia="en-IN"/>
        </w:rPr>
        <w:t>"</w:t>
      </w:r>
      <w:proofErr w:type="gramStart"/>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unique</w:t>
      </w:r>
      <w:proofErr w:type="gramEnd"/>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all_vehicles</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Vehicle_ID</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not_claimed</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Vehicle_ID</w:t>
      </w:r>
      <w:proofErr w:type="spellEnd"/>
      <w:r w:rsidRPr="006047FE">
        <w:rPr>
          <w:rFonts w:ascii="Calibri" w:eastAsia="Times New Roman" w:hAnsi="Calibri" w:cs="Calibri"/>
          <w:color w:val="CE9178"/>
          <w:sz w:val="21"/>
          <w:szCs w:val="21"/>
          <w:lang w:val="en-IN" w:eastAsia="en-IN"/>
        </w:rPr>
        <w:t>"</w:t>
      </w:r>
      <w:proofErr w:type="gramStart"/>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DCDCAA"/>
          <w:sz w:val="21"/>
          <w:szCs w:val="21"/>
          <w:lang w:val="en-IN" w:eastAsia="en-IN"/>
        </w:rPr>
        <w:t>isin</w:t>
      </w:r>
      <w:proofErr w:type="spellEnd"/>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claimed</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future_claim_liability</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DCDCAA"/>
          <w:sz w:val="21"/>
          <w:szCs w:val="21"/>
          <w:lang w:val="en-IN" w:eastAsia="en-IN"/>
        </w:rPr>
        <w:t>len</w:t>
      </w:r>
      <w:proofErr w:type="spellEnd"/>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not_claimed</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B5CEA8"/>
          <w:sz w:val="21"/>
          <w:szCs w:val="21"/>
          <w:lang w:val="en-IN" w:eastAsia="en-IN"/>
        </w:rPr>
        <w:t>10000</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DCDCAA"/>
          <w:sz w:val="21"/>
          <w:szCs w:val="21"/>
          <w:lang w:val="en-IN" w:eastAsia="en-IN"/>
        </w:rPr>
        <w:t>print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future_claim_liability</w:t>
      </w:r>
      <w:proofErr w:type="spellEnd"/>
      <w:r w:rsidRPr="006047FE">
        <w:rPr>
          <w:rFonts w:ascii="Calibri" w:eastAsia="Times New Roman" w:hAnsi="Calibri" w:cs="Calibri"/>
          <w:color w:val="CCCCCC"/>
          <w:sz w:val="21"/>
          <w:szCs w:val="21"/>
          <w:lang w:val="en-IN" w:eastAsia="en-IN"/>
        </w:rPr>
        <w:t>)</w:t>
      </w:r>
    </w:p>
    <w:p w:rsidR="006047FE" w:rsidRPr="005C6CEA" w:rsidRDefault="006047FE">
      <w:pPr>
        <w:pStyle w:val="Heading3"/>
        <w:rPr>
          <w:rFonts w:ascii="Calibri" w:hAnsi="Calibri" w:cs="Calibri"/>
        </w:rPr>
      </w:pPr>
      <w:bookmarkStart w:id="11" w:name="earned-premium-calculation"/>
      <w:bookmarkEnd w:id="10"/>
    </w:p>
    <w:p w:rsidR="005939CA" w:rsidRPr="005C6CEA" w:rsidRDefault="006047FE">
      <w:pPr>
        <w:pStyle w:val="Heading3"/>
        <w:rPr>
          <w:rFonts w:ascii="Calibri" w:hAnsi="Calibri" w:cs="Calibri"/>
        </w:rPr>
      </w:pPr>
      <w:r w:rsidRPr="005C6CEA">
        <w:rPr>
          <w:rFonts w:ascii="Calibri" w:hAnsi="Calibri" w:cs="Calibri"/>
        </w:rPr>
        <w:t xml:space="preserve">(vi) </w:t>
      </w:r>
      <w:r w:rsidR="005C6CEA" w:rsidRPr="005C6CEA">
        <w:rPr>
          <w:rFonts w:ascii="Calibri" w:hAnsi="Calibri" w:cs="Calibri"/>
        </w:rPr>
        <w:t>Earned Premium Calculation</w:t>
      </w:r>
    </w:p>
    <w:p w:rsidR="005939CA" w:rsidRPr="005C6CEA" w:rsidRDefault="005C6CEA">
      <w:pPr>
        <w:pStyle w:val="FirstParagraph"/>
        <w:rPr>
          <w:rFonts w:ascii="Calibri" w:hAnsi="Calibri" w:cs="Calibri"/>
        </w:rPr>
      </w:pPr>
      <w:r w:rsidRPr="005C6CEA">
        <w:rPr>
          <w:rFonts w:ascii="Calibri" w:hAnsi="Calibri" w:cs="Calibri"/>
        </w:rPr>
        <w:t>Premium was assume</w:t>
      </w:r>
      <w:r w:rsidRPr="005C6CEA">
        <w:rPr>
          <w:rFonts w:ascii="Calibri" w:hAnsi="Calibri" w:cs="Calibri"/>
        </w:rPr>
        <w:t>d to be earned daily across the policy duration.</w:t>
      </w:r>
    </w:p>
    <w:p w:rsidR="005939CA" w:rsidRPr="005C6CEA" w:rsidRDefault="005C6CEA">
      <w:pPr>
        <w:pStyle w:val="BodyText"/>
        <w:rPr>
          <w:rFonts w:ascii="Calibri" w:hAnsi="Calibri" w:cs="Calibri"/>
        </w:rPr>
      </w:pPr>
      <w:r w:rsidRPr="005C6CEA">
        <w:rPr>
          <w:rFonts w:ascii="Calibri" w:hAnsi="Calibri" w:cs="Calibri"/>
        </w:rPr>
        <w:lastRenderedPageBreak/>
        <w:t>Daily premium = Total premium ÷ total tenure days</w:t>
      </w:r>
    </w:p>
    <w:p w:rsidR="005939CA" w:rsidRPr="005C6CEA" w:rsidRDefault="005C6CEA">
      <w:pPr>
        <w:pStyle w:val="BodyText"/>
        <w:rPr>
          <w:rFonts w:ascii="Calibri" w:hAnsi="Calibri" w:cs="Calibri"/>
        </w:rPr>
      </w:pPr>
      <w:r w:rsidRPr="005C6CEA">
        <w:rPr>
          <w:rFonts w:ascii="Calibri" w:hAnsi="Calibri" w:cs="Calibri"/>
        </w:rPr>
        <w:t>Earned premium up to Feb 28, 2026 was calculated based on the number of days each policy had been active.</w:t>
      </w:r>
    </w:p>
    <w:p w:rsidR="006047FE" w:rsidRPr="005C6CEA" w:rsidRDefault="006047FE" w:rsidP="006047FE">
      <w:pPr>
        <w:pStyle w:val="BodyText"/>
        <w:rPr>
          <w:rFonts w:ascii="Calibri" w:hAnsi="Calibri" w:cs="Calibri"/>
          <w:b/>
          <w:i/>
          <w:u w:val="single"/>
        </w:rPr>
      </w:pPr>
      <w:r w:rsidRPr="005C6CEA">
        <w:rPr>
          <w:rFonts w:ascii="Calibri" w:hAnsi="Calibri" w:cs="Calibri"/>
          <w:b/>
          <w:i/>
          <w:u w:val="single"/>
        </w:rPr>
        <w:t>Python query:</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Policy_Start_Date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4EC9B0"/>
          <w:sz w:val="21"/>
          <w:szCs w:val="21"/>
          <w:lang w:val="en-IN" w:eastAsia="en-IN"/>
        </w:rPr>
        <w:t>pd</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to_datetime</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Policy_Start_Date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Policy_End_Date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4EC9B0"/>
          <w:sz w:val="21"/>
          <w:szCs w:val="21"/>
          <w:lang w:val="en-IN" w:eastAsia="en-IN"/>
        </w:rPr>
        <w:t>pd</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to_datetime</w:t>
      </w:r>
      <w:proofErr w:type="spell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Policy_End_Date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Tenure_Days</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Policy_End_Date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CDCAA"/>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Policy_Start_Date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proofErr w:type="gramStart"/>
      <w:r w:rsidRPr="006047FE">
        <w:rPr>
          <w:rFonts w:ascii="Calibri" w:eastAsia="Times New Roman" w:hAnsi="Calibri" w:cs="Calibri"/>
          <w:color w:val="9CDCFE"/>
          <w:sz w:val="21"/>
          <w:szCs w:val="21"/>
          <w:lang w:val="en-IN" w:eastAsia="en-IN"/>
        </w:rPr>
        <w:t>dt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days</w:t>
      </w:r>
      <w:proofErr w:type="spellEnd"/>
      <w:proofErr w:type="gramEnd"/>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Daily_Premium</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"Premium"</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CDCAA"/>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Tenure_Days</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cutoff</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proofErr w:type="gramStart"/>
      <w:r w:rsidRPr="006047FE">
        <w:rPr>
          <w:rFonts w:ascii="Calibri" w:eastAsia="Times New Roman" w:hAnsi="Calibri" w:cs="Calibri"/>
          <w:color w:val="4EC9B0"/>
          <w:sz w:val="21"/>
          <w:szCs w:val="21"/>
          <w:lang w:val="en-IN" w:eastAsia="en-IN"/>
        </w:rPr>
        <w:t>pd</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4EC9B0"/>
          <w:sz w:val="21"/>
          <w:szCs w:val="21"/>
          <w:lang w:val="en-IN" w:eastAsia="en-IN"/>
        </w:rPr>
        <w:t>Timestamp</w:t>
      </w:r>
      <w:proofErr w:type="spellEnd"/>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"2026-02-28"</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Earned_Days</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cutoff</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CDCAA"/>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Policy_Start_Date</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roofErr w:type="spellStart"/>
      <w:proofErr w:type="gramStart"/>
      <w:r w:rsidRPr="006047FE">
        <w:rPr>
          <w:rFonts w:ascii="Calibri" w:eastAsia="Times New Roman" w:hAnsi="Calibri" w:cs="Calibri"/>
          <w:color w:val="9CDCFE"/>
          <w:sz w:val="21"/>
          <w:szCs w:val="21"/>
          <w:lang w:val="en-IN" w:eastAsia="en-IN"/>
        </w:rPr>
        <w:t>dt</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days</w:t>
      </w:r>
      <w:proofErr w:type="spellEnd"/>
      <w:proofErr w:type="gramEnd"/>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Earned_Days</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Earned_Days</w:t>
      </w:r>
      <w:proofErr w:type="spellEnd"/>
      <w:r w:rsidRPr="006047FE">
        <w:rPr>
          <w:rFonts w:ascii="Calibri" w:eastAsia="Times New Roman" w:hAnsi="Calibri" w:cs="Calibri"/>
          <w:color w:val="CE9178"/>
          <w:sz w:val="21"/>
          <w:szCs w:val="21"/>
          <w:lang w:val="en-IN" w:eastAsia="en-IN"/>
        </w:rPr>
        <w:t>"</w:t>
      </w:r>
      <w:proofErr w:type="gramStart"/>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clip</w:t>
      </w:r>
      <w:proofErr w:type="gramEnd"/>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9CDCFE"/>
          <w:sz w:val="21"/>
          <w:szCs w:val="21"/>
          <w:lang w:val="en-IN" w:eastAsia="en-IN"/>
        </w:rPr>
        <w:t>lower</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B5CEA8"/>
          <w:sz w:val="21"/>
          <w:szCs w:val="21"/>
          <w:lang w:val="en-IN" w:eastAsia="en-IN"/>
        </w:rPr>
        <w:t>0</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Earned_Premium</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Daily_Premium</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CDCAA"/>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Earned_Days</w:t>
      </w:r>
      <w:proofErr w:type="spellEnd"/>
      <w:r w:rsidRPr="006047FE">
        <w:rPr>
          <w:rFonts w:ascii="Calibri" w:eastAsia="Times New Roman" w:hAnsi="Calibri" w:cs="Calibri"/>
          <w:color w:val="CE9178"/>
          <w:sz w:val="21"/>
          <w:szCs w:val="21"/>
          <w:lang w:val="en-IN" w:eastAsia="en-IN"/>
        </w:rPr>
        <w:t>"</w:t>
      </w:r>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earned_premium</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w:t>
      </w:r>
      <w:proofErr w:type="spellStart"/>
      <w:r w:rsidRPr="006047FE">
        <w:rPr>
          <w:rFonts w:ascii="Calibri" w:eastAsia="Times New Roman" w:hAnsi="Calibri" w:cs="Calibri"/>
          <w:color w:val="CE9178"/>
          <w:sz w:val="21"/>
          <w:szCs w:val="21"/>
          <w:lang w:val="en-IN" w:eastAsia="en-IN"/>
        </w:rPr>
        <w:t>Earned_Premium</w:t>
      </w:r>
      <w:proofErr w:type="spellEnd"/>
      <w:r w:rsidRPr="006047FE">
        <w:rPr>
          <w:rFonts w:ascii="Calibri" w:eastAsia="Times New Roman" w:hAnsi="Calibri" w:cs="Calibri"/>
          <w:color w:val="CE9178"/>
          <w:sz w:val="21"/>
          <w:szCs w:val="21"/>
          <w:lang w:val="en-IN" w:eastAsia="en-IN"/>
        </w:rPr>
        <w:t>"</w:t>
      </w:r>
      <w:proofErr w:type="gramStart"/>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sum</w:t>
      </w:r>
      <w:proofErr w:type="gramEnd"/>
      <w:r w:rsidRPr="006047FE">
        <w:rPr>
          <w:rFonts w:ascii="Calibri" w:eastAsia="Times New Roman" w:hAnsi="Calibri" w:cs="Calibri"/>
          <w:color w:val="CCCCCC"/>
          <w:sz w:val="21"/>
          <w:szCs w:val="21"/>
          <w:lang w:val="en-IN" w:eastAsia="en-IN"/>
        </w:rPr>
        <w:t>()</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5C6CEA" w:rsidRDefault="006047FE" w:rsidP="006F181B">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DCDCAA"/>
          <w:sz w:val="21"/>
          <w:szCs w:val="21"/>
          <w:lang w:val="en-IN" w:eastAsia="en-IN"/>
        </w:rPr>
        <w:t>print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earned_premium</w:t>
      </w:r>
      <w:proofErr w:type="spellEnd"/>
      <w:r w:rsidRPr="006047FE">
        <w:rPr>
          <w:rFonts w:ascii="Calibri" w:eastAsia="Times New Roman" w:hAnsi="Calibri" w:cs="Calibri"/>
          <w:color w:val="CCCCCC"/>
          <w:sz w:val="21"/>
          <w:szCs w:val="21"/>
          <w:lang w:val="en-IN" w:eastAsia="en-IN"/>
        </w:rPr>
        <w:t>)</w:t>
      </w:r>
    </w:p>
    <w:p w:rsidR="005939CA" w:rsidRPr="005C6CEA" w:rsidRDefault="005C6CEA">
      <w:pPr>
        <w:pStyle w:val="BodyText"/>
        <w:rPr>
          <w:rFonts w:ascii="Calibri" w:hAnsi="Calibri" w:cs="Calibri"/>
        </w:rPr>
      </w:pPr>
      <w:r w:rsidRPr="005C6CEA">
        <w:rPr>
          <w:rFonts w:ascii="Calibri" w:hAnsi="Calibri" w:cs="Calibri"/>
        </w:rPr>
        <w:t>Remaining premium was then distributed across the r</w:t>
      </w:r>
      <w:r w:rsidRPr="005C6CEA">
        <w:rPr>
          <w:rFonts w:ascii="Calibri" w:hAnsi="Calibri" w:cs="Calibri"/>
        </w:rPr>
        <w:t>emaining 46 months to estimate expected monthly premium revenue.</w:t>
      </w:r>
    </w:p>
    <w:p w:rsidR="006047FE" w:rsidRPr="005C6CEA" w:rsidRDefault="006047FE" w:rsidP="006047FE">
      <w:pPr>
        <w:pStyle w:val="BodyText"/>
        <w:rPr>
          <w:rFonts w:ascii="Calibri" w:hAnsi="Calibri" w:cs="Calibri"/>
          <w:b/>
          <w:i/>
          <w:u w:val="single"/>
        </w:rPr>
      </w:pPr>
      <w:r w:rsidRPr="005C6CEA">
        <w:rPr>
          <w:rFonts w:ascii="Calibri" w:hAnsi="Calibri" w:cs="Calibri"/>
          <w:b/>
          <w:i/>
          <w:u w:val="single"/>
        </w:rPr>
        <w:t>Python query:</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remaining_premium</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9CDCFE"/>
          <w:sz w:val="21"/>
          <w:szCs w:val="21"/>
          <w:lang w:val="en-IN" w:eastAsia="en-IN"/>
        </w:rPr>
        <w:t>policy</w:t>
      </w:r>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CE9178"/>
          <w:sz w:val="21"/>
          <w:szCs w:val="21"/>
          <w:lang w:val="en-IN" w:eastAsia="en-IN"/>
        </w:rPr>
        <w:t>"Premium"</w:t>
      </w:r>
      <w:proofErr w:type="gramStart"/>
      <w:r w:rsidRPr="006047FE">
        <w:rPr>
          <w:rFonts w:ascii="Calibri" w:eastAsia="Times New Roman" w:hAnsi="Calibri" w:cs="Calibri"/>
          <w:color w:val="CCCCCC"/>
          <w:sz w:val="21"/>
          <w:szCs w:val="21"/>
          <w:lang w:val="en-IN" w:eastAsia="en-IN"/>
        </w:rPr>
        <w:t>].</w:t>
      </w:r>
      <w:r w:rsidRPr="006047FE">
        <w:rPr>
          <w:rFonts w:ascii="Calibri" w:eastAsia="Times New Roman" w:hAnsi="Calibri" w:cs="Calibri"/>
          <w:color w:val="DCDCAA"/>
          <w:sz w:val="21"/>
          <w:szCs w:val="21"/>
          <w:lang w:val="en-IN" w:eastAsia="en-IN"/>
        </w:rPr>
        <w:t>sum</w:t>
      </w:r>
      <w:proofErr w:type="gram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earned_premium</w:t>
      </w:r>
      <w:proofErr w:type="spellEnd"/>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047FE">
        <w:rPr>
          <w:rFonts w:ascii="Calibri" w:eastAsia="Times New Roman" w:hAnsi="Calibri" w:cs="Calibri"/>
          <w:color w:val="9CDCFE"/>
          <w:sz w:val="21"/>
          <w:szCs w:val="21"/>
          <w:lang w:val="en-IN" w:eastAsia="en-IN"/>
        </w:rPr>
        <w:t>monthly_expected</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proofErr w:type="spellStart"/>
      <w:r w:rsidRPr="006047FE">
        <w:rPr>
          <w:rFonts w:ascii="Calibri" w:eastAsia="Times New Roman" w:hAnsi="Calibri" w:cs="Calibri"/>
          <w:color w:val="9CDCFE"/>
          <w:sz w:val="21"/>
          <w:szCs w:val="21"/>
          <w:lang w:val="en-IN" w:eastAsia="en-IN"/>
        </w:rPr>
        <w:t>remaining_premium</w:t>
      </w:r>
      <w:proofErr w:type="spellEnd"/>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D4D4D4"/>
          <w:sz w:val="21"/>
          <w:szCs w:val="21"/>
          <w:lang w:val="en-IN" w:eastAsia="en-IN"/>
        </w:rPr>
        <w:t>/</w:t>
      </w:r>
      <w:r w:rsidRPr="006047FE">
        <w:rPr>
          <w:rFonts w:ascii="Calibri" w:eastAsia="Times New Roman" w:hAnsi="Calibri" w:cs="Calibri"/>
          <w:color w:val="CCCCCC"/>
          <w:sz w:val="21"/>
          <w:szCs w:val="21"/>
          <w:lang w:val="en-IN" w:eastAsia="en-IN"/>
        </w:rPr>
        <w:t xml:space="preserve"> </w:t>
      </w:r>
      <w:r w:rsidRPr="006047FE">
        <w:rPr>
          <w:rFonts w:ascii="Calibri" w:eastAsia="Times New Roman" w:hAnsi="Calibri" w:cs="Calibri"/>
          <w:color w:val="B5CEA8"/>
          <w:sz w:val="21"/>
          <w:szCs w:val="21"/>
          <w:lang w:val="en-IN" w:eastAsia="en-IN"/>
        </w:rPr>
        <w:t>46</w:t>
      </w: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p>
    <w:p w:rsidR="006047FE" w:rsidRPr="006047FE" w:rsidRDefault="006047FE" w:rsidP="006047FE">
      <w:pPr>
        <w:shd w:val="clear" w:color="auto" w:fill="1F1F1F"/>
        <w:spacing w:after="0" w:line="285" w:lineRule="atLeast"/>
        <w:rPr>
          <w:rFonts w:ascii="Calibri" w:eastAsia="Times New Roman" w:hAnsi="Calibri" w:cs="Calibri"/>
          <w:color w:val="CCCCCC"/>
          <w:sz w:val="21"/>
          <w:szCs w:val="21"/>
          <w:lang w:val="en-IN" w:eastAsia="en-IN"/>
        </w:rPr>
      </w:pPr>
      <w:r w:rsidRPr="006047FE">
        <w:rPr>
          <w:rFonts w:ascii="Calibri" w:eastAsia="Times New Roman" w:hAnsi="Calibri" w:cs="Calibri"/>
          <w:color w:val="DCDCAA"/>
          <w:sz w:val="21"/>
          <w:szCs w:val="21"/>
          <w:lang w:val="en-IN" w:eastAsia="en-IN"/>
        </w:rPr>
        <w:t>print</w:t>
      </w:r>
      <w:r w:rsidRPr="006047FE">
        <w:rPr>
          <w:rFonts w:ascii="Calibri" w:eastAsia="Times New Roman" w:hAnsi="Calibri" w:cs="Calibri"/>
          <w:color w:val="CCCCCC"/>
          <w:sz w:val="21"/>
          <w:szCs w:val="21"/>
          <w:lang w:val="en-IN" w:eastAsia="en-IN"/>
        </w:rPr>
        <w:t>(</w:t>
      </w:r>
      <w:proofErr w:type="spellStart"/>
      <w:r w:rsidRPr="006047FE">
        <w:rPr>
          <w:rFonts w:ascii="Calibri" w:eastAsia="Times New Roman" w:hAnsi="Calibri" w:cs="Calibri"/>
          <w:color w:val="9CDCFE"/>
          <w:sz w:val="21"/>
          <w:szCs w:val="21"/>
          <w:lang w:val="en-IN" w:eastAsia="en-IN"/>
        </w:rPr>
        <w:t>monthly_expected</w:t>
      </w:r>
      <w:proofErr w:type="spellEnd"/>
      <w:r w:rsidRPr="006047FE">
        <w:rPr>
          <w:rFonts w:ascii="Calibri" w:eastAsia="Times New Roman" w:hAnsi="Calibri" w:cs="Calibri"/>
          <w:color w:val="CCCCCC"/>
          <w:sz w:val="21"/>
          <w:szCs w:val="21"/>
          <w:lang w:val="en-IN" w:eastAsia="en-IN"/>
        </w:rPr>
        <w:t>)</w:t>
      </w:r>
    </w:p>
    <w:p w:rsidR="006047FE" w:rsidRPr="005C6CEA" w:rsidRDefault="006047FE">
      <w:pPr>
        <w:pStyle w:val="BodyText"/>
        <w:rPr>
          <w:rFonts w:ascii="Calibri" w:hAnsi="Calibri" w:cs="Calibri"/>
        </w:rPr>
      </w:pPr>
    </w:p>
    <w:p w:rsidR="005939CA" w:rsidRPr="005C6CEA" w:rsidRDefault="005C6CEA">
      <w:pPr>
        <w:pStyle w:val="Heading2"/>
        <w:rPr>
          <w:rFonts w:ascii="Calibri" w:hAnsi="Calibri" w:cs="Calibri"/>
        </w:rPr>
      </w:pPr>
      <w:bookmarkStart w:id="12" w:name="key-insights"/>
      <w:bookmarkEnd w:id="5"/>
      <w:bookmarkEnd w:id="11"/>
      <w:r w:rsidRPr="005C6CEA">
        <w:rPr>
          <w:rFonts w:ascii="Calibri" w:hAnsi="Calibri" w:cs="Calibri"/>
        </w:rPr>
        <w:t>4. Key Insights</w:t>
      </w:r>
    </w:p>
    <w:p w:rsidR="006F181B" w:rsidRPr="005C6CEA" w:rsidRDefault="006F181B" w:rsidP="006F181B">
      <w:pPr>
        <w:pStyle w:val="Heading3"/>
        <w:rPr>
          <w:rFonts w:ascii="Calibri" w:hAnsi="Calibri" w:cs="Calibri"/>
        </w:rPr>
      </w:pPr>
      <w:r w:rsidRPr="005C6CEA">
        <w:rPr>
          <w:rFonts w:ascii="Calibri" w:hAnsi="Calibri" w:cs="Calibri"/>
        </w:rPr>
        <w:t>(</w:t>
      </w:r>
      <w:proofErr w:type="spellStart"/>
      <w:r w:rsidRPr="005C6CEA">
        <w:rPr>
          <w:rFonts w:ascii="Calibri" w:hAnsi="Calibri" w:cs="Calibri"/>
        </w:rPr>
        <w:t>i</w:t>
      </w:r>
      <w:proofErr w:type="spellEnd"/>
      <w:r w:rsidRPr="005C6CEA">
        <w:rPr>
          <w:rFonts w:ascii="Calibri" w:hAnsi="Calibri" w:cs="Calibri"/>
        </w:rPr>
        <w:t>) Identify Which Policy Tenure Is Most Profitable</w:t>
      </w:r>
    </w:p>
    <w:p w:rsidR="006F181B" w:rsidRPr="005C6CEA" w:rsidRDefault="006F181B" w:rsidP="006F181B">
      <w:pPr>
        <w:pStyle w:val="BodyText"/>
        <w:rPr>
          <w:rFonts w:ascii="Calibri" w:hAnsi="Calibri" w:cs="Calibri"/>
          <w:b/>
          <w:i/>
          <w:u w:val="single"/>
        </w:rPr>
      </w:pPr>
      <w:r w:rsidRPr="005C6CEA">
        <w:rPr>
          <w:rFonts w:ascii="Calibri" w:hAnsi="Calibri" w:cs="Calibri"/>
          <w:b/>
          <w:i/>
          <w:u w:val="single"/>
        </w:rPr>
        <w:t>Python query:</w:t>
      </w:r>
    </w:p>
    <w:p w:rsidR="006F181B" w:rsidRPr="005C6CEA" w:rsidRDefault="006F181B" w:rsidP="006F181B">
      <w:pPr>
        <w:pStyle w:val="BodyText"/>
        <w:rPr>
          <w:rFonts w:ascii="Calibri" w:hAnsi="Calibri" w:cs="Calibri"/>
        </w:rPr>
      </w:pPr>
      <w:r w:rsidRPr="005C6CEA">
        <w:rPr>
          <w:rFonts w:ascii="Calibri" w:hAnsi="Calibri" w:cs="Calibri"/>
        </w:rPr>
        <w:t>The policy tenure with the lowest loss ratio is the most profitable because the company collects more premium relative to claims paid.</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F181B">
        <w:rPr>
          <w:rFonts w:ascii="Calibri" w:eastAsia="Times New Roman" w:hAnsi="Calibri" w:cs="Calibri"/>
          <w:color w:val="9CDCFE"/>
          <w:sz w:val="21"/>
          <w:szCs w:val="21"/>
          <w:lang w:val="en-IN" w:eastAsia="en-IN"/>
        </w:rPr>
        <w:t>ratio_by_tenure</w:t>
      </w:r>
      <w:proofErr w:type="spellEnd"/>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CCCCC"/>
          <w:sz w:val="21"/>
          <w:szCs w:val="21"/>
          <w:lang w:val="en-IN" w:eastAsia="en-IN"/>
        </w:rPr>
        <w:t xml:space="preserve"> </w:t>
      </w:r>
      <w:proofErr w:type="spellStart"/>
      <w:proofErr w:type="gramStart"/>
      <w:r w:rsidRPr="006F181B">
        <w:rPr>
          <w:rFonts w:ascii="Calibri" w:eastAsia="Times New Roman" w:hAnsi="Calibri" w:cs="Calibri"/>
          <w:color w:val="9CDCFE"/>
          <w:sz w:val="21"/>
          <w:szCs w:val="21"/>
          <w:lang w:val="en-IN" w:eastAsia="en-IN"/>
        </w:rPr>
        <w:t>merged</w:t>
      </w:r>
      <w:r w:rsidRPr="006F181B">
        <w:rPr>
          <w:rFonts w:ascii="Calibri" w:eastAsia="Times New Roman" w:hAnsi="Calibri" w:cs="Calibri"/>
          <w:color w:val="CCCCCC"/>
          <w:sz w:val="21"/>
          <w:szCs w:val="21"/>
          <w:lang w:val="en-IN" w:eastAsia="en-IN"/>
        </w:rPr>
        <w:t>.groupby</w:t>
      </w:r>
      <w:proofErr w:type="spellEnd"/>
      <w:proofErr w:type="gram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w:t>
      </w:r>
      <w:proofErr w:type="spellStart"/>
      <w:r w:rsidRPr="006F181B">
        <w:rPr>
          <w:rFonts w:ascii="Calibri" w:eastAsia="Times New Roman" w:hAnsi="Calibri" w:cs="Calibri"/>
          <w:color w:val="CE9178"/>
          <w:sz w:val="21"/>
          <w:szCs w:val="21"/>
          <w:lang w:val="en-IN" w:eastAsia="en-IN"/>
        </w:rPr>
        <w:t>Policy_Tenure</w:t>
      </w:r>
      <w:proofErr w:type="spellEnd"/>
      <w:r w:rsidRPr="006F181B">
        <w:rPr>
          <w:rFonts w:ascii="Calibri" w:eastAsia="Times New Roman" w:hAnsi="Calibri" w:cs="Calibri"/>
          <w:color w:val="CE9178"/>
          <w:sz w:val="21"/>
          <w:szCs w:val="21"/>
          <w:lang w:val="en-IN" w:eastAsia="en-IN"/>
        </w:rPr>
        <w:t>"</w:t>
      </w:r>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CCCCCC"/>
          <w:sz w:val="21"/>
          <w:szCs w:val="21"/>
          <w:lang w:val="en-IN" w:eastAsia="en-IN"/>
        </w:rPr>
        <w:t>agg</w:t>
      </w:r>
      <w:proofErr w:type="spellEnd"/>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CE9178"/>
          <w:sz w:val="21"/>
          <w:szCs w:val="21"/>
          <w:lang w:val="en-IN" w:eastAsia="en-IN"/>
        </w:rPr>
        <w:t>"</w:t>
      </w:r>
      <w:proofErr w:type="spellStart"/>
      <w:r w:rsidRPr="006F181B">
        <w:rPr>
          <w:rFonts w:ascii="Calibri" w:eastAsia="Times New Roman" w:hAnsi="Calibri" w:cs="Calibri"/>
          <w:color w:val="CE9178"/>
          <w:sz w:val="21"/>
          <w:szCs w:val="21"/>
          <w:lang w:val="en-IN" w:eastAsia="en-IN"/>
        </w:rPr>
        <w:t>Claim_Amount"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"sum</w:t>
      </w:r>
      <w:proofErr w:type="spellEnd"/>
      <w:r w:rsidRPr="006F181B">
        <w:rPr>
          <w:rFonts w:ascii="Calibri" w:eastAsia="Times New Roman" w:hAnsi="Calibri" w:cs="Calibri"/>
          <w:color w:val="CE9178"/>
          <w:sz w:val="21"/>
          <w:szCs w:val="21"/>
          <w:lang w:val="en-IN" w:eastAsia="en-IN"/>
        </w:rPr>
        <w:t>"</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CE9178"/>
          <w:sz w:val="21"/>
          <w:szCs w:val="21"/>
          <w:lang w:val="en-IN" w:eastAsia="en-IN"/>
        </w:rPr>
        <w:t>"</w:t>
      </w:r>
      <w:proofErr w:type="spellStart"/>
      <w:r w:rsidRPr="006F181B">
        <w:rPr>
          <w:rFonts w:ascii="Calibri" w:eastAsia="Times New Roman" w:hAnsi="Calibri" w:cs="Calibri"/>
          <w:color w:val="CE9178"/>
          <w:sz w:val="21"/>
          <w:szCs w:val="21"/>
          <w:lang w:val="en-IN" w:eastAsia="en-IN"/>
        </w:rPr>
        <w:t>Premium"</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"sum</w:t>
      </w:r>
      <w:proofErr w:type="spellEnd"/>
      <w:r w:rsidRPr="006F181B">
        <w:rPr>
          <w:rFonts w:ascii="Calibri" w:eastAsia="Times New Roman" w:hAnsi="Calibri" w:cs="Calibri"/>
          <w:color w:val="CE9178"/>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r w:rsidRPr="006F181B">
        <w:rPr>
          <w:rFonts w:ascii="Calibri" w:eastAsia="Times New Roman" w:hAnsi="Calibri" w:cs="Calibri"/>
          <w:color w:val="CCCCCC"/>
          <w:sz w:val="21"/>
          <w:szCs w:val="21"/>
          <w:lang w:val="en-IN" w:eastAsia="en-IN"/>
        </w:rPr>
        <w:lastRenderedPageBreak/>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F181B">
        <w:rPr>
          <w:rFonts w:ascii="Calibri" w:eastAsia="Times New Roman" w:hAnsi="Calibri" w:cs="Calibri"/>
          <w:color w:val="9CDCFE"/>
          <w:sz w:val="21"/>
          <w:szCs w:val="21"/>
          <w:lang w:val="en-IN" w:eastAsia="en-IN"/>
        </w:rPr>
        <w:t>ratio_by_tenure</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w:t>
      </w:r>
      <w:proofErr w:type="spellStart"/>
      <w:r w:rsidRPr="006F181B">
        <w:rPr>
          <w:rFonts w:ascii="Calibri" w:eastAsia="Times New Roman" w:hAnsi="Calibri" w:cs="Calibri"/>
          <w:color w:val="CE9178"/>
          <w:sz w:val="21"/>
          <w:szCs w:val="21"/>
          <w:lang w:val="en-IN" w:eastAsia="en-IN"/>
        </w:rPr>
        <w:t>Loss_Ratio</w:t>
      </w:r>
      <w:proofErr w:type="spellEnd"/>
      <w:r w:rsidRPr="006F181B">
        <w:rPr>
          <w:rFonts w:ascii="Calibri" w:eastAsia="Times New Roman" w:hAnsi="Calibri" w:cs="Calibri"/>
          <w:color w:val="CE9178"/>
          <w:sz w:val="21"/>
          <w:szCs w:val="21"/>
          <w:lang w:val="en-IN" w:eastAsia="en-IN"/>
        </w:rPr>
        <w:t>"</w:t>
      </w: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CCCCC"/>
          <w:sz w:val="21"/>
          <w:szCs w:val="21"/>
          <w:lang w:val="en-IN" w:eastAsia="en-IN"/>
        </w:rPr>
        <w:t xml:space="preserve"> </w:t>
      </w:r>
      <w:proofErr w:type="spellStart"/>
      <w:r w:rsidRPr="006F181B">
        <w:rPr>
          <w:rFonts w:ascii="Calibri" w:eastAsia="Times New Roman" w:hAnsi="Calibri" w:cs="Calibri"/>
          <w:color w:val="9CDCFE"/>
          <w:sz w:val="21"/>
          <w:szCs w:val="21"/>
          <w:lang w:val="en-IN" w:eastAsia="en-IN"/>
        </w:rPr>
        <w:t>ratio_by_tenure</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w:t>
      </w:r>
      <w:proofErr w:type="spellStart"/>
      <w:r w:rsidRPr="006F181B">
        <w:rPr>
          <w:rFonts w:ascii="Calibri" w:eastAsia="Times New Roman" w:hAnsi="Calibri" w:cs="Calibri"/>
          <w:color w:val="CE9178"/>
          <w:sz w:val="21"/>
          <w:szCs w:val="21"/>
          <w:lang w:val="en-IN" w:eastAsia="en-IN"/>
        </w:rPr>
        <w:t>Claim_Amount</w:t>
      </w:r>
      <w:proofErr w:type="spellEnd"/>
      <w:r w:rsidRPr="006F181B">
        <w:rPr>
          <w:rFonts w:ascii="Calibri" w:eastAsia="Times New Roman" w:hAnsi="Calibri" w:cs="Calibri"/>
          <w:color w:val="CE9178"/>
          <w:sz w:val="21"/>
          <w:szCs w:val="21"/>
          <w:lang w:val="en-IN" w:eastAsia="en-IN"/>
        </w:rPr>
        <w:t>"</w:t>
      </w: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CCCCC"/>
          <w:sz w:val="21"/>
          <w:szCs w:val="21"/>
          <w:lang w:val="en-IN" w:eastAsia="en-IN"/>
        </w:rPr>
        <w:t xml:space="preserve"> </w:t>
      </w:r>
      <w:proofErr w:type="spellStart"/>
      <w:r w:rsidRPr="006F181B">
        <w:rPr>
          <w:rFonts w:ascii="Calibri" w:eastAsia="Times New Roman" w:hAnsi="Calibri" w:cs="Calibri"/>
          <w:color w:val="9CDCFE"/>
          <w:sz w:val="21"/>
          <w:szCs w:val="21"/>
          <w:lang w:val="en-IN" w:eastAsia="en-IN"/>
        </w:rPr>
        <w:t>ratio_by_tenure</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"Premium"</w:t>
      </w:r>
      <w:r w:rsidRPr="006F181B">
        <w:rPr>
          <w:rFonts w:ascii="Calibri" w:eastAsia="Times New Roman" w:hAnsi="Calibri" w:cs="Calibri"/>
          <w:color w:val="CCCCCC"/>
          <w:sz w:val="21"/>
          <w:szCs w:val="21"/>
          <w:lang w:val="en-IN" w:eastAsia="en-IN"/>
        </w:rPr>
        <w:t>]</w:t>
      </w:r>
    </w:p>
    <w:p w:rsidR="006F181B" w:rsidRPr="005C6CEA" w:rsidRDefault="006F181B" w:rsidP="006F181B">
      <w:pPr>
        <w:pStyle w:val="Heading3"/>
        <w:rPr>
          <w:rFonts w:ascii="Calibri" w:hAnsi="Calibri" w:cs="Calibri"/>
        </w:rPr>
      </w:pPr>
    </w:p>
    <w:p w:rsidR="006F181B" w:rsidRPr="005C6CEA" w:rsidRDefault="006F181B" w:rsidP="006F181B">
      <w:pPr>
        <w:pStyle w:val="Heading3"/>
        <w:rPr>
          <w:rFonts w:ascii="Calibri" w:hAnsi="Calibri" w:cs="Calibri"/>
        </w:rPr>
      </w:pPr>
      <w:r w:rsidRPr="005C6CEA">
        <w:rPr>
          <w:rFonts w:ascii="Calibri" w:hAnsi="Calibri" w:cs="Calibri"/>
        </w:rPr>
        <w:t>(ii</w:t>
      </w:r>
      <w:r w:rsidRPr="005C6CEA">
        <w:rPr>
          <w:rFonts w:ascii="Calibri" w:hAnsi="Calibri" w:cs="Calibri"/>
        </w:rPr>
        <w:t>) Build a Simple Claim Trend Visualization</w:t>
      </w:r>
    </w:p>
    <w:p w:rsidR="006F181B" w:rsidRPr="005C6CEA" w:rsidRDefault="006F181B" w:rsidP="006F181B">
      <w:pPr>
        <w:pStyle w:val="BodyText"/>
        <w:rPr>
          <w:rFonts w:ascii="Calibri" w:hAnsi="Calibri" w:cs="Calibri"/>
          <w:b/>
          <w:i/>
          <w:u w:val="single"/>
        </w:rPr>
      </w:pPr>
      <w:r w:rsidRPr="005C6CEA">
        <w:rPr>
          <w:rFonts w:ascii="Calibri" w:hAnsi="Calibri" w:cs="Calibri"/>
          <w:b/>
          <w:i/>
          <w:u w:val="single"/>
        </w:rPr>
        <w:t>Python query:</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F181B">
        <w:rPr>
          <w:rFonts w:ascii="Calibri" w:eastAsia="Times New Roman" w:hAnsi="Calibri" w:cs="Calibri"/>
          <w:color w:val="9CDCFE"/>
          <w:sz w:val="21"/>
          <w:szCs w:val="21"/>
          <w:lang w:val="en-IN" w:eastAsia="en-IN"/>
        </w:rPr>
        <w:t>monthly_claims</w:t>
      </w:r>
      <w:proofErr w:type="spellEnd"/>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CCCCC"/>
          <w:sz w:val="21"/>
          <w:szCs w:val="21"/>
          <w:lang w:val="en-IN" w:eastAsia="en-IN"/>
        </w:rPr>
        <w:t xml:space="preserve"> </w:t>
      </w:r>
      <w:proofErr w:type="gramStart"/>
      <w:r w:rsidRPr="006F181B">
        <w:rPr>
          <w:rFonts w:ascii="Calibri" w:eastAsia="Times New Roman" w:hAnsi="Calibri" w:cs="Calibri"/>
          <w:color w:val="9CDCFE"/>
          <w:sz w:val="21"/>
          <w:szCs w:val="21"/>
          <w:lang w:val="en-IN" w:eastAsia="en-IN"/>
        </w:rPr>
        <w:t>claims</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groupby</w:t>
      </w:r>
      <w:proofErr w:type="gram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"Year"</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"Month"</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"Claim_Amount"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sum</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reset_index</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6F181B">
        <w:rPr>
          <w:rFonts w:ascii="Calibri" w:eastAsia="Times New Roman" w:hAnsi="Calibri" w:cs="Calibri"/>
          <w:color w:val="9CDCFE"/>
          <w:sz w:val="21"/>
          <w:szCs w:val="21"/>
          <w:lang w:val="en-IN" w:eastAsia="en-IN"/>
        </w:rPr>
        <w:t>monthly_claims</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"Date"</w:t>
      </w: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CCCCC"/>
          <w:sz w:val="21"/>
          <w:szCs w:val="21"/>
          <w:lang w:val="en-IN" w:eastAsia="en-IN"/>
        </w:rPr>
        <w:t xml:space="preserve"> </w:t>
      </w:r>
      <w:proofErr w:type="spellStart"/>
      <w:r w:rsidRPr="006F181B">
        <w:rPr>
          <w:rFonts w:ascii="Calibri" w:eastAsia="Times New Roman" w:hAnsi="Calibri" w:cs="Calibri"/>
          <w:color w:val="9CDCFE"/>
          <w:sz w:val="21"/>
          <w:szCs w:val="21"/>
          <w:lang w:val="en-IN" w:eastAsia="en-IN"/>
        </w:rPr>
        <w:t>monthly_claims</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"Year"</w:t>
      </w:r>
      <w:proofErr w:type="gramStart"/>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DCDCAA"/>
          <w:sz w:val="21"/>
          <w:szCs w:val="21"/>
          <w:lang w:val="en-IN" w:eastAsia="en-IN"/>
        </w:rPr>
        <w:t>astype</w:t>
      </w:r>
      <w:proofErr w:type="spellEnd"/>
      <w:proofErr w:type="gramEnd"/>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4EC9B0"/>
          <w:sz w:val="21"/>
          <w:szCs w:val="21"/>
          <w:lang w:val="en-IN" w:eastAsia="en-IN"/>
        </w:rPr>
        <w:t>str</w:t>
      </w:r>
      <w:proofErr w:type="spellEnd"/>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CDCAA"/>
          <w:sz w:val="21"/>
          <w:szCs w:val="21"/>
          <w:lang w:val="en-IN" w:eastAsia="en-IN"/>
        </w:rPr>
        <w:t>+</w:t>
      </w: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CE9178"/>
          <w:sz w:val="21"/>
          <w:szCs w:val="21"/>
          <w:lang w:val="en-IN" w:eastAsia="en-IN"/>
        </w:rPr>
        <w:t>"-"</w:t>
      </w: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DCDCAA"/>
          <w:sz w:val="21"/>
          <w:szCs w:val="21"/>
          <w:lang w:val="en-IN" w:eastAsia="en-IN"/>
        </w:rPr>
        <w:t>+</w:t>
      </w:r>
      <w:r w:rsidRPr="006F181B">
        <w:rPr>
          <w:rFonts w:ascii="Calibri" w:eastAsia="Times New Roman" w:hAnsi="Calibri" w:cs="Calibri"/>
          <w:color w:val="CCCCCC"/>
          <w:sz w:val="21"/>
          <w:szCs w:val="21"/>
          <w:lang w:val="en-IN" w:eastAsia="en-IN"/>
        </w:rPr>
        <w:t xml:space="preserve"> </w:t>
      </w:r>
      <w:proofErr w:type="spellStart"/>
      <w:r w:rsidRPr="006F181B">
        <w:rPr>
          <w:rFonts w:ascii="Calibri" w:eastAsia="Times New Roman" w:hAnsi="Calibri" w:cs="Calibri"/>
          <w:color w:val="9CDCFE"/>
          <w:sz w:val="21"/>
          <w:szCs w:val="21"/>
          <w:lang w:val="en-IN" w:eastAsia="en-IN"/>
        </w:rPr>
        <w:t>monthly_claims</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"Month"</w:t>
      </w:r>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DCDCAA"/>
          <w:sz w:val="21"/>
          <w:szCs w:val="21"/>
          <w:lang w:val="en-IN" w:eastAsia="en-IN"/>
        </w:rPr>
        <w:t>astype</w:t>
      </w:r>
      <w:proofErr w:type="spellEnd"/>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4EC9B0"/>
          <w:sz w:val="21"/>
          <w:szCs w:val="21"/>
          <w:lang w:val="en-IN" w:eastAsia="en-IN"/>
        </w:rPr>
        <w:t>str</w:t>
      </w:r>
      <w:proofErr w:type="spellEnd"/>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figure</w:t>
      </w:r>
      <w:proofErr w:type="spellEnd"/>
      <w:proofErr w:type="gramEnd"/>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9CDCFE"/>
          <w:sz w:val="21"/>
          <w:szCs w:val="21"/>
          <w:lang w:val="en-IN" w:eastAsia="en-IN"/>
        </w:rPr>
        <w:t>figsize</w:t>
      </w:r>
      <w:proofErr w:type="spellEnd"/>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B5CEA8"/>
          <w:sz w:val="21"/>
          <w:szCs w:val="21"/>
          <w:lang w:val="en-IN" w:eastAsia="en-IN"/>
        </w:rPr>
        <w:t>10</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B5CEA8"/>
          <w:sz w:val="21"/>
          <w:szCs w:val="21"/>
          <w:lang w:val="en-IN" w:eastAsia="en-IN"/>
        </w:rPr>
        <w:t>5</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plot</w:t>
      </w:r>
      <w:proofErr w:type="spellEnd"/>
      <w:proofErr w:type="gramEnd"/>
      <w:r w:rsidRPr="006F181B">
        <w:rPr>
          <w:rFonts w:ascii="Calibri" w:eastAsia="Times New Roman" w:hAnsi="Calibri" w:cs="Calibri"/>
          <w:color w:val="CCCCCC"/>
          <w:sz w:val="21"/>
          <w:szCs w:val="21"/>
          <w:lang w:val="en-IN" w:eastAsia="en-IN"/>
        </w:rPr>
        <w:t>(</w:t>
      </w:r>
      <w:proofErr w:type="spellStart"/>
      <w:r w:rsidRPr="006F181B">
        <w:rPr>
          <w:rFonts w:ascii="Calibri" w:eastAsia="Times New Roman" w:hAnsi="Calibri" w:cs="Calibri"/>
          <w:color w:val="9CDCFE"/>
          <w:sz w:val="21"/>
          <w:szCs w:val="21"/>
          <w:lang w:val="en-IN" w:eastAsia="en-IN"/>
        </w:rPr>
        <w:t>monthly_claims</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"Date"</w:t>
      </w:r>
      <w:r w:rsidRPr="006F181B">
        <w:rPr>
          <w:rFonts w:ascii="Calibri" w:eastAsia="Times New Roman" w:hAnsi="Calibri" w:cs="Calibri"/>
          <w:color w:val="CCCCCC"/>
          <w:sz w:val="21"/>
          <w:szCs w:val="21"/>
          <w:lang w:val="en-IN" w:eastAsia="en-IN"/>
        </w:rPr>
        <w:t xml:space="preserve">], </w:t>
      </w:r>
      <w:proofErr w:type="spellStart"/>
      <w:r w:rsidRPr="006F181B">
        <w:rPr>
          <w:rFonts w:ascii="Calibri" w:eastAsia="Times New Roman" w:hAnsi="Calibri" w:cs="Calibri"/>
          <w:color w:val="9CDCFE"/>
          <w:sz w:val="21"/>
          <w:szCs w:val="21"/>
          <w:lang w:val="en-IN" w:eastAsia="en-IN"/>
        </w:rPr>
        <w:t>monthly_claims</w:t>
      </w:r>
      <w:proofErr w:type="spell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w:t>
      </w:r>
      <w:proofErr w:type="spellStart"/>
      <w:r w:rsidRPr="006F181B">
        <w:rPr>
          <w:rFonts w:ascii="Calibri" w:eastAsia="Times New Roman" w:hAnsi="Calibri" w:cs="Calibri"/>
          <w:color w:val="CE9178"/>
          <w:sz w:val="21"/>
          <w:szCs w:val="21"/>
          <w:lang w:val="en-IN" w:eastAsia="en-IN"/>
        </w:rPr>
        <w:t>Claim_Amount</w:t>
      </w:r>
      <w:proofErr w:type="spellEnd"/>
      <w:r w:rsidRPr="006F181B">
        <w:rPr>
          <w:rFonts w:ascii="Calibri" w:eastAsia="Times New Roman" w:hAnsi="Calibri" w:cs="Calibri"/>
          <w:color w:val="CE9178"/>
          <w:sz w:val="21"/>
          <w:szCs w:val="21"/>
          <w:lang w:val="en-IN" w:eastAsia="en-IN"/>
        </w:rPr>
        <w:t>"</w:t>
      </w:r>
      <w:r w:rsidRPr="006F181B">
        <w:rPr>
          <w:rFonts w:ascii="Calibri" w:eastAsia="Times New Roman" w:hAnsi="Calibri" w:cs="Calibri"/>
          <w:color w:val="CCCCCC"/>
          <w:sz w:val="21"/>
          <w:szCs w:val="21"/>
          <w:lang w:val="en-IN" w:eastAsia="en-IN"/>
        </w:rPr>
        <w:t xml:space="preserve">], </w:t>
      </w:r>
      <w:r w:rsidRPr="006F181B">
        <w:rPr>
          <w:rFonts w:ascii="Calibri" w:eastAsia="Times New Roman" w:hAnsi="Calibri" w:cs="Calibri"/>
          <w:color w:val="9CDCFE"/>
          <w:sz w:val="21"/>
          <w:szCs w:val="21"/>
          <w:lang w:val="en-IN" w:eastAsia="en-IN"/>
        </w:rPr>
        <w:t>marker</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CE9178"/>
          <w:sz w:val="21"/>
          <w:szCs w:val="21"/>
          <w:lang w:val="en-IN" w:eastAsia="en-IN"/>
        </w:rPr>
        <w:t>"o"</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xticks</w:t>
      </w:r>
      <w:proofErr w:type="spellEnd"/>
      <w:proofErr w:type="gram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9CDCFE"/>
          <w:sz w:val="21"/>
          <w:szCs w:val="21"/>
          <w:lang w:val="en-IN" w:eastAsia="en-IN"/>
        </w:rPr>
        <w:t>rotation</w:t>
      </w:r>
      <w:r w:rsidRPr="006F181B">
        <w:rPr>
          <w:rFonts w:ascii="Calibri" w:eastAsia="Times New Roman" w:hAnsi="Calibri" w:cs="Calibri"/>
          <w:color w:val="D4D4D4"/>
          <w:sz w:val="21"/>
          <w:szCs w:val="21"/>
          <w:lang w:val="en-IN" w:eastAsia="en-IN"/>
        </w:rPr>
        <w:t>=</w:t>
      </w:r>
      <w:r w:rsidRPr="006F181B">
        <w:rPr>
          <w:rFonts w:ascii="Calibri" w:eastAsia="Times New Roman" w:hAnsi="Calibri" w:cs="Calibri"/>
          <w:color w:val="B5CEA8"/>
          <w:sz w:val="21"/>
          <w:szCs w:val="21"/>
          <w:lang w:val="en-IN" w:eastAsia="en-IN"/>
        </w:rPr>
        <w:t>45</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title</w:t>
      </w:r>
      <w:proofErr w:type="spellEnd"/>
      <w:proofErr w:type="gram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"Monthly Claim Costs"</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xlabel</w:t>
      </w:r>
      <w:proofErr w:type="spellEnd"/>
      <w:proofErr w:type="gram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"Month"</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ylabel</w:t>
      </w:r>
      <w:proofErr w:type="spellEnd"/>
      <w:proofErr w:type="gramEnd"/>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CE9178"/>
          <w:sz w:val="21"/>
          <w:szCs w:val="21"/>
          <w:lang w:val="en-IN" w:eastAsia="en-IN"/>
        </w:rPr>
        <w:t>"Total Claim Amount"</w:t>
      </w:r>
      <w:r w:rsidRPr="006F181B">
        <w:rPr>
          <w:rFonts w:ascii="Calibri" w:eastAsia="Times New Roman" w:hAnsi="Calibri" w:cs="Calibri"/>
          <w:color w:val="CCCCCC"/>
          <w:sz w:val="21"/>
          <w:szCs w:val="21"/>
          <w:lang w:val="en-IN" w:eastAsia="en-IN"/>
        </w:rPr>
        <w:t>)</w:t>
      </w: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
    <w:p w:rsidR="006F181B" w:rsidRPr="006F181B" w:rsidRDefault="006F181B" w:rsidP="006F181B">
      <w:pPr>
        <w:shd w:val="clear" w:color="auto" w:fill="1F1F1F"/>
        <w:spacing w:after="0" w:line="285" w:lineRule="atLeast"/>
        <w:rPr>
          <w:rFonts w:ascii="Calibri" w:eastAsia="Times New Roman" w:hAnsi="Calibri" w:cs="Calibri"/>
          <w:color w:val="CCCCCC"/>
          <w:sz w:val="21"/>
          <w:szCs w:val="21"/>
          <w:lang w:val="en-IN" w:eastAsia="en-IN"/>
        </w:rPr>
      </w:pPr>
      <w:proofErr w:type="spellStart"/>
      <w:proofErr w:type="gramStart"/>
      <w:r w:rsidRPr="006F181B">
        <w:rPr>
          <w:rFonts w:ascii="Calibri" w:eastAsia="Times New Roman" w:hAnsi="Calibri" w:cs="Calibri"/>
          <w:color w:val="4EC9B0"/>
          <w:sz w:val="21"/>
          <w:szCs w:val="21"/>
          <w:lang w:val="en-IN" w:eastAsia="en-IN"/>
        </w:rPr>
        <w:t>plt</w:t>
      </w:r>
      <w:r w:rsidRPr="006F181B">
        <w:rPr>
          <w:rFonts w:ascii="Calibri" w:eastAsia="Times New Roman" w:hAnsi="Calibri" w:cs="Calibri"/>
          <w:color w:val="CCCCCC"/>
          <w:sz w:val="21"/>
          <w:szCs w:val="21"/>
          <w:lang w:val="en-IN" w:eastAsia="en-IN"/>
        </w:rPr>
        <w:t>.</w:t>
      </w:r>
      <w:r w:rsidRPr="006F181B">
        <w:rPr>
          <w:rFonts w:ascii="Calibri" w:eastAsia="Times New Roman" w:hAnsi="Calibri" w:cs="Calibri"/>
          <w:color w:val="DCDCAA"/>
          <w:sz w:val="21"/>
          <w:szCs w:val="21"/>
          <w:lang w:val="en-IN" w:eastAsia="en-IN"/>
        </w:rPr>
        <w:t>show</w:t>
      </w:r>
      <w:proofErr w:type="spellEnd"/>
      <w:proofErr w:type="gramEnd"/>
      <w:r w:rsidRPr="006F181B">
        <w:rPr>
          <w:rFonts w:ascii="Calibri" w:eastAsia="Times New Roman" w:hAnsi="Calibri" w:cs="Calibri"/>
          <w:color w:val="CCCCCC"/>
          <w:sz w:val="21"/>
          <w:szCs w:val="21"/>
          <w:lang w:val="en-IN" w:eastAsia="en-IN"/>
        </w:rPr>
        <w:t>()</w:t>
      </w:r>
    </w:p>
    <w:p w:rsidR="006F181B" w:rsidRPr="005C6CEA" w:rsidRDefault="006F181B" w:rsidP="006F181B">
      <w:pPr>
        <w:pStyle w:val="BodyText"/>
        <w:rPr>
          <w:rFonts w:ascii="Calibri" w:hAnsi="Calibri" w:cs="Calibri"/>
          <w:b/>
          <w:i/>
          <w:u w:val="single"/>
        </w:rPr>
      </w:pPr>
      <w:r w:rsidRPr="005C6CEA">
        <w:rPr>
          <w:rFonts w:ascii="Calibri" w:hAnsi="Calibri" w:cs="Calibri"/>
          <w:b/>
          <w:i/>
          <w:u w:val="single"/>
        </w:rPr>
        <w:t>Visualization:</w:t>
      </w:r>
    </w:p>
    <w:p w:rsidR="006F181B" w:rsidRPr="005C6CEA" w:rsidRDefault="006F181B" w:rsidP="006F181B">
      <w:pPr>
        <w:pStyle w:val="BodyText"/>
        <w:rPr>
          <w:rFonts w:ascii="Calibri" w:hAnsi="Calibri" w:cs="Calibri"/>
          <w:b/>
          <w:i/>
          <w:u w:val="single"/>
        </w:rPr>
      </w:pPr>
      <w:r w:rsidRPr="005C6CEA">
        <w:rPr>
          <w:rFonts w:ascii="Calibri" w:hAnsi="Calibri" w:cs="Calibri"/>
          <w:b/>
          <w:i/>
          <w:u w:val="single"/>
        </w:rPr>
        <w:drawing>
          <wp:inline distT="0" distB="0" distL="0" distR="0" wp14:anchorId="230427D6" wp14:editId="7C4A0563">
            <wp:extent cx="594360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76575"/>
                    </a:xfrm>
                    <a:prstGeom prst="rect">
                      <a:avLst/>
                    </a:prstGeom>
                  </pic:spPr>
                </pic:pic>
              </a:graphicData>
            </a:graphic>
          </wp:inline>
        </w:drawing>
      </w:r>
    </w:p>
    <w:p w:rsidR="006F181B" w:rsidRPr="005C6CEA" w:rsidRDefault="006F181B" w:rsidP="006F181B">
      <w:pPr>
        <w:pStyle w:val="Heading3"/>
        <w:rPr>
          <w:rFonts w:ascii="Calibri" w:hAnsi="Calibri" w:cs="Calibri"/>
        </w:rPr>
      </w:pPr>
      <w:r w:rsidRPr="005C6CEA">
        <w:rPr>
          <w:rFonts w:ascii="Calibri" w:hAnsi="Calibri" w:cs="Calibri"/>
        </w:rPr>
        <w:t>(i</w:t>
      </w:r>
      <w:r w:rsidRPr="005C6CEA">
        <w:rPr>
          <w:rFonts w:ascii="Calibri" w:hAnsi="Calibri" w:cs="Calibri"/>
        </w:rPr>
        <w:t>ii</w:t>
      </w:r>
      <w:r w:rsidRPr="005C6CEA">
        <w:rPr>
          <w:rFonts w:ascii="Calibri" w:hAnsi="Calibri" w:cs="Calibri"/>
        </w:rPr>
        <w:t>) Estimate the Loss Ratio for Entire Portfolio</w:t>
      </w:r>
    </w:p>
    <w:p w:rsidR="005C6CEA" w:rsidRPr="005C6CEA" w:rsidRDefault="005C6CEA" w:rsidP="006F181B">
      <w:pPr>
        <w:pStyle w:val="BodyText"/>
        <w:rPr>
          <w:rFonts w:ascii="Calibri" w:hAnsi="Calibri" w:cs="Calibri"/>
        </w:rPr>
      </w:pPr>
      <w:r w:rsidRPr="005C6CEA">
        <w:rPr>
          <w:rFonts w:ascii="Calibri" w:hAnsi="Calibri" w:cs="Calibri"/>
        </w:rPr>
        <w:t>A loss ratio below 1 means the company collects more premium than it pays in claims.</w:t>
      </w:r>
    </w:p>
    <w:p w:rsidR="006F181B" w:rsidRPr="005C6CEA" w:rsidRDefault="006F181B" w:rsidP="006F181B">
      <w:pPr>
        <w:pStyle w:val="BodyText"/>
        <w:rPr>
          <w:rFonts w:ascii="Calibri" w:hAnsi="Calibri" w:cs="Calibri"/>
          <w:b/>
          <w:i/>
          <w:u w:val="single"/>
        </w:rPr>
      </w:pPr>
      <w:r w:rsidRPr="005C6CEA">
        <w:rPr>
          <w:rFonts w:ascii="Calibri" w:hAnsi="Calibri" w:cs="Calibri"/>
          <w:b/>
          <w:i/>
          <w:u w:val="single"/>
        </w:rPr>
        <w:lastRenderedPageBreak/>
        <w:t>Python query:</w:t>
      </w: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5C6CEA">
        <w:rPr>
          <w:rFonts w:ascii="Calibri" w:eastAsia="Times New Roman" w:hAnsi="Calibri" w:cs="Calibri"/>
          <w:color w:val="9CDCFE"/>
          <w:sz w:val="21"/>
          <w:szCs w:val="21"/>
          <w:lang w:val="en-IN" w:eastAsia="en-IN"/>
        </w:rPr>
        <w:t>total_claims</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9CDCFE"/>
          <w:sz w:val="21"/>
          <w:szCs w:val="21"/>
          <w:lang w:val="en-IN" w:eastAsia="en-IN"/>
        </w:rPr>
        <w:t>claims</w:t>
      </w:r>
      <w:r w:rsidRPr="005C6CEA">
        <w:rPr>
          <w:rFonts w:ascii="Calibri" w:eastAsia="Times New Roman" w:hAnsi="Calibri" w:cs="Calibri"/>
          <w:color w:val="CCCCCC"/>
          <w:sz w:val="21"/>
          <w:szCs w:val="21"/>
          <w:lang w:val="en-IN" w:eastAsia="en-IN"/>
        </w:rPr>
        <w:t>[</w:t>
      </w:r>
      <w:r w:rsidRPr="005C6CEA">
        <w:rPr>
          <w:rFonts w:ascii="Calibri" w:eastAsia="Times New Roman" w:hAnsi="Calibri" w:cs="Calibri"/>
          <w:color w:val="CE9178"/>
          <w:sz w:val="21"/>
          <w:szCs w:val="21"/>
          <w:lang w:val="en-IN" w:eastAsia="en-IN"/>
        </w:rPr>
        <w:t>"</w:t>
      </w:r>
      <w:proofErr w:type="spellStart"/>
      <w:r w:rsidRPr="005C6CEA">
        <w:rPr>
          <w:rFonts w:ascii="Calibri" w:eastAsia="Times New Roman" w:hAnsi="Calibri" w:cs="Calibri"/>
          <w:color w:val="CE9178"/>
          <w:sz w:val="21"/>
          <w:szCs w:val="21"/>
          <w:lang w:val="en-IN" w:eastAsia="en-IN"/>
        </w:rPr>
        <w:t>Claim_Amount</w:t>
      </w:r>
      <w:proofErr w:type="spellEnd"/>
      <w:r w:rsidRPr="005C6CEA">
        <w:rPr>
          <w:rFonts w:ascii="Calibri" w:eastAsia="Times New Roman" w:hAnsi="Calibri" w:cs="Calibri"/>
          <w:color w:val="CE9178"/>
          <w:sz w:val="21"/>
          <w:szCs w:val="21"/>
          <w:lang w:val="en-IN" w:eastAsia="en-IN"/>
        </w:rPr>
        <w:t>"</w:t>
      </w:r>
      <w:proofErr w:type="gramStart"/>
      <w:r w:rsidRPr="005C6CEA">
        <w:rPr>
          <w:rFonts w:ascii="Calibri" w:eastAsia="Times New Roman" w:hAnsi="Calibri" w:cs="Calibri"/>
          <w:color w:val="CCCCCC"/>
          <w:sz w:val="21"/>
          <w:szCs w:val="21"/>
          <w:lang w:val="en-IN" w:eastAsia="en-IN"/>
        </w:rPr>
        <w:t>].</w:t>
      </w:r>
      <w:r w:rsidRPr="005C6CEA">
        <w:rPr>
          <w:rFonts w:ascii="Calibri" w:eastAsia="Times New Roman" w:hAnsi="Calibri" w:cs="Calibri"/>
          <w:color w:val="DCDCAA"/>
          <w:sz w:val="21"/>
          <w:szCs w:val="21"/>
          <w:lang w:val="en-IN" w:eastAsia="en-IN"/>
        </w:rPr>
        <w:t>sum</w:t>
      </w:r>
      <w:proofErr w:type="gramEnd"/>
      <w:r w:rsidRPr="005C6CEA">
        <w:rPr>
          <w:rFonts w:ascii="Calibri" w:eastAsia="Times New Roman" w:hAnsi="Calibri" w:cs="Calibri"/>
          <w:color w:val="CCCCCC"/>
          <w:sz w:val="21"/>
          <w:szCs w:val="21"/>
          <w:lang w:val="en-IN" w:eastAsia="en-IN"/>
        </w:rPr>
        <w:t>()</w:t>
      </w: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5C6CEA">
        <w:rPr>
          <w:rFonts w:ascii="Calibri" w:eastAsia="Times New Roman" w:hAnsi="Calibri" w:cs="Calibri"/>
          <w:color w:val="9CDCFE"/>
          <w:sz w:val="21"/>
          <w:szCs w:val="21"/>
          <w:lang w:val="en-IN" w:eastAsia="en-IN"/>
        </w:rPr>
        <w:t>total_premium</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9CDCFE"/>
          <w:sz w:val="21"/>
          <w:szCs w:val="21"/>
          <w:lang w:val="en-IN" w:eastAsia="en-IN"/>
        </w:rPr>
        <w:t>policy</w:t>
      </w:r>
      <w:r w:rsidRPr="005C6CEA">
        <w:rPr>
          <w:rFonts w:ascii="Calibri" w:eastAsia="Times New Roman" w:hAnsi="Calibri" w:cs="Calibri"/>
          <w:color w:val="CCCCCC"/>
          <w:sz w:val="21"/>
          <w:szCs w:val="21"/>
          <w:lang w:val="en-IN" w:eastAsia="en-IN"/>
        </w:rPr>
        <w:t>[</w:t>
      </w:r>
      <w:r w:rsidRPr="005C6CEA">
        <w:rPr>
          <w:rFonts w:ascii="Calibri" w:eastAsia="Times New Roman" w:hAnsi="Calibri" w:cs="Calibri"/>
          <w:color w:val="CE9178"/>
          <w:sz w:val="21"/>
          <w:szCs w:val="21"/>
          <w:lang w:val="en-IN" w:eastAsia="en-IN"/>
        </w:rPr>
        <w:t>"Premium"</w:t>
      </w:r>
      <w:proofErr w:type="gramStart"/>
      <w:r w:rsidRPr="005C6CEA">
        <w:rPr>
          <w:rFonts w:ascii="Calibri" w:eastAsia="Times New Roman" w:hAnsi="Calibri" w:cs="Calibri"/>
          <w:color w:val="CCCCCC"/>
          <w:sz w:val="21"/>
          <w:szCs w:val="21"/>
          <w:lang w:val="en-IN" w:eastAsia="en-IN"/>
        </w:rPr>
        <w:t>].</w:t>
      </w:r>
      <w:r w:rsidRPr="005C6CEA">
        <w:rPr>
          <w:rFonts w:ascii="Calibri" w:eastAsia="Times New Roman" w:hAnsi="Calibri" w:cs="Calibri"/>
          <w:color w:val="DCDCAA"/>
          <w:sz w:val="21"/>
          <w:szCs w:val="21"/>
          <w:lang w:val="en-IN" w:eastAsia="en-IN"/>
        </w:rPr>
        <w:t>sum</w:t>
      </w:r>
      <w:proofErr w:type="gramEnd"/>
      <w:r w:rsidRPr="005C6CEA">
        <w:rPr>
          <w:rFonts w:ascii="Calibri" w:eastAsia="Times New Roman" w:hAnsi="Calibri" w:cs="Calibri"/>
          <w:color w:val="CCCCCC"/>
          <w:sz w:val="21"/>
          <w:szCs w:val="21"/>
          <w:lang w:val="en-IN" w:eastAsia="en-IN"/>
        </w:rPr>
        <w:t>()</w:t>
      </w: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5C6CEA">
        <w:rPr>
          <w:rFonts w:ascii="Calibri" w:eastAsia="Times New Roman" w:hAnsi="Calibri" w:cs="Calibri"/>
          <w:color w:val="9CDCFE"/>
          <w:sz w:val="21"/>
          <w:szCs w:val="21"/>
          <w:lang w:val="en-IN" w:eastAsia="en-IN"/>
        </w:rPr>
        <w:t>portfolio_loss_ratio</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proofErr w:type="spellStart"/>
      <w:r w:rsidRPr="005C6CEA">
        <w:rPr>
          <w:rFonts w:ascii="Calibri" w:eastAsia="Times New Roman" w:hAnsi="Calibri" w:cs="Calibri"/>
          <w:color w:val="9CDCFE"/>
          <w:sz w:val="21"/>
          <w:szCs w:val="21"/>
          <w:lang w:val="en-IN" w:eastAsia="en-IN"/>
        </w:rPr>
        <w:t>total_claims</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proofErr w:type="spellStart"/>
      <w:r w:rsidRPr="005C6CEA">
        <w:rPr>
          <w:rFonts w:ascii="Calibri" w:eastAsia="Times New Roman" w:hAnsi="Calibri" w:cs="Calibri"/>
          <w:color w:val="9CDCFE"/>
          <w:sz w:val="21"/>
          <w:szCs w:val="21"/>
          <w:lang w:val="en-IN" w:eastAsia="en-IN"/>
        </w:rPr>
        <w:t>total_premium</w:t>
      </w:r>
      <w:proofErr w:type="spellEnd"/>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r w:rsidRPr="005C6CEA">
        <w:rPr>
          <w:rFonts w:ascii="Calibri" w:eastAsia="Times New Roman" w:hAnsi="Calibri" w:cs="Calibri"/>
          <w:color w:val="DCDCAA"/>
          <w:sz w:val="21"/>
          <w:szCs w:val="21"/>
          <w:lang w:val="en-IN" w:eastAsia="en-IN"/>
        </w:rPr>
        <w:t>print</w:t>
      </w:r>
      <w:r w:rsidRPr="005C6CEA">
        <w:rPr>
          <w:rFonts w:ascii="Calibri" w:eastAsia="Times New Roman" w:hAnsi="Calibri" w:cs="Calibri"/>
          <w:color w:val="CCCCCC"/>
          <w:sz w:val="21"/>
          <w:szCs w:val="21"/>
          <w:lang w:val="en-IN" w:eastAsia="en-IN"/>
        </w:rPr>
        <w:t>(</w:t>
      </w:r>
      <w:proofErr w:type="spellStart"/>
      <w:r w:rsidRPr="005C6CEA">
        <w:rPr>
          <w:rFonts w:ascii="Calibri" w:eastAsia="Times New Roman" w:hAnsi="Calibri" w:cs="Calibri"/>
          <w:color w:val="9CDCFE"/>
          <w:sz w:val="21"/>
          <w:szCs w:val="21"/>
          <w:lang w:val="en-IN" w:eastAsia="en-IN"/>
        </w:rPr>
        <w:t>portfolio_loss_ratio</w:t>
      </w:r>
      <w:proofErr w:type="spellEnd"/>
      <w:r w:rsidRPr="005C6CEA">
        <w:rPr>
          <w:rFonts w:ascii="Calibri" w:eastAsia="Times New Roman" w:hAnsi="Calibri" w:cs="Calibri"/>
          <w:color w:val="CCCCCC"/>
          <w:sz w:val="21"/>
          <w:szCs w:val="21"/>
          <w:lang w:val="en-IN" w:eastAsia="en-IN"/>
        </w:rPr>
        <w:t>)</w:t>
      </w:r>
    </w:p>
    <w:p w:rsidR="006F181B" w:rsidRPr="005C6CEA" w:rsidRDefault="006F181B" w:rsidP="006F181B">
      <w:pPr>
        <w:pStyle w:val="BodyText"/>
        <w:rPr>
          <w:rFonts w:ascii="Calibri" w:hAnsi="Calibri" w:cs="Calibri"/>
        </w:rPr>
      </w:pPr>
    </w:p>
    <w:p w:rsidR="006F181B" w:rsidRPr="005C6CEA" w:rsidRDefault="006F181B" w:rsidP="006F181B">
      <w:pPr>
        <w:pStyle w:val="Heading3"/>
        <w:rPr>
          <w:rFonts w:ascii="Calibri" w:hAnsi="Calibri" w:cs="Calibri"/>
        </w:rPr>
      </w:pPr>
      <w:r w:rsidRPr="005C6CEA">
        <w:rPr>
          <w:rFonts w:ascii="Calibri" w:hAnsi="Calibri" w:cs="Calibri"/>
        </w:rPr>
        <w:t>(i</w:t>
      </w:r>
      <w:r w:rsidRPr="005C6CEA">
        <w:rPr>
          <w:rFonts w:ascii="Calibri" w:hAnsi="Calibri" w:cs="Calibri"/>
        </w:rPr>
        <w:t>v</w:t>
      </w:r>
      <w:r w:rsidRPr="005C6CEA">
        <w:rPr>
          <w:rFonts w:ascii="Calibri" w:hAnsi="Calibri" w:cs="Calibri"/>
        </w:rPr>
        <w:t>) Estimate Impact of 5% Increase in Claim Frequency</w:t>
      </w:r>
    </w:p>
    <w:p w:rsidR="005C6CEA" w:rsidRPr="005C6CEA" w:rsidRDefault="005C6CEA" w:rsidP="005C6CEA">
      <w:pPr>
        <w:pStyle w:val="BodyText"/>
        <w:rPr>
          <w:rFonts w:ascii="Calibri" w:hAnsi="Calibri" w:cs="Calibri"/>
        </w:rPr>
      </w:pPr>
      <w:r w:rsidRPr="005C6CEA">
        <w:rPr>
          <w:rFonts w:ascii="Calibri" w:hAnsi="Calibri" w:cs="Calibri"/>
        </w:rPr>
        <w:t>If claim frequency increases by 5%, the loss ratio will increase proportionally, reducing profitability for the insurer.</w:t>
      </w:r>
    </w:p>
    <w:p w:rsidR="006F181B" w:rsidRPr="005C6CEA" w:rsidRDefault="006F181B" w:rsidP="006F181B">
      <w:pPr>
        <w:pStyle w:val="BodyText"/>
        <w:rPr>
          <w:rFonts w:ascii="Calibri" w:hAnsi="Calibri" w:cs="Calibri"/>
          <w:b/>
          <w:i/>
          <w:u w:val="single"/>
        </w:rPr>
      </w:pPr>
      <w:r w:rsidRPr="005C6CEA">
        <w:rPr>
          <w:rFonts w:ascii="Calibri" w:hAnsi="Calibri" w:cs="Calibri"/>
          <w:b/>
          <w:i/>
          <w:u w:val="single"/>
        </w:rPr>
        <w:t>Python query:</w:t>
      </w: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5C6CEA">
        <w:rPr>
          <w:rFonts w:ascii="Calibri" w:eastAsia="Times New Roman" w:hAnsi="Calibri" w:cs="Calibri"/>
          <w:color w:val="9CDCFE"/>
          <w:sz w:val="21"/>
          <w:szCs w:val="21"/>
          <w:lang w:val="en-IN" w:eastAsia="en-IN"/>
        </w:rPr>
        <w:t>future_claims</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proofErr w:type="spellStart"/>
      <w:r w:rsidRPr="005C6CEA">
        <w:rPr>
          <w:rFonts w:ascii="Calibri" w:eastAsia="Times New Roman" w:hAnsi="Calibri" w:cs="Calibri"/>
          <w:color w:val="9CDCFE"/>
          <w:sz w:val="21"/>
          <w:szCs w:val="21"/>
          <w:lang w:val="en-IN" w:eastAsia="en-IN"/>
        </w:rPr>
        <w:t>total_claims</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B5CEA8"/>
          <w:sz w:val="21"/>
          <w:szCs w:val="21"/>
          <w:lang w:val="en-IN" w:eastAsia="en-IN"/>
        </w:rPr>
        <w:t>1.05</w:t>
      </w:r>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5C6CEA">
        <w:rPr>
          <w:rFonts w:ascii="Calibri" w:eastAsia="Times New Roman" w:hAnsi="Calibri" w:cs="Calibri"/>
          <w:color w:val="9CDCFE"/>
          <w:sz w:val="21"/>
          <w:szCs w:val="21"/>
          <w:lang w:val="en-IN" w:eastAsia="en-IN"/>
        </w:rPr>
        <w:t>future_loss_ratio</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proofErr w:type="spellStart"/>
      <w:r w:rsidRPr="005C6CEA">
        <w:rPr>
          <w:rFonts w:ascii="Calibri" w:eastAsia="Times New Roman" w:hAnsi="Calibri" w:cs="Calibri"/>
          <w:color w:val="9CDCFE"/>
          <w:sz w:val="21"/>
          <w:szCs w:val="21"/>
          <w:lang w:val="en-IN" w:eastAsia="en-IN"/>
        </w:rPr>
        <w:t>future_claims</w:t>
      </w:r>
      <w:proofErr w:type="spellEnd"/>
      <w:r w:rsidRPr="005C6CEA">
        <w:rPr>
          <w:rFonts w:ascii="Calibri" w:eastAsia="Times New Roman" w:hAnsi="Calibri" w:cs="Calibri"/>
          <w:color w:val="CCCCCC"/>
          <w:sz w:val="21"/>
          <w:szCs w:val="21"/>
          <w:lang w:val="en-IN" w:eastAsia="en-IN"/>
        </w:rPr>
        <w:t xml:space="preserve"> </w:t>
      </w:r>
      <w:r w:rsidRPr="005C6CEA">
        <w:rPr>
          <w:rFonts w:ascii="Calibri" w:eastAsia="Times New Roman" w:hAnsi="Calibri" w:cs="Calibri"/>
          <w:color w:val="D4D4D4"/>
          <w:sz w:val="21"/>
          <w:szCs w:val="21"/>
          <w:lang w:val="en-IN" w:eastAsia="en-IN"/>
        </w:rPr>
        <w:t>/</w:t>
      </w:r>
      <w:r w:rsidRPr="005C6CEA">
        <w:rPr>
          <w:rFonts w:ascii="Calibri" w:eastAsia="Times New Roman" w:hAnsi="Calibri" w:cs="Calibri"/>
          <w:color w:val="CCCCCC"/>
          <w:sz w:val="21"/>
          <w:szCs w:val="21"/>
          <w:lang w:val="en-IN" w:eastAsia="en-IN"/>
        </w:rPr>
        <w:t xml:space="preserve"> </w:t>
      </w:r>
      <w:proofErr w:type="spellStart"/>
      <w:r w:rsidRPr="005C6CEA">
        <w:rPr>
          <w:rFonts w:ascii="Calibri" w:eastAsia="Times New Roman" w:hAnsi="Calibri" w:cs="Calibri"/>
          <w:color w:val="9CDCFE"/>
          <w:sz w:val="21"/>
          <w:szCs w:val="21"/>
          <w:lang w:val="en-IN" w:eastAsia="en-IN"/>
        </w:rPr>
        <w:t>total_premium</w:t>
      </w:r>
      <w:proofErr w:type="spellEnd"/>
    </w:p>
    <w:p w:rsidR="005C6CEA" w:rsidRPr="005C6CEA" w:rsidRDefault="005C6CEA" w:rsidP="005C6CEA">
      <w:pPr>
        <w:shd w:val="clear" w:color="auto" w:fill="1F1F1F"/>
        <w:spacing w:after="0" w:line="285" w:lineRule="atLeast"/>
        <w:rPr>
          <w:rFonts w:ascii="Calibri" w:eastAsia="Times New Roman" w:hAnsi="Calibri" w:cs="Calibri"/>
          <w:color w:val="CCCCCC"/>
          <w:sz w:val="21"/>
          <w:szCs w:val="21"/>
          <w:lang w:val="en-IN" w:eastAsia="en-IN"/>
        </w:rPr>
      </w:pPr>
      <w:proofErr w:type="spellStart"/>
      <w:r w:rsidRPr="005C6CEA">
        <w:rPr>
          <w:rFonts w:ascii="Calibri" w:eastAsia="Times New Roman" w:hAnsi="Calibri" w:cs="Calibri"/>
          <w:color w:val="9CDCFE"/>
          <w:sz w:val="21"/>
          <w:szCs w:val="21"/>
          <w:lang w:val="en-IN" w:eastAsia="en-IN"/>
        </w:rPr>
        <w:t>future_loss_ratio</w:t>
      </w:r>
      <w:proofErr w:type="spellEnd"/>
    </w:p>
    <w:p w:rsidR="005C6CEA" w:rsidRPr="005C6CEA" w:rsidRDefault="005C6CEA">
      <w:pPr>
        <w:pStyle w:val="Heading2"/>
        <w:rPr>
          <w:rFonts w:ascii="Calibri" w:hAnsi="Calibri" w:cs="Calibri"/>
        </w:rPr>
      </w:pPr>
      <w:bookmarkStart w:id="13" w:name="conclusion"/>
      <w:bookmarkEnd w:id="12"/>
    </w:p>
    <w:p w:rsidR="005C6CEA" w:rsidRPr="005C6CEA" w:rsidRDefault="005C6CEA">
      <w:pPr>
        <w:pStyle w:val="Heading2"/>
        <w:rPr>
          <w:rFonts w:ascii="Calibri" w:hAnsi="Calibri" w:cs="Calibri"/>
        </w:rPr>
      </w:pPr>
      <w:r w:rsidRPr="005C6CEA">
        <w:rPr>
          <w:rFonts w:ascii="Calibri" w:hAnsi="Calibri" w:cs="Calibri"/>
        </w:rPr>
        <w:t>5. Key Insights</w:t>
      </w:r>
    </w:p>
    <w:p w:rsidR="005C6CEA" w:rsidRPr="005C6CEA" w:rsidRDefault="005C6CEA" w:rsidP="005C6CEA">
      <w:pPr>
        <w:pStyle w:val="NormalWeb"/>
        <w:numPr>
          <w:ilvl w:val="0"/>
          <w:numId w:val="3"/>
        </w:numPr>
        <w:rPr>
          <w:rFonts w:ascii="Calibri" w:hAnsi="Calibri" w:cs="Calibri"/>
        </w:rPr>
      </w:pPr>
      <w:r w:rsidRPr="005C6CEA">
        <w:rPr>
          <w:rFonts w:ascii="Calibri" w:hAnsi="Calibri" w:cs="Calibri"/>
        </w:rPr>
        <w:t>Most profitable tenure: Policies with longer tenure generally showed better profitability due to higher premium collection relative to claim frequency.</w:t>
      </w:r>
    </w:p>
    <w:p w:rsidR="005C6CEA" w:rsidRPr="005C6CEA" w:rsidRDefault="005C6CEA" w:rsidP="005C6CEA">
      <w:pPr>
        <w:pStyle w:val="NormalWeb"/>
        <w:numPr>
          <w:ilvl w:val="0"/>
          <w:numId w:val="3"/>
        </w:numPr>
        <w:rPr>
          <w:rFonts w:ascii="Calibri" w:hAnsi="Calibri" w:cs="Calibri"/>
        </w:rPr>
      </w:pPr>
      <w:r w:rsidRPr="005C6CEA">
        <w:rPr>
          <w:rFonts w:ascii="Calibri" w:hAnsi="Calibri" w:cs="Calibri"/>
        </w:rPr>
        <w:t>Claim trends: Claims show concentration in specific months due to the structured simulation rules and policy start dates.</w:t>
      </w:r>
    </w:p>
    <w:p w:rsidR="005C6CEA" w:rsidRPr="005C6CEA" w:rsidRDefault="005C6CEA" w:rsidP="005C6CEA">
      <w:pPr>
        <w:pStyle w:val="NormalWeb"/>
        <w:numPr>
          <w:ilvl w:val="0"/>
          <w:numId w:val="3"/>
        </w:numPr>
        <w:rPr>
          <w:rFonts w:ascii="Calibri" w:hAnsi="Calibri" w:cs="Calibri"/>
        </w:rPr>
      </w:pPr>
      <w:r w:rsidRPr="005C6CEA">
        <w:rPr>
          <w:rFonts w:ascii="Calibri" w:hAnsi="Calibri" w:cs="Calibri"/>
        </w:rPr>
        <w:t>Portfolio performance: The overall portfolio demonstrates a favo</w:t>
      </w:r>
      <w:r>
        <w:rPr>
          <w:rFonts w:ascii="Calibri" w:hAnsi="Calibri" w:cs="Calibri"/>
        </w:rPr>
        <w:t>u</w:t>
      </w:r>
      <w:r w:rsidRPr="005C6CEA">
        <w:rPr>
          <w:rFonts w:ascii="Calibri" w:hAnsi="Calibri" w:cs="Calibri"/>
        </w:rPr>
        <w:t xml:space="preserve">rable loss ratio indicating that premium income exceeds claim </w:t>
      </w:r>
      <w:proofErr w:type="spellStart"/>
      <w:r w:rsidRPr="005C6CEA">
        <w:rPr>
          <w:rFonts w:ascii="Calibri" w:hAnsi="Calibri" w:cs="Calibri"/>
        </w:rPr>
        <w:t>pay</w:t>
      </w:r>
      <w:bookmarkStart w:id="14" w:name="_GoBack"/>
      <w:bookmarkEnd w:id="14"/>
      <w:r w:rsidRPr="005C6CEA">
        <w:rPr>
          <w:rFonts w:ascii="Calibri" w:hAnsi="Calibri" w:cs="Calibri"/>
        </w:rPr>
        <w:t>outs</w:t>
      </w:r>
      <w:proofErr w:type="spellEnd"/>
      <w:r w:rsidRPr="005C6CEA">
        <w:rPr>
          <w:rFonts w:ascii="Calibri" w:hAnsi="Calibri" w:cs="Calibri"/>
        </w:rPr>
        <w:t>.</w:t>
      </w:r>
    </w:p>
    <w:p w:rsidR="005C6CEA" w:rsidRPr="005C6CEA" w:rsidRDefault="005C6CEA" w:rsidP="005C6CEA">
      <w:pPr>
        <w:pStyle w:val="NormalWeb"/>
        <w:numPr>
          <w:ilvl w:val="0"/>
          <w:numId w:val="3"/>
        </w:numPr>
        <w:rPr>
          <w:rFonts w:ascii="Calibri" w:hAnsi="Calibri" w:cs="Calibri"/>
        </w:rPr>
      </w:pPr>
      <w:r w:rsidRPr="005C6CEA">
        <w:rPr>
          <w:rFonts w:ascii="Calibri" w:hAnsi="Calibri" w:cs="Calibri"/>
        </w:rPr>
        <w:t>Future risk exposure: A significant potential claim liability exists if all remaining policies eventually file a claim, highlighting the importance of accurate risk forecasting.</w:t>
      </w:r>
    </w:p>
    <w:p w:rsidR="005C6CEA" w:rsidRPr="005C6CEA" w:rsidRDefault="005C6CEA" w:rsidP="005C6CEA">
      <w:pPr>
        <w:pStyle w:val="NormalWeb"/>
        <w:numPr>
          <w:ilvl w:val="0"/>
          <w:numId w:val="3"/>
        </w:numPr>
        <w:rPr>
          <w:rFonts w:ascii="Calibri" w:hAnsi="Calibri" w:cs="Calibri"/>
        </w:rPr>
      </w:pPr>
      <w:r w:rsidRPr="005C6CEA">
        <w:rPr>
          <w:rFonts w:ascii="Calibri" w:hAnsi="Calibri" w:cs="Calibri"/>
        </w:rPr>
        <w:t>Impact of increasing claim frequency: A 5% annual increase in claim frequency would increase claim costs and push the portfolio loss ratio upward, reducing overall profitability.</w:t>
      </w:r>
    </w:p>
    <w:p w:rsidR="005C6CEA" w:rsidRPr="005C6CEA" w:rsidRDefault="005C6CEA" w:rsidP="005C6CEA">
      <w:pPr>
        <w:pStyle w:val="NormalWeb"/>
        <w:rPr>
          <w:rFonts w:ascii="Calibri" w:hAnsi="Calibri" w:cs="Calibri"/>
        </w:rPr>
      </w:pPr>
    </w:p>
    <w:p w:rsidR="005939CA" w:rsidRPr="005C6CEA" w:rsidRDefault="005C6CEA">
      <w:pPr>
        <w:pStyle w:val="Heading2"/>
        <w:rPr>
          <w:rFonts w:ascii="Calibri" w:hAnsi="Calibri" w:cs="Calibri"/>
        </w:rPr>
      </w:pPr>
      <w:r w:rsidRPr="005C6CEA">
        <w:rPr>
          <w:rFonts w:ascii="Calibri" w:hAnsi="Calibri" w:cs="Calibri"/>
        </w:rPr>
        <w:t>6</w:t>
      </w:r>
      <w:r w:rsidRPr="005C6CEA">
        <w:rPr>
          <w:rFonts w:ascii="Calibri" w:hAnsi="Calibri" w:cs="Calibri"/>
        </w:rPr>
        <w:t>. Conclusion</w:t>
      </w:r>
    </w:p>
    <w:p w:rsidR="005939CA" w:rsidRPr="005C6CEA" w:rsidRDefault="005C6CEA">
      <w:pPr>
        <w:pStyle w:val="FirstParagraph"/>
        <w:rPr>
          <w:rFonts w:ascii="Calibri" w:hAnsi="Calibri" w:cs="Calibri"/>
        </w:rPr>
      </w:pPr>
      <w:r w:rsidRPr="005C6CEA">
        <w:rPr>
          <w:rFonts w:ascii="Calibri" w:hAnsi="Calibri" w:cs="Calibri"/>
        </w:rPr>
        <w:t>The simulated dataset successfully replicates realistic policy and claims scenarios for a car insurance portfolio. The analysis demonstrates how structured dataset</w:t>
      </w:r>
      <w:r w:rsidRPr="005C6CEA">
        <w:rPr>
          <w:rFonts w:ascii="Calibri" w:hAnsi="Calibri" w:cs="Calibri"/>
        </w:rPr>
        <w:t>s and analytical queries can provide meaningful insights into insurance profitability, claim behavior, and future risk exposure.</w:t>
      </w:r>
    </w:p>
    <w:p w:rsidR="005939CA" w:rsidRPr="005C6CEA" w:rsidRDefault="005C6CEA">
      <w:pPr>
        <w:pStyle w:val="BodyText"/>
        <w:rPr>
          <w:rFonts w:ascii="Calibri" w:hAnsi="Calibri" w:cs="Calibri"/>
        </w:rPr>
      </w:pPr>
      <w:r w:rsidRPr="005C6CEA">
        <w:rPr>
          <w:rFonts w:ascii="Calibri" w:hAnsi="Calibri" w:cs="Calibri"/>
        </w:rPr>
        <w:lastRenderedPageBreak/>
        <w:t>The approach used combines systematic data generation, analytical aggregation, and business interpretation to support data-driv</w:t>
      </w:r>
      <w:r w:rsidRPr="005C6CEA">
        <w:rPr>
          <w:rFonts w:ascii="Calibri" w:hAnsi="Calibri" w:cs="Calibri"/>
        </w:rPr>
        <w:t>en decision making in insurance analytics.</w:t>
      </w:r>
      <w:bookmarkEnd w:id="0"/>
      <w:bookmarkEnd w:id="13"/>
    </w:p>
    <w:sectPr w:rsidR="005939CA" w:rsidRPr="005C6C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99298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DA82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01A726A"/>
    <w:multiLevelType w:val="hybridMultilevel"/>
    <w:tmpl w:val="5760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939CA"/>
    <w:rsid w:val="005939CA"/>
    <w:rsid w:val="005C6CEA"/>
    <w:rsid w:val="006047FE"/>
    <w:rsid w:val="006F181B"/>
    <w:rsid w:val="00855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809C"/>
  <w15:docId w15:val="{44AA747F-2F76-473A-B984-EC05C234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C6CEA"/>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5462">
      <w:bodyDiv w:val="1"/>
      <w:marLeft w:val="0"/>
      <w:marRight w:val="0"/>
      <w:marTop w:val="0"/>
      <w:marBottom w:val="0"/>
      <w:divBdr>
        <w:top w:val="none" w:sz="0" w:space="0" w:color="auto"/>
        <w:left w:val="none" w:sz="0" w:space="0" w:color="auto"/>
        <w:bottom w:val="none" w:sz="0" w:space="0" w:color="auto"/>
        <w:right w:val="none" w:sz="0" w:space="0" w:color="auto"/>
      </w:divBdr>
      <w:divsChild>
        <w:div w:id="1899784259">
          <w:marLeft w:val="0"/>
          <w:marRight w:val="0"/>
          <w:marTop w:val="0"/>
          <w:marBottom w:val="0"/>
          <w:divBdr>
            <w:top w:val="none" w:sz="0" w:space="0" w:color="auto"/>
            <w:left w:val="none" w:sz="0" w:space="0" w:color="auto"/>
            <w:bottom w:val="none" w:sz="0" w:space="0" w:color="auto"/>
            <w:right w:val="none" w:sz="0" w:space="0" w:color="auto"/>
          </w:divBdr>
          <w:divsChild>
            <w:div w:id="11931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6951">
      <w:bodyDiv w:val="1"/>
      <w:marLeft w:val="0"/>
      <w:marRight w:val="0"/>
      <w:marTop w:val="0"/>
      <w:marBottom w:val="0"/>
      <w:divBdr>
        <w:top w:val="none" w:sz="0" w:space="0" w:color="auto"/>
        <w:left w:val="none" w:sz="0" w:space="0" w:color="auto"/>
        <w:bottom w:val="none" w:sz="0" w:space="0" w:color="auto"/>
        <w:right w:val="none" w:sz="0" w:space="0" w:color="auto"/>
      </w:divBdr>
      <w:divsChild>
        <w:div w:id="553928109">
          <w:marLeft w:val="0"/>
          <w:marRight w:val="0"/>
          <w:marTop w:val="0"/>
          <w:marBottom w:val="0"/>
          <w:divBdr>
            <w:top w:val="none" w:sz="0" w:space="0" w:color="auto"/>
            <w:left w:val="none" w:sz="0" w:space="0" w:color="auto"/>
            <w:bottom w:val="none" w:sz="0" w:space="0" w:color="auto"/>
            <w:right w:val="none" w:sz="0" w:space="0" w:color="auto"/>
          </w:divBdr>
          <w:divsChild>
            <w:div w:id="1455828203">
              <w:marLeft w:val="0"/>
              <w:marRight w:val="0"/>
              <w:marTop w:val="0"/>
              <w:marBottom w:val="0"/>
              <w:divBdr>
                <w:top w:val="none" w:sz="0" w:space="0" w:color="auto"/>
                <w:left w:val="none" w:sz="0" w:space="0" w:color="auto"/>
                <w:bottom w:val="none" w:sz="0" w:space="0" w:color="auto"/>
                <w:right w:val="none" w:sz="0" w:space="0" w:color="auto"/>
              </w:divBdr>
            </w:div>
            <w:div w:id="1245144387">
              <w:marLeft w:val="0"/>
              <w:marRight w:val="0"/>
              <w:marTop w:val="0"/>
              <w:marBottom w:val="0"/>
              <w:divBdr>
                <w:top w:val="none" w:sz="0" w:space="0" w:color="auto"/>
                <w:left w:val="none" w:sz="0" w:space="0" w:color="auto"/>
                <w:bottom w:val="none" w:sz="0" w:space="0" w:color="auto"/>
                <w:right w:val="none" w:sz="0" w:space="0" w:color="auto"/>
              </w:divBdr>
            </w:div>
            <w:div w:id="184177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89516">
      <w:bodyDiv w:val="1"/>
      <w:marLeft w:val="0"/>
      <w:marRight w:val="0"/>
      <w:marTop w:val="0"/>
      <w:marBottom w:val="0"/>
      <w:divBdr>
        <w:top w:val="none" w:sz="0" w:space="0" w:color="auto"/>
        <w:left w:val="none" w:sz="0" w:space="0" w:color="auto"/>
        <w:bottom w:val="none" w:sz="0" w:space="0" w:color="auto"/>
        <w:right w:val="none" w:sz="0" w:space="0" w:color="auto"/>
      </w:divBdr>
      <w:divsChild>
        <w:div w:id="1839805311">
          <w:marLeft w:val="0"/>
          <w:marRight w:val="0"/>
          <w:marTop w:val="0"/>
          <w:marBottom w:val="0"/>
          <w:divBdr>
            <w:top w:val="none" w:sz="0" w:space="0" w:color="auto"/>
            <w:left w:val="none" w:sz="0" w:space="0" w:color="auto"/>
            <w:bottom w:val="none" w:sz="0" w:space="0" w:color="auto"/>
            <w:right w:val="none" w:sz="0" w:space="0" w:color="auto"/>
          </w:divBdr>
          <w:divsChild>
            <w:div w:id="7747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91981">
      <w:bodyDiv w:val="1"/>
      <w:marLeft w:val="0"/>
      <w:marRight w:val="0"/>
      <w:marTop w:val="0"/>
      <w:marBottom w:val="0"/>
      <w:divBdr>
        <w:top w:val="none" w:sz="0" w:space="0" w:color="auto"/>
        <w:left w:val="none" w:sz="0" w:space="0" w:color="auto"/>
        <w:bottom w:val="none" w:sz="0" w:space="0" w:color="auto"/>
        <w:right w:val="none" w:sz="0" w:space="0" w:color="auto"/>
      </w:divBdr>
      <w:divsChild>
        <w:div w:id="1291329172">
          <w:marLeft w:val="0"/>
          <w:marRight w:val="0"/>
          <w:marTop w:val="0"/>
          <w:marBottom w:val="0"/>
          <w:divBdr>
            <w:top w:val="none" w:sz="0" w:space="0" w:color="auto"/>
            <w:left w:val="none" w:sz="0" w:space="0" w:color="auto"/>
            <w:bottom w:val="none" w:sz="0" w:space="0" w:color="auto"/>
            <w:right w:val="none" w:sz="0" w:space="0" w:color="auto"/>
          </w:divBdr>
          <w:divsChild>
            <w:div w:id="8120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819">
      <w:bodyDiv w:val="1"/>
      <w:marLeft w:val="0"/>
      <w:marRight w:val="0"/>
      <w:marTop w:val="0"/>
      <w:marBottom w:val="0"/>
      <w:divBdr>
        <w:top w:val="none" w:sz="0" w:space="0" w:color="auto"/>
        <w:left w:val="none" w:sz="0" w:space="0" w:color="auto"/>
        <w:bottom w:val="none" w:sz="0" w:space="0" w:color="auto"/>
        <w:right w:val="none" w:sz="0" w:space="0" w:color="auto"/>
      </w:divBdr>
      <w:divsChild>
        <w:div w:id="1898935959">
          <w:marLeft w:val="0"/>
          <w:marRight w:val="0"/>
          <w:marTop w:val="0"/>
          <w:marBottom w:val="0"/>
          <w:divBdr>
            <w:top w:val="none" w:sz="0" w:space="0" w:color="auto"/>
            <w:left w:val="none" w:sz="0" w:space="0" w:color="auto"/>
            <w:bottom w:val="none" w:sz="0" w:space="0" w:color="auto"/>
            <w:right w:val="none" w:sz="0" w:space="0" w:color="auto"/>
          </w:divBdr>
          <w:divsChild>
            <w:div w:id="10792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9961">
      <w:bodyDiv w:val="1"/>
      <w:marLeft w:val="0"/>
      <w:marRight w:val="0"/>
      <w:marTop w:val="0"/>
      <w:marBottom w:val="0"/>
      <w:divBdr>
        <w:top w:val="none" w:sz="0" w:space="0" w:color="auto"/>
        <w:left w:val="none" w:sz="0" w:space="0" w:color="auto"/>
        <w:bottom w:val="none" w:sz="0" w:space="0" w:color="auto"/>
        <w:right w:val="none" w:sz="0" w:space="0" w:color="auto"/>
      </w:divBdr>
      <w:divsChild>
        <w:div w:id="774204011">
          <w:marLeft w:val="0"/>
          <w:marRight w:val="0"/>
          <w:marTop w:val="0"/>
          <w:marBottom w:val="0"/>
          <w:divBdr>
            <w:top w:val="none" w:sz="0" w:space="0" w:color="auto"/>
            <w:left w:val="none" w:sz="0" w:space="0" w:color="auto"/>
            <w:bottom w:val="none" w:sz="0" w:space="0" w:color="auto"/>
            <w:right w:val="none" w:sz="0" w:space="0" w:color="auto"/>
          </w:divBdr>
          <w:divsChild>
            <w:div w:id="1870869089">
              <w:marLeft w:val="0"/>
              <w:marRight w:val="0"/>
              <w:marTop w:val="0"/>
              <w:marBottom w:val="0"/>
              <w:divBdr>
                <w:top w:val="none" w:sz="0" w:space="0" w:color="auto"/>
                <w:left w:val="none" w:sz="0" w:space="0" w:color="auto"/>
                <w:bottom w:val="none" w:sz="0" w:space="0" w:color="auto"/>
                <w:right w:val="none" w:sz="0" w:space="0" w:color="auto"/>
              </w:divBdr>
            </w:div>
            <w:div w:id="1410544749">
              <w:marLeft w:val="0"/>
              <w:marRight w:val="0"/>
              <w:marTop w:val="0"/>
              <w:marBottom w:val="0"/>
              <w:divBdr>
                <w:top w:val="none" w:sz="0" w:space="0" w:color="auto"/>
                <w:left w:val="none" w:sz="0" w:space="0" w:color="auto"/>
                <w:bottom w:val="none" w:sz="0" w:space="0" w:color="auto"/>
                <w:right w:val="none" w:sz="0" w:space="0" w:color="auto"/>
              </w:divBdr>
            </w:div>
            <w:div w:id="1222667455">
              <w:marLeft w:val="0"/>
              <w:marRight w:val="0"/>
              <w:marTop w:val="0"/>
              <w:marBottom w:val="0"/>
              <w:divBdr>
                <w:top w:val="none" w:sz="0" w:space="0" w:color="auto"/>
                <w:left w:val="none" w:sz="0" w:space="0" w:color="auto"/>
                <w:bottom w:val="none" w:sz="0" w:space="0" w:color="auto"/>
                <w:right w:val="none" w:sz="0" w:space="0" w:color="auto"/>
              </w:divBdr>
            </w:div>
            <w:div w:id="108933943">
              <w:marLeft w:val="0"/>
              <w:marRight w:val="0"/>
              <w:marTop w:val="0"/>
              <w:marBottom w:val="0"/>
              <w:divBdr>
                <w:top w:val="none" w:sz="0" w:space="0" w:color="auto"/>
                <w:left w:val="none" w:sz="0" w:space="0" w:color="auto"/>
                <w:bottom w:val="none" w:sz="0" w:space="0" w:color="auto"/>
                <w:right w:val="none" w:sz="0" w:space="0" w:color="auto"/>
              </w:divBdr>
            </w:div>
            <w:div w:id="1543443640">
              <w:marLeft w:val="0"/>
              <w:marRight w:val="0"/>
              <w:marTop w:val="0"/>
              <w:marBottom w:val="0"/>
              <w:divBdr>
                <w:top w:val="none" w:sz="0" w:space="0" w:color="auto"/>
                <w:left w:val="none" w:sz="0" w:space="0" w:color="auto"/>
                <w:bottom w:val="none" w:sz="0" w:space="0" w:color="auto"/>
                <w:right w:val="none" w:sz="0" w:space="0" w:color="auto"/>
              </w:divBdr>
            </w:div>
            <w:div w:id="18143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955">
      <w:bodyDiv w:val="1"/>
      <w:marLeft w:val="0"/>
      <w:marRight w:val="0"/>
      <w:marTop w:val="0"/>
      <w:marBottom w:val="0"/>
      <w:divBdr>
        <w:top w:val="none" w:sz="0" w:space="0" w:color="auto"/>
        <w:left w:val="none" w:sz="0" w:space="0" w:color="auto"/>
        <w:bottom w:val="none" w:sz="0" w:space="0" w:color="auto"/>
        <w:right w:val="none" w:sz="0" w:space="0" w:color="auto"/>
      </w:divBdr>
    </w:div>
    <w:div w:id="938416447">
      <w:bodyDiv w:val="1"/>
      <w:marLeft w:val="0"/>
      <w:marRight w:val="0"/>
      <w:marTop w:val="0"/>
      <w:marBottom w:val="0"/>
      <w:divBdr>
        <w:top w:val="none" w:sz="0" w:space="0" w:color="auto"/>
        <w:left w:val="none" w:sz="0" w:space="0" w:color="auto"/>
        <w:bottom w:val="none" w:sz="0" w:space="0" w:color="auto"/>
        <w:right w:val="none" w:sz="0" w:space="0" w:color="auto"/>
      </w:divBdr>
      <w:divsChild>
        <w:div w:id="1870102388">
          <w:marLeft w:val="0"/>
          <w:marRight w:val="0"/>
          <w:marTop w:val="0"/>
          <w:marBottom w:val="0"/>
          <w:divBdr>
            <w:top w:val="none" w:sz="0" w:space="0" w:color="auto"/>
            <w:left w:val="none" w:sz="0" w:space="0" w:color="auto"/>
            <w:bottom w:val="none" w:sz="0" w:space="0" w:color="auto"/>
            <w:right w:val="none" w:sz="0" w:space="0" w:color="auto"/>
          </w:divBdr>
          <w:divsChild>
            <w:div w:id="103962709">
              <w:marLeft w:val="0"/>
              <w:marRight w:val="0"/>
              <w:marTop w:val="0"/>
              <w:marBottom w:val="0"/>
              <w:divBdr>
                <w:top w:val="none" w:sz="0" w:space="0" w:color="auto"/>
                <w:left w:val="none" w:sz="0" w:space="0" w:color="auto"/>
                <w:bottom w:val="none" w:sz="0" w:space="0" w:color="auto"/>
                <w:right w:val="none" w:sz="0" w:space="0" w:color="auto"/>
              </w:divBdr>
            </w:div>
            <w:div w:id="1373533818">
              <w:marLeft w:val="0"/>
              <w:marRight w:val="0"/>
              <w:marTop w:val="0"/>
              <w:marBottom w:val="0"/>
              <w:divBdr>
                <w:top w:val="none" w:sz="0" w:space="0" w:color="auto"/>
                <w:left w:val="none" w:sz="0" w:space="0" w:color="auto"/>
                <w:bottom w:val="none" w:sz="0" w:space="0" w:color="auto"/>
                <w:right w:val="none" w:sz="0" w:space="0" w:color="auto"/>
              </w:divBdr>
            </w:div>
            <w:div w:id="15082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7250">
      <w:bodyDiv w:val="1"/>
      <w:marLeft w:val="0"/>
      <w:marRight w:val="0"/>
      <w:marTop w:val="0"/>
      <w:marBottom w:val="0"/>
      <w:divBdr>
        <w:top w:val="none" w:sz="0" w:space="0" w:color="auto"/>
        <w:left w:val="none" w:sz="0" w:space="0" w:color="auto"/>
        <w:bottom w:val="none" w:sz="0" w:space="0" w:color="auto"/>
        <w:right w:val="none" w:sz="0" w:space="0" w:color="auto"/>
      </w:divBdr>
      <w:divsChild>
        <w:div w:id="472141707">
          <w:marLeft w:val="0"/>
          <w:marRight w:val="0"/>
          <w:marTop w:val="0"/>
          <w:marBottom w:val="0"/>
          <w:divBdr>
            <w:top w:val="none" w:sz="0" w:space="0" w:color="auto"/>
            <w:left w:val="none" w:sz="0" w:space="0" w:color="auto"/>
            <w:bottom w:val="none" w:sz="0" w:space="0" w:color="auto"/>
            <w:right w:val="none" w:sz="0" w:space="0" w:color="auto"/>
          </w:divBdr>
          <w:divsChild>
            <w:div w:id="1019506495">
              <w:marLeft w:val="0"/>
              <w:marRight w:val="0"/>
              <w:marTop w:val="0"/>
              <w:marBottom w:val="0"/>
              <w:divBdr>
                <w:top w:val="none" w:sz="0" w:space="0" w:color="auto"/>
                <w:left w:val="none" w:sz="0" w:space="0" w:color="auto"/>
                <w:bottom w:val="none" w:sz="0" w:space="0" w:color="auto"/>
                <w:right w:val="none" w:sz="0" w:space="0" w:color="auto"/>
              </w:divBdr>
            </w:div>
            <w:div w:id="1685130965">
              <w:marLeft w:val="0"/>
              <w:marRight w:val="0"/>
              <w:marTop w:val="0"/>
              <w:marBottom w:val="0"/>
              <w:divBdr>
                <w:top w:val="none" w:sz="0" w:space="0" w:color="auto"/>
                <w:left w:val="none" w:sz="0" w:space="0" w:color="auto"/>
                <w:bottom w:val="none" w:sz="0" w:space="0" w:color="auto"/>
                <w:right w:val="none" w:sz="0" w:space="0" w:color="auto"/>
              </w:divBdr>
            </w:div>
            <w:div w:id="2315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6511">
      <w:bodyDiv w:val="1"/>
      <w:marLeft w:val="0"/>
      <w:marRight w:val="0"/>
      <w:marTop w:val="0"/>
      <w:marBottom w:val="0"/>
      <w:divBdr>
        <w:top w:val="none" w:sz="0" w:space="0" w:color="auto"/>
        <w:left w:val="none" w:sz="0" w:space="0" w:color="auto"/>
        <w:bottom w:val="none" w:sz="0" w:space="0" w:color="auto"/>
        <w:right w:val="none" w:sz="0" w:space="0" w:color="auto"/>
      </w:divBdr>
      <w:divsChild>
        <w:div w:id="1980571668">
          <w:marLeft w:val="0"/>
          <w:marRight w:val="0"/>
          <w:marTop w:val="0"/>
          <w:marBottom w:val="0"/>
          <w:divBdr>
            <w:top w:val="none" w:sz="0" w:space="0" w:color="auto"/>
            <w:left w:val="none" w:sz="0" w:space="0" w:color="auto"/>
            <w:bottom w:val="none" w:sz="0" w:space="0" w:color="auto"/>
            <w:right w:val="none" w:sz="0" w:space="0" w:color="auto"/>
          </w:divBdr>
          <w:divsChild>
            <w:div w:id="1298796380">
              <w:marLeft w:val="0"/>
              <w:marRight w:val="0"/>
              <w:marTop w:val="0"/>
              <w:marBottom w:val="0"/>
              <w:divBdr>
                <w:top w:val="none" w:sz="0" w:space="0" w:color="auto"/>
                <w:left w:val="none" w:sz="0" w:space="0" w:color="auto"/>
                <w:bottom w:val="none" w:sz="0" w:space="0" w:color="auto"/>
                <w:right w:val="none" w:sz="0" w:space="0" w:color="auto"/>
              </w:divBdr>
            </w:div>
            <w:div w:id="1361083420">
              <w:marLeft w:val="0"/>
              <w:marRight w:val="0"/>
              <w:marTop w:val="0"/>
              <w:marBottom w:val="0"/>
              <w:divBdr>
                <w:top w:val="none" w:sz="0" w:space="0" w:color="auto"/>
                <w:left w:val="none" w:sz="0" w:space="0" w:color="auto"/>
                <w:bottom w:val="none" w:sz="0" w:space="0" w:color="auto"/>
                <w:right w:val="none" w:sz="0" w:space="0" w:color="auto"/>
              </w:divBdr>
            </w:div>
            <w:div w:id="1922324236">
              <w:marLeft w:val="0"/>
              <w:marRight w:val="0"/>
              <w:marTop w:val="0"/>
              <w:marBottom w:val="0"/>
              <w:divBdr>
                <w:top w:val="none" w:sz="0" w:space="0" w:color="auto"/>
                <w:left w:val="none" w:sz="0" w:space="0" w:color="auto"/>
                <w:bottom w:val="none" w:sz="0" w:space="0" w:color="auto"/>
                <w:right w:val="none" w:sz="0" w:space="0" w:color="auto"/>
              </w:divBdr>
            </w:div>
            <w:div w:id="3121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2060">
      <w:bodyDiv w:val="1"/>
      <w:marLeft w:val="0"/>
      <w:marRight w:val="0"/>
      <w:marTop w:val="0"/>
      <w:marBottom w:val="0"/>
      <w:divBdr>
        <w:top w:val="none" w:sz="0" w:space="0" w:color="auto"/>
        <w:left w:val="none" w:sz="0" w:space="0" w:color="auto"/>
        <w:bottom w:val="none" w:sz="0" w:space="0" w:color="auto"/>
        <w:right w:val="none" w:sz="0" w:space="0" w:color="auto"/>
      </w:divBdr>
      <w:divsChild>
        <w:div w:id="442381504">
          <w:marLeft w:val="0"/>
          <w:marRight w:val="0"/>
          <w:marTop w:val="0"/>
          <w:marBottom w:val="0"/>
          <w:divBdr>
            <w:top w:val="none" w:sz="0" w:space="0" w:color="auto"/>
            <w:left w:val="none" w:sz="0" w:space="0" w:color="auto"/>
            <w:bottom w:val="none" w:sz="0" w:space="0" w:color="auto"/>
            <w:right w:val="none" w:sz="0" w:space="0" w:color="auto"/>
          </w:divBdr>
          <w:divsChild>
            <w:div w:id="18514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9648">
      <w:bodyDiv w:val="1"/>
      <w:marLeft w:val="0"/>
      <w:marRight w:val="0"/>
      <w:marTop w:val="0"/>
      <w:marBottom w:val="0"/>
      <w:divBdr>
        <w:top w:val="none" w:sz="0" w:space="0" w:color="auto"/>
        <w:left w:val="none" w:sz="0" w:space="0" w:color="auto"/>
        <w:bottom w:val="none" w:sz="0" w:space="0" w:color="auto"/>
        <w:right w:val="none" w:sz="0" w:space="0" w:color="auto"/>
      </w:divBdr>
      <w:divsChild>
        <w:div w:id="813719153">
          <w:marLeft w:val="0"/>
          <w:marRight w:val="0"/>
          <w:marTop w:val="0"/>
          <w:marBottom w:val="0"/>
          <w:divBdr>
            <w:top w:val="none" w:sz="0" w:space="0" w:color="auto"/>
            <w:left w:val="none" w:sz="0" w:space="0" w:color="auto"/>
            <w:bottom w:val="none" w:sz="0" w:space="0" w:color="auto"/>
            <w:right w:val="none" w:sz="0" w:space="0" w:color="auto"/>
          </w:divBdr>
          <w:divsChild>
            <w:div w:id="13930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2925">
      <w:bodyDiv w:val="1"/>
      <w:marLeft w:val="0"/>
      <w:marRight w:val="0"/>
      <w:marTop w:val="0"/>
      <w:marBottom w:val="0"/>
      <w:divBdr>
        <w:top w:val="none" w:sz="0" w:space="0" w:color="auto"/>
        <w:left w:val="none" w:sz="0" w:space="0" w:color="auto"/>
        <w:bottom w:val="none" w:sz="0" w:space="0" w:color="auto"/>
        <w:right w:val="none" w:sz="0" w:space="0" w:color="auto"/>
      </w:divBdr>
      <w:divsChild>
        <w:div w:id="1955358082">
          <w:marLeft w:val="0"/>
          <w:marRight w:val="0"/>
          <w:marTop w:val="0"/>
          <w:marBottom w:val="0"/>
          <w:divBdr>
            <w:top w:val="none" w:sz="0" w:space="0" w:color="auto"/>
            <w:left w:val="none" w:sz="0" w:space="0" w:color="auto"/>
            <w:bottom w:val="none" w:sz="0" w:space="0" w:color="auto"/>
            <w:right w:val="none" w:sz="0" w:space="0" w:color="auto"/>
          </w:divBdr>
          <w:divsChild>
            <w:div w:id="740521240">
              <w:marLeft w:val="0"/>
              <w:marRight w:val="0"/>
              <w:marTop w:val="0"/>
              <w:marBottom w:val="0"/>
              <w:divBdr>
                <w:top w:val="none" w:sz="0" w:space="0" w:color="auto"/>
                <w:left w:val="none" w:sz="0" w:space="0" w:color="auto"/>
                <w:bottom w:val="none" w:sz="0" w:space="0" w:color="auto"/>
                <w:right w:val="none" w:sz="0" w:space="0" w:color="auto"/>
              </w:divBdr>
            </w:div>
            <w:div w:id="1209805404">
              <w:marLeft w:val="0"/>
              <w:marRight w:val="0"/>
              <w:marTop w:val="0"/>
              <w:marBottom w:val="0"/>
              <w:divBdr>
                <w:top w:val="none" w:sz="0" w:space="0" w:color="auto"/>
                <w:left w:val="none" w:sz="0" w:space="0" w:color="auto"/>
                <w:bottom w:val="none" w:sz="0" w:space="0" w:color="auto"/>
                <w:right w:val="none" w:sz="0" w:space="0" w:color="auto"/>
              </w:divBdr>
            </w:div>
            <w:div w:id="690298819">
              <w:marLeft w:val="0"/>
              <w:marRight w:val="0"/>
              <w:marTop w:val="0"/>
              <w:marBottom w:val="0"/>
              <w:divBdr>
                <w:top w:val="none" w:sz="0" w:space="0" w:color="auto"/>
                <w:left w:val="none" w:sz="0" w:space="0" w:color="auto"/>
                <w:bottom w:val="none" w:sz="0" w:space="0" w:color="auto"/>
                <w:right w:val="none" w:sz="0" w:space="0" w:color="auto"/>
              </w:divBdr>
            </w:div>
            <w:div w:id="59139381">
              <w:marLeft w:val="0"/>
              <w:marRight w:val="0"/>
              <w:marTop w:val="0"/>
              <w:marBottom w:val="0"/>
              <w:divBdr>
                <w:top w:val="none" w:sz="0" w:space="0" w:color="auto"/>
                <w:left w:val="none" w:sz="0" w:space="0" w:color="auto"/>
                <w:bottom w:val="none" w:sz="0" w:space="0" w:color="auto"/>
                <w:right w:val="none" w:sz="0" w:space="0" w:color="auto"/>
              </w:divBdr>
            </w:div>
            <w:div w:id="9329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8798">
      <w:bodyDiv w:val="1"/>
      <w:marLeft w:val="0"/>
      <w:marRight w:val="0"/>
      <w:marTop w:val="0"/>
      <w:marBottom w:val="0"/>
      <w:divBdr>
        <w:top w:val="none" w:sz="0" w:space="0" w:color="auto"/>
        <w:left w:val="none" w:sz="0" w:space="0" w:color="auto"/>
        <w:bottom w:val="none" w:sz="0" w:space="0" w:color="auto"/>
        <w:right w:val="none" w:sz="0" w:space="0" w:color="auto"/>
      </w:divBdr>
      <w:divsChild>
        <w:div w:id="554585609">
          <w:marLeft w:val="0"/>
          <w:marRight w:val="0"/>
          <w:marTop w:val="0"/>
          <w:marBottom w:val="0"/>
          <w:divBdr>
            <w:top w:val="none" w:sz="0" w:space="0" w:color="auto"/>
            <w:left w:val="none" w:sz="0" w:space="0" w:color="auto"/>
            <w:bottom w:val="none" w:sz="0" w:space="0" w:color="auto"/>
            <w:right w:val="none" w:sz="0" w:space="0" w:color="auto"/>
          </w:divBdr>
          <w:divsChild>
            <w:div w:id="12414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8137">
      <w:bodyDiv w:val="1"/>
      <w:marLeft w:val="0"/>
      <w:marRight w:val="0"/>
      <w:marTop w:val="0"/>
      <w:marBottom w:val="0"/>
      <w:divBdr>
        <w:top w:val="none" w:sz="0" w:space="0" w:color="auto"/>
        <w:left w:val="none" w:sz="0" w:space="0" w:color="auto"/>
        <w:bottom w:val="none" w:sz="0" w:space="0" w:color="auto"/>
        <w:right w:val="none" w:sz="0" w:space="0" w:color="auto"/>
      </w:divBdr>
      <w:divsChild>
        <w:div w:id="150173803">
          <w:marLeft w:val="0"/>
          <w:marRight w:val="0"/>
          <w:marTop w:val="0"/>
          <w:marBottom w:val="0"/>
          <w:divBdr>
            <w:top w:val="none" w:sz="0" w:space="0" w:color="auto"/>
            <w:left w:val="none" w:sz="0" w:space="0" w:color="auto"/>
            <w:bottom w:val="none" w:sz="0" w:space="0" w:color="auto"/>
            <w:right w:val="none" w:sz="0" w:space="0" w:color="auto"/>
          </w:divBdr>
          <w:divsChild>
            <w:div w:id="991569770">
              <w:marLeft w:val="0"/>
              <w:marRight w:val="0"/>
              <w:marTop w:val="0"/>
              <w:marBottom w:val="0"/>
              <w:divBdr>
                <w:top w:val="none" w:sz="0" w:space="0" w:color="auto"/>
                <w:left w:val="none" w:sz="0" w:space="0" w:color="auto"/>
                <w:bottom w:val="none" w:sz="0" w:space="0" w:color="auto"/>
                <w:right w:val="none" w:sz="0" w:space="0" w:color="auto"/>
              </w:divBdr>
            </w:div>
            <w:div w:id="719746697">
              <w:marLeft w:val="0"/>
              <w:marRight w:val="0"/>
              <w:marTop w:val="0"/>
              <w:marBottom w:val="0"/>
              <w:divBdr>
                <w:top w:val="none" w:sz="0" w:space="0" w:color="auto"/>
                <w:left w:val="none" w:sz="0" w:space="0" w:color="auto"/>
                <w:bottom w:val="none" w:sz="0" w:space="0" w:color="auto"/>
                <w:right w:val="none" w:sz="0" w:space="0" w:color="auto"/>
              </w:divBdr>
            </w:div>
            <w:div w:id="5543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21137">
      <w:bodyDiv w:val="1"/>
      <w:marLeft w:val="0"/>
      <w:marRight w:val="0"/>
      <w:marTop w:val="0"/>
      <w:marBottom w:val="0"/>
      <w:divBdr>
        <w:top w:val="none" w:sz="0" w:space="0" w:color="auto"/>
        <w:left w:val="none" w:sz="0" w:space="0" w:color="auto"/>
        <w:bottom w:val="none" w:sz="0" w:space="0" w:color="auto"/>
        <w:right w:val="none" w:sz="0" w:space="0" w:color="auto"/>
      </w:divBdr>
      <w:divsChild>
        <w:div w:id="1798991458">
          <w:marLeft w:val="0"/>
          <w:marRight w:val="0"/>
          <w:marTop w:val="0"/>
          <w:marBottom w:val="0"/>
          <w:divBdr>
            <w:top w:val="none" w:sz="0" w:space="0" w:color="auto"/>
            <w:left w:val="none" w:sz="0" w:space="0" w:color="auto"/>
            <w:bottom w:val="none" w:sz="0" w:space="0" w:color="auto"/>
            <w:right w:val="none" w:sz="0" w:space="0" w:color="auto"/>
          </w:divBdr>
          <w:divsChild>
            <w:div w:id="5251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30346">
      <w:bodyDiv w:val="1"/>
      <w:marLeft w:val="0"/>
      <w:marRight w:val="0"/>
      <w:marTop w:val="0"/>
      <w:marBottom w:val="0"/>
      <w:divBdr>
        <w:top w:val="none" w:sz="0" w:space="0" w:color="auto"/>
        <w:left w:val="none" w:sz="0" w:space="0" w:color="auto"/>
        <w:bottom w:val="none" w:sz="0" w:space="0" w:color="auto"/>
        <w:right w:val="none" w:sz="0" w:space="0" w:color="auto"/>
      </w:divBdr>
      <w:divsChild>
        <w:div w:id="668220476">
          <w:marLeft w:val="0"/>
          <w:marRight w:val="0"/>
          <w:marTop w:val="0"/>
          <w:marBottom w:val="0"/>
          <w:divBdr>
            <w:top w:val="none" w:sz="0" w:space="0" w:color="auto"/>
            <w:left w:val="none" w:sz="0" w:space="0" w:color="auto"/>
            <w:bottom w:val="none" w:sz="0" w:space="0" w:color="auto"/>
            <w:right w:val="none" w:sz="0" w:space="0" w:color="auto"/>
          </w:divBdr>
          <w:divsChild>
            <w:div w:id="1189762204">
              <w:marLeft w:val="0"/>
              <w:marRight w:val="0"/>
              <w:marTop w:val="0"/>
              <w:marBottom w:val="0"/>
              <w:divBdr>
                <w:top w:val="none" w:sz="0" w:space="0" w:color="auto"/>
                <w:left w:val="none" w:sz="0" w:space="0" w:color="auto"/>
                <w:bottom w:val="none" w:sz="0" w:space="0" w:color="auto"/>
                <w:right w:val="none" w:sz="0" w:space="0" w:color="auto"/>
              </w:divBdr>
            </w:div>
            <w:div w:id="2022198710">
              <w:marLeft w:val="0"/>
              <w:marRight w:val="0"/>
              <w:marTop w:val="0"/>
              <w:marBottom w:val="0"/>
              <w:divBdr>
                <w:top w:val="none" w:sz="0" w:space="0" w:color="auto"/>
                <w:left w:val="none" w:sz="0" w:space="0" w:color="auto"/>
                <w:bottom w:val="none" w:sz="0" w:space="0" w:color="auto"/>
                <w:right w:val="none" w:sz="0" w:space="0" w:color="auto"/>
              </w:divBdr>
            </w:div>
            <w:div w:id="13321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2667">
      <w:bodyDiv w:val="1"/>
      <w:marLeft w:val="0"/>
      <w:marRight w:val="0"/>
      <w:marTop w:val="0"/>
      <w:marBottom w:val="0"/>
      <w:divBdr>
        <w:top w:val="none" w:sz="0" w:space="0" w:color="auto"/>
        <w:left w:val="none" w:sz="0" w:space="0" w:color="auto"/>
        <w:bottom w:val="none" w:sz="0" w:space="0" w:color="auto"/>
        <w:right w:val="none" w:sz="0" w:space="0" w:color="auto"/>
      </w:divBdr>
      <w:divsChild>
        <w:div w:id="169562780">
          <w:marLeft w:val="0"/>
          <w:marRight w:val="0"/>
          <w:marTop w:val="0"/>
          <w:marBottom w:val="0"/>
          <w:divBdr>
            <w:top w:val="none" w:sz="0" w:space="0" w:color="auto"/>
            <w:left w:val="none" w:sz="0" w:space="0" w:color="auto"/>
            <w:bottom w:val="none" w:sz="0" w:space="0" w:color="auto"/>
            <w:right w:val="none" w:sz="0" w:space="0" w:color="auto"/>
          </w:divBdr>
          <w:divsChild>
            <w:div w:id="1241676426">
              <w:marLeft w:val="0"/>
              <w:marRight w:val="0"/>
              <w:marTop w:val="0"/>
              <w:marBottom w:val="0"/>
              <w:divBdr>
                <w:top w:val="none" w:sz="0" w:space="0" w:color="auto"/>
                <w:left w:val="none" w:sz="0" w:space="0" w:color="auto"/>
                <w:bottom w:val="none" w:sz="0" w:space="0" w:color="auto"/>
                <w:right w:val="none" w:sz="0" w:space="0" w:color="auto"/>
              </w:divBdr>
            </w:div>
            <w:div w:id="695737611">
              <w:marLeft w:val="0"/>
              <w:marRight w:val="0"/>
              <w:marTop w:val="0"/>
              <w:marBottom w:val="0"/>
              <w:divBdr>
                <w:top w:val="none" w:sz="0" w:space="0" w:color="auto"/>
                <w:left w:val="none" w:sz="0" w:space="0" w:color="auto"/>
                <w:bottom w:val="none" w:sz="0" w:space="0" w:color="auto"/>
                <w:right w:val="none" w:sz="0" w:space="0" w:color="auto"/>
              </w:divBdr>
            </w:div>
            <w:div w:id="773131807">
              <w:marLeft w:val="0"/>
              <w:marRight w:val="0"/>
              <w:marTop w:val="0"/>
              <w:marBottom w:val="0"/>
              <w:divBdr>
                <w:top w:val="none" w:sz="0" w:space="0" w:color="auto"/>
                <w:left w:val="none" w:sz="0" w:space="0" w:color="auto"/>
                <w:bottom w:val="none" w:sz="0" w:space="0" w:color="auto"/>
                <w:right w:val="none" w:sz="0" w:space="0" w:color="auto"/>
              </w:divBdr>
            </w:div>
            <w:div w:id="1180125114">
              <w:marLeft w:val="0"/>
              <w:marRight w:val="0"/>
              <w:marTop w:val="0"/>
              <w:marBottom w:val="0"/>
              <w:divBdr>
                <w:top w:val="none" w:sz="0" w:space="0" w:color="auto"/>
                <w:left w:val="none" w:sz="0" w:space="0" w:color="auto"/>
                <w:bottom w:val="none" w:sz="0" w:space="0" w:color="auto"/>
                <w:right w:val="none" w:sz="0" w:space="0" w:color="auto"/>
              </w:divBdr>
            </w:div>
            <w:div w:id="129348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2794">
      <w:bodyDiv w:val="1"/>
      <w:marLeft w:val="0"/>
      <w:marRight w:val="0"/>
      <w:marTop w:val="0"/>
      <w:marBottom w:val="0"/>
      <w:divBdr>
        <w:top w:val="none" w:sz="0" w:space="0" w:color="auto"/>
        <w:left w:val="none" w:sz="0" w:space="0" w:color="auto"/>
        <w:bottom w:val="none" w:sz="0" w:space="0" w:color="auto"/>
        <w:right w:val="none" w:sz="0" w:space="0" w:color="auto"/>
      </w:divBdr>
      <w:divsChild>
        <w:div w:id="259417141">
          <w:marLeft w:val="0"/>
          <w:marRight w:val="0"/>
          <w:marTop w:val="0"/>
          <w:marBottom w:val="0"/>
          <w:divBdr>
            <w:top w:val="none" w:sz="0" w:space="0" w:color="auto"/>
            <w:left w:val="none" w:sz="0" w:space="0" w:color="auto"/>
            <w:bottom w:val="none" w:sz="0" w:space="0" w:color="auto"/>
            <w:right w:val="none" w:sz="0" w:space="0" w:color="auto"/>
          </w:divBdr>
          <w:divsChild>
            <w:div w:id="3127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277">
      <w:bodyDiv w:val="1"/>
      <w:marLeft w:val="0"/>
      <w:marRight w:val="0"/>
      <w:marTop w:val="0"/>
      <w:marBottom w:val="0"/>
      <w:divBdr>
        <w:top w:val="none" w:sz="0" w:space="0" w:color="auto"/>
        <w:left w:val="none" w:sz="0" w:space="0" w:color="auto"/>
        <w:bottom w:val="none" w:sz="0" w:space="0" w:color="auto"/>
        <w:right w:val="none" w:sz="0" w:space="0" w:color="auto"/>
      </w:divBdr>
      <w:divsChild>
        <w:div w:id="409691362">
          <w:marLeft w:val="0"/>
          <w:marRight w:val="0"/>
          <w:marTop w:val="0"/>
          <w:marBottom w:val="0"/>
          <w:divBdr>
            <w:top w:val="none" w:sz="0" w:space="0" w:color="auto"/>
            <w:left w:val="none" w:sz="0" w:space="0" w:color="auto"/>
            <w:bottom w:val="none" w:sz="0" w:space="0" w:color="auto"/>
            <w:right w:val="none" w:sz="0" w:space="0" w:color="auto"/>
          </w:divBdr>
          <w:divsChild>
            <w:div w:id="9808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370">
      <w:bodyDiv w:val="1"/>
      <w:marLeft w:val="0"/>
      <w:marRight w:val="0"/>
      <w:marTop w:val="0"/>
      <w:marBottom w:val="0"/>
      <w:divBdr>
        <w:top w:val="none" w:sz="0" w:space="0" w:color="auto"/>
        <w:left w:val="none" w:sz="0" w:space="0" w:color="auto"/>
        <w:bottom w:val="none" w:sz="0" w:space="0" w:color="auto"/>
        <w:right w:val="none" w:sz="0" w:space="0" w:color="auto"/>
      </w:divBdr>
      <w:divsChild>
        <w:div w:id="33504590">
          <w:marLeft w:val="0"/>
          <w:marRight w:val="0"/>
          <w:marTop w:val="0"/>
          <w:marBottom w:val="0"/>
          <w:divBdr>
            <w:top w:val="none" w:sz="0" w:space="0" w:color="auto"/>
            <w:left w:val="none" w:sz="0" w:space="0" w:color="auto"/>
            <w:bottom w:val="none" w:sz="0" w:space="0" w:color="auto"/>
            <w:right w:val="none" w:sz="0" w:space="0" w:color="auto"/>
          </w:divBdr>
          <w:divsChild>
            <w:div w:id="16189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345">
      <w:bodyDiv w:val="1"/>
      <w:marLeft w:val="0"/>
      <w:marRight w:val="0"/>
      <w:marTop w:val="0"/>
      <w:marBottom w:val="0"/>
      <w:divBdr>
        <w:top w:val="none" w:sz="0" w:space="0" w:color="auto"/>
        <w:left w:val="none" w:sz="0" w:space="0" w:color="auto"/>
        <w:bottom w:val="none" w:sz="0" w:space="0" w:color="auto"/>
        <w:right w:val="none" w:sz="0" w:space="0" w:color="auto"/>
      </w:divBdr>
      <w:divsChild>
        <w:div w:id="1112286250">
          <w:marLeft w:val="0"/>
          <w:marRight w:val="0"/>
          <w:marTop w:val="0"/>
          <w:marBottom w:val="0"/>
          <w:divBdr>
            <w:top w:val="none" w:sz="0" w:space="0" w:color="auto"/>
            <w:left w:val="none" w:sz="0" w:space="0" w:color="auto"/>
            <w:bottom w:val="none" w:sz="0" w:space="0" w:color="auto"/>
            <w:right w:val="none" w:sz="0" w:space="0" w:color="auto"/>
          </w:divBdr>
          <w:divsChild>
            <w:div w:id="1248071917">
              <w:marLeft w:val="0"/>
              <w:marRight w:val="0"/>
              <w:marTop w:val="0"/>
              <w:marBottom w:val="0"/>
              <w:divBdr>
                <w:top w:val="none" w:sz="0" w:space="0" w:color="auto"/>
                <w:left w:val="none" w:sz="0" w:space="0" w:color="auto"/>
                <w:bottom w:val="none" w:sz="0" w:space="0" w:color="auto"/>
                <w:right w:val="none" w:sz="0" w:space="0" w:color="auto"/>
              </w:divBdr>
            </w:div>
            <w:div w:id="1884438628">
              <w:marLeft w:val="0"/>
              <w:marRight w:val="0"/>
              <w:marTop w:val="0"/>
              <w:marBottom w:val="0"/>
              <w:divBdr>
                <w:top w:val="none" w:sz="0" w:space="0" w:color="auto"/>
                <w:left w:val="none" w:sz="0" w:space="0" w:color="auto"/>
                <w:bottom w:val="none" w:sz="0" w:space="0" w:color="auto"/>
                <w:right w:val="none" w:sz="0" w:space="0" w:color="auto"/>
              </w:divBdr>
            </w:div>
            <w:div w:id="1372537266">
              <w:marLeft w:val="0"/>
              <w:marRight w:val="0"/>
              <w:marTop w:val="0"/>
              <w:marBottom w:val="0"/>
              <w:divBdr>
                <w:top w:val="none" w:sz="0" w:space="0" w:color="auto"/>
                <w:left w:val="none" w:sz="0" w:space="0" w:color="auto"/>
                <w:bottom w:val="none" w:sz="0" w:space="0" w:color="auto"/>
                <w:right w:val="none" w:sz="0" w:space="0" w:color="auto"/>
              </w:divBdr>
            </w:div>
            <w:div w:id="1704211152">
              <w:marLeft w:val="0"/>
              <w:marRight w:val="0"/>
              <w:marTop w:val="0"/>
              <w:marBottom w:val="0"/>
              <w:divBdr>
                <w:top w:val="none" w:sz="0" w:space="0" w:color="auto"/>
                <w:left w:val="none" w:sz="0" w:space="0" w:color="auto"/>
                <w:bottom w:val="none" w:sz="0" w:space="0" w:color="auto"/>
                <w:right w:val="none" w:sz="0" w:space="0" w:color="auto"/>
              </w:divBdr>
            </w:div>
            <w:div w:id="1795059759">
              <w:marLeft w:val="0"/>
              <w:marRight w:val="0"/>
              <w:marTop w:val="0"/>
              <w:marBottom w:val="0"/>
              <w:divBdr>
                <w:top w:val="none" w:sz="0" w:space="0" w:color="auto"/>
                <w:left w:val="none" w:sz="0" w:space="0" w:color="auto"/>
                <w:bottom w:val="none" w:sz="0" w:space="0" w:color="auto"/>
                <w:right w:val="none" w:sz="0" w:space="0" w:color="auto"/>
              </w:divBdr>
            </w:div>
            <w:div w:id="16456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2668">
      <w:bodyDiv w:val="1"/>
      <w:marLeft w:val="0"/>
      <w:marRight w:val="0"/>
      <w:marTop w:val="0"/>
      <w:marBottom w:val="0"/>
      <w:divBdr>
        <w:top w:val="none" w:sz="0" w:space="0" w:color="auto"/>
        <w:left w:val="none" w:sz="0" w:space="0" w:color="auto"/>
        <w:bottom w:val="none" w:sz="0" w:space="0" w:color="auto"/>
        <w:right w:val="none" w:sz="0" w:space="0" w:color="auto"/>
      </w:divBdr>
      <w:divsChild>
        <w:div w:id="525366006">
          <w:marLeft w:val="0"/>
          <w:marRight w:val="0"/>
          <w:marTop w:val="0"/>
          <w:marBottom w:val="0"/>
          <w:divBdr>
            <w:top w:val="none" w:sz="0" w:space="0" w:color="auto"/>
            <w:left w:val="none" w:sz="0" w:space="0" w:color="auto"/>
            <w:bottom w:val="none" w:sz="0" w:space="0" w:color="auto"/>
            <w:right w:val="none" w:sz="0" w:space="0" w:color="auto"/>
          </w:divBdr>
          <w:divsChild>
            <w:div w:id="186063594">
              <w:marLeft w:val="0"/>
              <w:marRight w:val="0"/>
              <w:marTop w:val="0"/>
              <w:marBottom w:val="0"/>
              <w:divBdr>
                <w:top w:val="none" w:sz="0" w:space="0" w:color="auto"/>
                <w:left w:val="none" w:sz="0" w:space="0" w:color="auto"/>
                <w:bottom w:val="none" w:sz="0" w:space="0" w:color="auto"/>
                <w:right w:val="none" w:sz="0" w:space="0" w:color="auto"/>
              </w:divBdr>
            </w:div>
            <w:div w:id="90589264">
              <w:marLeft w:val="0"/>
              <w:marRight w:val="0"/>
              <w:marTop w:val="0"/>
              <w:marBottom w:val="0"/>
              <w:divBdr>
                <w:top w:val="none" w:sz="0" w:space="0" w:color="auto"/>
                <w:left w:val="none" w:sz="0" w:space="0" w:color="auto"/>
                <w:bottom w:val="none" w:sz="0" w:space="0" w:color="auto"/>
                <w:right w:val="none" w:sz="0" w:space="0" w:color="auto"/>
              </w:divBdr>
            </w:div>
            <w:div w:id="1208881737">
              <w:marLeft w:val="0"/>
              <w:marRight w:val="0"/>
              <w:marTop w:val="0"/>
              <w:marBottom w:val="0"/>
              <w:divBdr>
                <w:top w:val="none" w:sz="0" w:space="0" w:color="auto"/>
                <w:left w:val="none" w:sz="0" w:space="0" w:color="auto"/>
                <w:bottom w:val="none" w:sz="0" w:space="0" w:color="auto"/>
                <w:right w:val="none" w:sz="0" w:space="0" w:color="auto"/>
              </w:divBdr>
            </w:div>
            <w:div w:id="2012641623">
              <w:marLeft w:val="0"/>
              <w:marRight w:val="0"/>
              <w:marTop w:val="0"/>
              <w:marBottom w:val="0"/>
              <w:divBdr>
                <w:top w:val="none" w:sz="0" w:space="0" w:color="auto"/>
                <w:left w:val="none" w:sz="0" w:space="0" w:color="auto"/>
                <w:bottom w:val="none" w:sz="0" w:space="0" w:color="auto"/>
                <w:right w:val="none" w:sz="0" w:space="0" w:color="auto"/>
              </w:divBdr>
            </w:div>
            <w:div w:id="598686321">
              <w:marLeft w:val="0"/>
              <w:marRight w:val="0"/>
              <w:marTop w:val="0"/>
              <w:marBottom w:val="0"/>
              <w:divBdr>
                <w:top w:val="none" w:sz="0" w:space="0" w:color="auto"/>
                <w:left w:val="none" w:sz="0" w:space="0" w:color="auto"/>
                <w:bottom w:val="none" w:sz="0" w:space="0" w:color="auto"/>
                <w:right w:val="none" w:sz="0" w:space="0" w:color="auto"/>
              </w:divBdr>
            </w:div>
            <w:div w:id="713967486">
              <w:marLeft w:val="0"/>
              <w:marRight w:val="0"/>
              <w:marTop w:val="0"/>
              <w:marBottom w:val="0"/>
              <w:divBdr>
                <w:top w:val="none" w:sz="0" w:space="0" w:color="auto"/>
                <w:left w:val="none" w:sz="0" w:space="0" w:color="auto"/>
                <w:bottom w:val="none" w:sz="0" w:space="0" w:color="auto"/>
                <w:right w:val="none" w:sz="0" w:space="0" w:color="auto"/>
              </w:divBdr>
            </w:div>
            <w:div w:id="1518351309">
              <w:marLeft w:val="0"/>
              <w:marRight w:val="0"/>
              <w:marTop w:val="0"/>
              <w:marBottom w:val="0"/>
              <w:divBdr>
                <w:top w:val="none" w:sz="0" w:space="0" w:color="auto"/>
                <w:left w:val="none" w:sz="0" w:space="0" w:color="auto"/>
                <w:bottom w:val="none" w:sz="0" w:space="0" w:color="auto"/>
                <w:right w:val="none" w:sz="0" w:space="0" w:color="auto"/>
              </w:divBdr>
            </w:div>
            <w:div w:id="1179924990">
              <w:marLeft w:val="0"/>
              <w:marRight w:val="0"/>
              <w:marTop w:val="0"/>
              <w:marBottom w:val="0"/>
              <w:divBdr>
                <w:top w:val="none" w:sz="0" w:space="0" w:color="auto"/>
                <w:left w:val="none" w:sz="0" w:space="0" w:color="auto"/>
                <w:bottom w:val="none" w:sz="0" w:space="0" w:color="auto"/>
                <w:right w:val="none" w:sz="0" w:space="0" w:color="auto"/>
              </w:divBdr>
            </w:div>
            <w:div w:id="15804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42547">
      <w:bodyDiv w:val="1"/>
      <w:marLeft w:val="0"/>
      <w:marRight w:val="0"/>
      <w:marTop w:val="0"/>
      <w:marBottom w:val="0"/>
      <w:divBdr>
        <w:top w:val="none" w:sz="0" w:space="0" w:color="auto"/>
        <w:left w:val="none" w:sz="0" w:space="0" w:color="auto"/>
        <w:bottom w:val="none" w:sz="0" w:space="0" w:color="auto"/>
        <w:right w:val="none" w:sz="0" w:space="0" w:color="auto"/>
      </w:divBdr>
      <w:divsChild>
        <w:div w:id="1992758163">
          <w:marLeft w:val="0"/>
          <w:marRight w:val="0"/>
          <w:marTop w:val="0"/>
          <w:marBottom w:val="0"/>
          <w:divBdr>
            <w:top w:val="none" w:sz="0" w:space="0" w:color="auto"/>
            <w:left w:val="none" w:sz="0" w:space="0" w:color="auto"/>
            <w:bottom w:val="none" w:sz="0" w:space="0" w:color="auto"/>
            <w:right w:val="none" w:sz="0" w:space="0" w:color="auto"/>
          </w:divBdr>
          <w:divsChild>
            <w:div w:id="10784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7124">
      <w:bodyDiv w:val="1"/>
      <w:marLeft w:val="0"/>
      <w:marRight w:val="0"/>
      <w:marTop w:val="0"/>
      <w:marBottom w:val="0"/>
      <w:divBdr>
        <w:top w:val="none" w:sz="0" w:space="0" w:color="auto"/>
        <w:left w:val="none" w:sz="0" w:space="0" w:color="auto"/>
        <w:bottom w:val="none" w:sz="0" w:space="0" w:color="auto"/>
        <w:right w:val="none" w:sz="0" w:space="0" w:color="auto"/>
      </w:divBdr>
    </w:div>
    <w:div w:id="2053185931">
      <w:bodyDiv w:val="1"/>
      <w:marLeft w:val="0"/>
      <w:marRight w:val="0"/>
      <w:marTop w:val="0"/>
      <w:marBottom w:val="0"/>
      <w:divBdr>
        <w:top w:val="none" w:sz="0" w:space="0" w:color="auto"/>
        <w:left w:val="none" w:sz="0" w:space="0" w:color="auto"/>
        <w:bottom w:val="none" w:sz="0" w:space="0" w:color="auto"/>
        <w:right w:val="none" w:sz="0" w:space="0" w:color="auto"/>
      </w:divBdr>
      <w:divsChild>
        <w:div w:id="118111092">
          <w:marLeft w:val="0"/>
          <w:marRight w:val="0"/>
          <w:marTop w:val="0"/>
          <w:marBottom w:val="0"/>
          <w:divBdr>
            <w:top w:val="none" w:sz="0" w:space="0" w:color="auto"/>
            <w:left w:val="none" w:sz="0" w:space="0" w:color="auto"/>
            <w:bottom w:val="none" w:sz="0" w:space="0" w:color="auto"/>
            <w:right w:val="none" w:sz="0" w:space="0" w:color="auto"/>
          </w:divBdr>
          <w:divsChild>
            <w:div w:id="2113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4028">
      <w:bodyDiv w:val="1"/>
      <w:marLeft w:val="0"/>
      <w:marRight w:val="0"/>
      <w:marTop w:val="0"/>
      <w:marBottom w:val="0"/>
      <w:divBdr>
        <w:top w:val="none" w:sz="0" w:space="0" w:color="auto"/>
        <w:left w:val="none" w:sz="0" w:space="0" w:color="auto"/>
        <w:bottom w:val="none" w:sz="0" w:space="0" w:color="auto"/>
        <w:right w:val="none" w:sz="0" w:space="0" w:color="auto"/>
      </w:divBdr>
      <w:divsChild>
        <w:div w:id="965549955">
          <w:marLeft w:val="0"/>
          <w:marRight w:val="0"/>
          <w:marTop w:val="0"/>
          <w:marBottom w:val="0"/>
          <w:divBdr>
            <w:top w:val="none" w:sz="0" w:space="0" w:color="auto"/>
            <w:left w:val="none" w:sz="0" w:space="0" w:color="auto"/>
            <w:bottom w:val="none" w:sz="0" w:space="0" w:color="auto"/>
            <w:right w:val="none" w:sz="0" w:space="0" w:color="auto"/>
          </w:divBdr>
          <w:divsChild>
            <w:div w:id="477259314">
              <w:marLeft w:val="0"/>
              <w:marRight w:val="0"/>
              <w:marTop w:val="0"/>
              <w:marBottom w:val="0"/>
              <w:divBdr>
                <w:top w:val="none" w:sz="0" w:space="0" w:color="auto"/>
                <w:left w:val="none" w:sz="0" w:space="0" w:color="auto"/>
                <w:bottom w:val="none" w:sz="0" w:space="0" w:color="auto"/>
                <w:right w:val="none" w:sz="0" w:space="0" w:color="auto"/>
              </w:divBdr>
            </w:div>
            <w:div w:id="601958607">
              <w:marLeft w:val="0"/>
              <w:marRight w:val="0"/>
              <w:marTop w:val="0"/>
              <w:marBottom w:val="0"/>
              <w:divBdr>
                <w:top w:val="none" w:sz="0" w:space="0" w:color="auto"/>
                <w:left w:val="none" w:sz="0" w:space="0" w:color="auto"/>
                <w:bottom w:val="none" w:sz="0" w:space="0" w:color="auto"/>
                <w:right w:val="none" w:sz="0" w:space="0" w:color="auto"/>
              </w:divBdr>
            </w:div>
            <w:div w:id="252014389">
              <w:marLeft w:val="0"/>
              <w:marRight w:val="0"/>
              <w:marTop w:val="0"/>
              <w:marBottom w:val="0"/>
              <w:divBdr>
                <w:top w:val="none" w:sz="0" w:space="0" w:color="auto"/>
                <w:left w:val="none" w:sz="0" w:space="0" w:color="auto"/>
                <w:bottom w:val="none" w:sz="0" w:space="0" w:color="auto"/>
                <w:right w:val="none" w:sz="0" w:space="0" w:color="auto"/>
              </w:divBdr>
            </w:div>
            <w:div w:id="1722241718">
              <w:marLeft w:val="0"/>
              <w:marRight w:val="0"/>
              <w:marTop w:val="0"/>
              <w:marBottom w:val="0"/>
              <w:divBdr>
                <w:top w:val="none" w:sz="0" w:space="0" w:color="auto"/>
                <w:left w:val="none" w:sz="0" w:space="0" w:color="auto"/>
                <w:bottom w:val="none" w:sz="0" w:space="0" w:color="auto"/>
                <w:right w:val="none" w:sz="0" w:space="0" w:color="auto"/>
              </w:divBdr>
            </w:div>
            <w:div w:id="767308987">
              <w:marLeft w:val="0"/>
              <w:marRight w:val="0"/>
              <w:marTop w:val="0"/>
              <w:marBottom w:val="0"/>
              <w:divBdr>
                <w:top w:val="none" w:sz="0" w:space="0" w:color="auto"/>
                <w:left w:val="none" w:sz="0" w:space="0" w:color="auto"/>
                <w:bottom w:val="none" w:sz="0" w:space="0" w:color="auto"/>
                <w:right w:val="none" w:sz="0" w:space="0" w:color="auto"/>
              </w:divBdr>
            </w:div>
            <w:div w:id="2129279653">
              <w:marLeft w:val="0"/>
              <w:marRight w:val="0"/>
              <w:marTop w:val="0"/>
              <w:marBottom w:val="0"/>
              <w:divBdr>
                <w:top w:val="none" w:sz="0" w:space="0" w:color="auto"/>
                <w:left w:val="none" w:sz="0" w:space="0" w:color="auto"/>
                <w:bottom w:val="none" w:sz="0" w:space="0" w:color="auto"/>
                <w:right w:val="none" w:sz="0" w:space="0" w:color="auto"/>
              </w:divBdr>
            </w:div>
            <w:div w:id="1997416086">
              <w:marLeft w:val="0"/>
              <w:marRight w:val="0"/>
              <w:marTop w:val="0"/>
              <w:marBottom w:val="0"/>
              <w:divBdr>
                <w:top w:val="none" w:sz="0" w:space="0" w:color="auto"/>
                <w:left w:val="none" w:sz="0" w:space="0" w:color="auto"/>
                <w:bottom w:val="none" w:sz="0" w:space="0" w:color="auto"/>
                <w:right w:val="none" w:sz="0" w:space="0" w:color="auto"/>
              </w:divBdr>
            </w:div>
            <w:div w:id="12358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Achintya Srivastawa</cp:lastModifiedBy>
  <cp:revision>2</cp:revision>
  <dcterms:created xsi:type="dcterms:W3CDTF">2026-03-09T16:27:00Z</dcterms:created>
  <dcterms:modified xsi:type="dcterms:W3CDTF">2026-03-09T17:32:00Z</dcterms:modified>
</cp:coreProperties>
</file>