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7414" w14:textId="62990941" w:rsidR="00E106BD" w:rsidRPr="0024768B" w:rsidRDefault="00CA5953">
      <w:pPr>
        <w:rPr>
          <w:b/>
          <w:bCs/>
          <w:u w:val="single"/>
        </w:rPr>
      </w:pPr>
      <w:r w:rsidRPr="0024768B">
        <w:rPr>
          <w:b/>
          <w:bCs/>
          <w:u w:val="single"/>
        </w:rPr>
        <w:t>Benefits of adopting RPA:</w:t>
      </w:r>
    </w:p>
    <w:p w14:paraId="3C77E4A2" w14:textId="77777777" w:rsidR="00AC74C4" w:rsidRDefault="00CA5953" w:rsidP="00AC74C4">
      <w:pPr>
        <w:pStyle w:val="ListParagraph"/>
        <w:numPr>
          <w:ilvl w:val="0"/>
          <w:numId w:val="1"/>
        </w:numPr>
        <w:shd w:val="clear" w:color="auto" w:fill="FFFFFF"/>
        <w:spacing w:after="0" w:line="240" w:lineRule="auto"/>
        <w:jc w:val="both"/>
      </w:pPr>
      <w:r w:rsidRPr="00CA5953">
        <w:t>Increased productivity by eliminating repetitive, tedious, error-prone tasks</w:t>
      </w:r>
      <w:r w:rsidR="004A4240" w:rsidRPr="00AC74C4">
        <w:t>.</w:t>
      </w:r>
    </w:p>
    <w:p w14:paraId="7882EEDA" w14:textId="77777777" w:rsidR="00AC74C4" w:rsidRDefault="00AC74C4" w:rsidP="00AC74C4">
      <w:pPr>
        <w:pStyle w:val="ListParagraph"/>
        <w:numPr>
          <w:ilvl w:val="0"/>
          <w:numId w:val="1"/>
        </w:numPr>
        <w:shd w:val="clear" w:color="auto" w:fill="FFFFFF"/>
        <w:spacing w:after="0" w:line="240" w:lineRule="auto"/>
        <w:jc w:val="both"/>
      </w:pPr>
      <w:r>
        <w:t>E</w:t>
      </w:r>
      <w:r w:rsidR="00CA5953" w:rsidRPr="00CA5953">
        <w:t>nabling resources to focus and spend more time on higher-value tasks</w:t>
      </w:r>
      <w:r w:rsidR="004A4240" w:rsidRPr="00AC74C4">
        <w:t xml:space="preserve"> instead of doing manual repetitive tasks</w:t>
      </w:r>
      <w:r w:rsidR="00CA5953" w:rsidRPr="00CA5953">
        <w:t>.</w:t>
      </w:r>
    </w:p>
    <w:p w14:paraId="068E99DE" w14:textId="23F4919D" w:rsidR="00CA5953" w:rsidRPr="00CA5953" w:rsidRDefault="00CA5953" w:rsidP="00AC74C4">
      <w:pPr>
        <w:pStyle w:val="ListParagraph"/>
        <w:numPr>
          <w:ilvl w:val="0"/>
          <w:numId w:val="1"/>
        </w:numPr>
        <w:shd w:val="clear" w:color="auto" w:fill="FFFFFF"/>
        <w:spacing w:after="0" w:line="240" w:lineRule="auto"/>
        <w:jc w:val="both"/>
      </w:pPr>
      <w:r w:rsidRPr="00CA5953">
        <w:t>With automation</w:t>
      </w:r>
      <w:r w:rsidR="00D739D7" w:rsidRPr="00AC74C4">
        <w:t>,</w:t>
      </w:r>
      <w:r w:rsidRPr="00CA5953">
        <w:t xml:space="preserve"> businesses can save time and resources, meaning costs are automatically reduced.</w:t>
      </w:r>
    </w:p>
    <w:p w14:paraId="5400FF95" w14:textId="6B389127" w:rsidR="00CA5953" w:rsidRPr="00CA5953" w:rsidRDefault="00D739D7" w:rsidP="00D739D7">
      <w:pPr>
        <w:numPr>
          <w:ilvl w:val="0"/>
          <w:numId w:val="1"/>
        </w:numPr>
        <w:shd w:val="clear" w:color="auto" w:fill="FFFFFF"/>
        <w:spacing w:after="0" w:line="240" w:lineRule="auto"/>
        <w:jc w:val="both"/>
      </w:pPr>
      <w:r w:rsidRPr="00AC74C4">
        <w:t>H</w:t>
      </w:r>
      <w:r w:rsidR="00CA5953" w:rsidRPr="00CA5953">
        <w:t>andle</w:t>
      </w:r>
      <w:r w:rsidRPr="00AC74C4">
        <w:t>s</w:t>
      </w:r>
      <w:r w:rsidR="00CA5953" w:rsidRPr="00CA5953">
        <w:t xml:space="preserve"> a large amount of data quickly.</w:t>
      </w:r>
    </w:p>
    <w:p w14:paraId="4559DA8F" w14:textId="570F0701" w:rsidR="00CA5953" w:rsidRDefault="00CA5953" w:rsidP="00CA5953">
      <w:pPr>
        <w:numPr>
          <w:ilvl w:val="0"/>
          <w:numId w:val="1"/>
        </w:numPr>
        <w:shd w:val="clear" w:color="auto" w:fill="FFFFFF"/>
        <w:spacing w:after="0" w:line="240" w:lineRule="auto"/>
        <w:jc w:val="both"/>
      </w:pPr>
      <w:r w:rsidRPr="00CA5953">
        <w:t>The efficiency and speed at which SAP processes are completed boosts the satisfaction, happiness, and overall experience of users.</w:t>
      </w:r>
    </w:p>
    <w:p w14:paraId="768CA7AC" w14:textId="645620B5" w:rsidR="00A04A19" w:rsidRPr="00A04A19" w:rsidRDefault="00A04A19" w:rsidP="00CA5953">
      <w:pPr>
        <w:numPr>
          <w:ilvl w:val="0"/>
          <w:numId w:val="1"/>
        </w:numPr>
        <w:shd w:val="clear" w:color="auto" w:fill="FFFFFF"/>
        <w:spacing w:after="0" w:line="240" w:lineRule="auto"/>
        <w:jc w:val="both"/>
      </w:pPr>
      <w:r w:rsidRPr="00A04A19">
        <w:t xml:space="preserve">Scraping data from web pages and applications is easier with </w:t>
      </w:r>
      <w:r w:rsidR="004832B5" w:rsidRPr="00A04A19">
        <w:t>scraping</w:t>
      </w:r>
      <w:r w:rsidRPr="00A04A19">
        <w:t xml:space="preserve"> </w:t>
      </w:r>
      <w:r w:rsidR="004832B5" w:rsidRPr="00A04A19">
        <w:t>options.</w:t>
      </w:r>
    </w:p>
    <w:p w14:paraId="4798CBA0" w14:textId="0567AD0B" w:rsidR="00A04A19" w:rsidRDefault="00A04A19" w:rsidP="00CA5953">
      <w:pPr>
        <w:numPr>
          <w:ilvl w:val="0"/>
          <w:numId w:val="1"/>
        </w:numPr>
        <w:shd w:val="clear" w:color="auto" w:fill="FFFFFF"/>
        <w:spacing w:after="0" w:line="240" w:lineRule="auto"/>
        <w:jc w:val="both"/>
      </w:pPr>
      <w:r w:rsidRPr="00A04A19">
        <w:t>UiPath offers high-security auto-login functionality to run the bots and operates with a locked screen, allowing automated processes to run in complete privacy.</w:t>
      </w:r>
    </w:p>
    <w:p w14:paraId="75662309" w14:textId="1A5719C3" w:rsidR="009F072D" w:rsidRPr="00AC74C4" w:rsidRDefault="009F072D" w:rsidP="00CA5953">
      <w:pPr>
        <w:numPr>
          <w:ilvl w:val="0"/>
          <w:numId w:val="1"/>
        </w:numPr>
        <w:shd w:val="clear" w:color="auto" w:fill="FFFFFF"/>
        <w:spacing w:after="0" w:line="240" w:lineRule="auto"/>
        <w:jc w:val="both"/>
      </w:pPr>
      <w:r>
        <w:t>Also</w:t>
      </w:r>
      <w:r w:rsidR="00B47DB2">
        <w:t>,</w:t>
      </w:r>
      <w:r>
        <w:t xml:space="preserve"> there is a feature to deal with </w:t>
      </w:r>
      <w:r w:rsidR="002B7EE2">
        <w:t>digital as well as scanned documents</w:t>
      </w:r>
      <w:r w:rsidR="00DC05CC">
        <w:t>.</w:t>
      </w:r>
    </w:p>
    <w:p w14:paraId="56DA2886" w14:textId="0A518030" w:rsidR="00A80E70" w:rsidRPr="00AC74C4" w:rsidRDefault="00A80E70" w:rsidP="00A80E70">
      <w:pPr>
        <w:shd w:val="clear" w:color="auto" w:fill="FFFFFF"/>
        <w:spacing w:after="0" w:line="240" w:lineRule="auto"/>
        <w:jc w:val="both"/>
      </w:pPr>
    </w:p>
    <w:p w14:paraId="73AF6D4D" w14:textId="22CAC3EB" w:rsidR="00A80E70" w:rsidRPr="00AC74C4" w:rsidRDefault="00A80E70" w:rsidP="00A80E70">
      <w:pPr>
        <w:shd w:val="clear" w:color="auto" w:fill="FFFFFF"/>
        <w:spacing w:after="0" w:line="240" w:lineRule="auto"/>
        <w:jc w:val="both"/>
      </w:pPr>
      <w:r w:rsidRPr="00925D41">
        <w:rPr>
          <w:b/>
          <w:bCs/>
          <w:u w:val="single"/>
        </w:rPr>
        <w:t>Example</w:t>
      </w:r>
      <w:r w:rsidRPr="00AC74C4">
        <w:t>:</w:t>
      </w:r>
    </w:p>
    <w:p w14:paraId="57CAD94C" w14:textId="6917F00E" w:rsidR="00A80E70" w:rsidRPr="00AC74C4" w:rsidRDefault="00B73D85" w:rsidP="00A80E70">
      <w:pPr>
        <w:pStyle w:val="ListParagraph"/>
        <w:numPr>
          <w:ilvl w:val="0"/>
          <w:numId w:val="4"/>
        </w:numPr>
        <w:shd w:val="clear" w:color="auto" w:fill="FFFFFF"/>
        <w:spacing w:after="0" w:line="240" w:lineRule="auto"/>
        <w:jc w:val="both"/>
      </w:pPr>
      <w:r w:rsidRPr="005D03BA">
        <w:rPr>
          <w:b/>
          <w:bCs/>
          <w:u w:val="single"/>
        </w:rPr>
        <w:t>Smoke Test Automation</w:t>
      </w:r>
      <w:r w:rsidRPr="005D03BA">
        <w:t>:</w:t>
      </w:r>
      <w:r w:rsidRPr="00AC74C4">
        <w:t xml:space="preserve"> </w:t>
      </w:r>
      <w:r w:rsidR="00A80E70" w:rsidRPr="00AC74C4">
        <w:t xml:space="preserve">When there is a need to login to different SAP systems </w:t>
      </w:r>
      <w:r w:rsidR="00AA304D" w:rsidRPr="00AC74C4">
        <w:t xml:space="preserve">for </w:t>
      </w:r>
      <w:r w:rsidR="00A80E70" w:rsidRPr="00AC74C4">
        <w:t xml:space="preserve">multiple times &amp; </w:t>
      </w:r>
      <w:r w:rsidRPr="00AC74C4">
        <w:t>extracting the data, validating the data &amp; then creating the orders on web portals.</w:t>
      </w:r>
    </w:p>
    <w:p w14:paraId="6EFFD36E" w14:textId="1AD62748" w:rsidR="00082B97" w:rsidRPr="00AC74C4" w:rsidRDefault="002334AA" w:rsidP="00A80E70">
      <w:pPr>
        <w:pStyle w:val="ListParagraph"/>
        <w:numPr>
          <w:ilvl w:val="0"/>
          <w:numId w:val="4"/>
        </w:numPr>
        <w:shd w:val="clear" w:color="auto" w:fill="FFFFFF"/>
        <w:spacing w:after="0" w:line="240" w:lineRule="auto"/>
        <w:jc w:val="both"/>
      </w:pPr>
      <w:r w:rsidRPr="005D03BA">
        <w:rPr>
          <w:b/>
          <w:bCs/>
          <w:u w:val="single"/>
        </w:rPr>
        <w:t>Recurring billing data extraction Automation</w:t>
      </w:r>
      <w:r w:rsidRPr="00AC74C4">
        <w:t xml:space="preserve">: </w:t>
      </w:r>
      <w:r w:rsidR="00082B97" w:rsidRPr="00AC74C4">
        <w:t>When there is a need to create large number of contracts, automation can run day &amp; night just by scheduling the bot for the preferred time</w:t>
      </w:r>
      <w:r w:rsidR="008169AA" w:rsidRPr="00AC74C4">
        <w:t xml:space="preserve"> &amp; required number of contracts whereas relay automation doesn’t have an option to run multiple times depending upon how many contracts must be created. Also, it needs a person to stop the script once it has finished its task.</w:t>
      </w:r>
    </w:p>
    <w:p w14:paraId="6486F61D" w14:textId="21B83579" w:rsidR="00082B97" w:rsidRPr="00AC74C4" w:rsidRDefault="00D04AEF" w:rsidP="00A80E70">
      <w:pPr>
        <w:pStyle w:val="ListParagraph"/>
        <w:numPr>
          <w:ilvl w:val="0"/>
          <w:numId w:val="4"/>
        </w:numPr>
        <w:shd w:val="clear" w:color="auto" w:fill="FFFFFF"/>
        <w:spacing w:after="0" w:line="240" w:lineRule="auto"/>
        <w:jc w:val="both"/>
      </w:pPr>
      <w:r w:rsidRPr="00AC74C4">
        <w:t xml:space="preserve">No need </w:t>
      </w:r>
      <w:r w:rsidR="00096706">
        <w:t>of a</w:t>
      </w:r>
      <w:r w:rsidRPr="00AC74C4">
        <w:t xml:space="preserve"> human to sit &amp; wait </w:t>
      </w:r>
      <w:r w:rsidR="00DB47C1" w:rsidRPr="00AC74C4">
        <w:t>until the inputs</w:t>
      </w:r>
      <w:r w:rsidRPr="00AC74C4">
        <w:t xml:space="preserve"> </w:t>
      </w:r>
      <w:r w:rsidR="007D0EA2" w:rsidRPr="00AC74C4">
        <w:t xml:space="preserve">are received </w:t>
      </w:r>
      <w:r w:rsidRPr="00AC74C4">
        <w:t xml:space="preserve">to create orders. Just a trigger of receiving input emails </w:t>
      </w:r>
      <w:r w:rsidR="007D0EA2" w:rsidRPr="00AC74C4">
        <w:t xml:space="preserve">in the mailbox </w:t>
      </w:r>
      <w:r w:rsidRPr="00AC74C4">
        <w:t>will start the automation bot to ru</w:t>
      </w:r>
      <w:r w:rsidR="007D0EA2" w:rsidRPr="00AC74C4">
        <w:t>n</w:t>
      </w:r>
      <w:r w:rsidRPr="00AC74C4">
        <w:t>.</w:t>
      </w:r>
      <w:r w:rsidR="008169AA" w:rsidRPr="00AC74C4">
        <w:t xml:space="preserve"> Relay doesn’t have the ability to pick up inputs from different data sources except adding the data manually before running the automation.</w:t>
      </w:r>
    </w:p>
    <w:p w14:paraId="4C1D4AB1" w14:textId="4500E920" w:rsidR="007D0EA2" w:rsidRPr="00AC74C4" w:rsidRDefault="00D472BE" w:rsidP="00A80E70">
      <w:pPr>
        <w:pStyle w:val="ListParagraph"/>
        <w:numPr>
          <w:ilvl w:val="0"/>
          <w:numId w:val="4"/>
        </w:numPr>
        <w:shd w:val="clear" w:color="auto" w:fill="FFFFFF"/>
        <w:spacing w:after="0" w:line="240" w:lineRule="auto"/>
        <w:jc w:val="both"/>
      </w:pPr>
      <w:r w:rsidRPr="005D03BA">
        <w:rPr>
          <w:b/>
          <w:bCs/>
          <w:u w:val="single"/>
        </w:rPr>
        <w:t>DTP CC processing:</w:t>
      </w:r>
      <w:r w:rsidRPr="00AC74C4">
        <w:t xml:space="preserve"> Once the FICA posting is done on the SAP system, QA </w:t>
      </w:r>
      <w:r w:rsidR="002E4F0F" w:rsidRPr="00AC74C4">
        <w:t>must</w:t>
      </w:r>
      <w:r w:rsidRPr="00AC74C4">
        <w:t xml:space="preserve"> manually perform validations on ACIS </w:t>
      </w:r>
      <w:r w:rsidR="00B73D85" w:rsidRPr="00AC74C4">
        <w:t xml:space="preserve">portal </w:t>
      </w:r>
      <w:r w:rsidRPr="00AC74C4">
        <w:t>or use the endpoints and validate using relay</w:t>
      </w:r>
      <w:r w:rsidR="00B73D85" w:rsidRPr="00AC74C4">
        <w:t xml:space="preserve"> automation</w:t>
      </w:r>
      <w:r w:rsidRPr="00AC74C4">
        <w:t>.</w:t>
      </w:r>
      <w:r w:rsidR="00B73D85" w:rsidRPr="00AC74C4">
        <w:t xml:space="preserve"> The limitation here is Relay automation can take only 1 value at a time (which also should be hardcoded) whereas RPA will not need human intervention to change the values as it has </w:t>
      </w:r>
      <w:r w:rsidR="009F361B" w:rsidRPr="00AC74C4">
        <w:t>an</w:t>
      </w:r>
      <w:r w:rsidR="00B73D85" w:rsidRPr="00AC74C4">
        <w:t xml:space="preserve"> ability to take the values on its own from whichever application the data will be present.</w:t>
      </w:r>
    </w:p>
    <w:p w14:paraId="5B82A79F" w14:textId="5D269227" w:rsidR="007C5C0D" w:rsidRDefault="000A17DC" w:rsidP="0017042B">
      <w:pPr>
        <w:pStyle w:val="ListParagraph"/>
        <w:numPr>
          <w:ilvl w:val="0"/>
          <w:numId w:val="4"/>
        </w:numPr>
        <w:shd w:val="clear" w:color="auto" w:fill="FFFFFF"/>
        <w:spacing w:after="0" w:line="240" w:lineRule="auto"/>
        <w:jc w:val="both"/>
      </w:pPr>
      <w:r w:rsidRPr="005D03BA">
        <w:rPr>
          <w:b/>
          <w:bCs/>
          <w:u w:val="single"/>
        </w:rPr>
        <w:t xml:space="preserve">OMB Test Data Creation: </w:t>
      </w:r>
      <w:r w:rsidR="00555382" w:rsidRPr="00AC74C4">
        <w:t>To extract Social, Analytics, AMO &amp; other SKUs data, one must perform different flows manually which consumes time. Relay application will have different test cases for different types of SKUs whereas RPA can have all these built in a single code where we can just provide the SKU type as input &amp; get the work done.</w:t>
      </w:r>
    </w:p>
    <w:p w14:paraId="2BC1D064" w14:textId="5156010B" w:rsidR="001D7421" w:rsidRPr="0054753E" w:rsidRDefault="001D7421" w:rsidP="0017042B">
      <w:pPr>
        <w:pStyle w:val="ListParagraph"/>
        <w:numPr>
          <w:ilvl w:val="0"/>
          <w:numId w:val="4"/>
        </w:numPr>
        <w:shd w:val="clear" w:color="auto" w:fill="FFFFFF"/>
        <w:spacing w:after="0" w:line="240" w:lineRule="auto"/>
        <w:jc w:val="both"/>
      </w:pPr>
      <w:r>
        <w:rPr>
          <w:b/>
          <w:bCs/>
          <w:u w:val="single"/>
        </w:rPr>
        <w:t>Testing during system upgrades:</w:t>
      </w:r>
      <w:r>
        <w:t xml:space="preserve"> One can automate the process &amp; then test all the systems before &amp; after upgradation with ease instead of asking a human to check the system functionalities intact before &amp; after upgradations</w:t>
      </w:r>
      <w:r w:rsidR="00BB2AD1">
        <w:t>. There will be hundreds of T-Codes to be checked after system upgrades which can be done using automation</w:t>
      </w:r>
      <w:r w:rsidR="0052463B">
        <w:t xml:space="preserve"> within minutes.</w:t>
      </w:r>
    </w:p>
    <w:p w14:paraId="32699CDB" w14:textId="2A220907" w:rsidR="0054753E" w:rsidRDefault="0054753E" w:rsidP="0054753E">
      <w:pPr>
        <w:shd w:val="clear" w:color="auto" w:fill="FFFFFF"/>
        <w:spacing w:after="0" w:line="240" w:lineRule="auto"/>
        <w:ind w:left="360"/>
        <w:jc w:val="both"/>
      </w:pPr>
    </w:p>
    <w:tbl>
      <w:tblPr>
        <w:tblStyle w:val="TableGrid"/>
        <w:tblW w:w="0" w:type="auto"/>
        <w:tblInd w:w="360" w:type="dxa"/>
        <w:tblLook w:val="04A0" w:firstRow="1" w:lastRow="0" w:firstColumn="1" w:lastColumn="0" w:noHBand="0" w:noVBand="1"/>
      </w:tblPr>
      <w:tblGrid>
        <w:gridCol w:w="3000"/>
        <w:gridCol w:w="2995"/>
        <w:gridCol w:w="2995"/>
      </w:tblGrid>
      <w:tr w:rsidR="0054753E" w14:paraId="17CA4640" w14:textId="77777777" w:rsidTr="0054753E">
        <w:tc>
          <w:tcPr>
            <w:tcW w:w="3116" w:type="dxa"/>
          </w:tcPr>
          <w:p w14:paraId="2BAA2490" w14:textId="0F41038F" w:rsidR="0054753E" w:rsidRPr="00432AA3" w:rsidRDefault="0054753E" w:rsidP="0054753E">
            <w:pPr>
              <w:jc w:val="both"/>
              <w:rPr>
                <w:b/>
                <w:bCs/>
                <w:highlight w:val="yellow"/>
              </w:rPr>
            </w:pPr>
            <w:r w:rsidRPr="00432AA3">
              <w:rPr>
                <w:b/>
                <w:bCs/>
                <w:highlight w:val="yellow"/>
              </w:rPr>
              <w:t>Actions</w:t>
            </w:r>
          </w:p>
        </w:tc>
        <w:tc>
          <w:tcPr>
            <w:tcW w:w="3117" w:type="dxa"/>
          </w:tcPr>
          <w:p w14:paraId="394969A7" w14:textId="2CDA95D2" w:rsidR="0054753E" w:rsidRPr="00432AA3" w:rsidRDefault="0054753E" w:rsidP="0054753E">
            <w:pPr>
              <w:jc w:val="both"/>
              <w:rPr>
                <w:b/>
                <w:bCs/>
                <w:highlight w:val="yellow"/>
              </w:rPr>
            </w:pPr>
            <w:r w:rsidRPr="00432AA3">
              <w:rPr>
                <w:b/>
                <w:bCs/>
                <w:highlight w:val="yellow"/>
              </w:rPr>
              <w:t>RPA-UiPath automation</w:t>
            </w:r>
          </w:p>
        </w:tc>
        <w:tc>
          <w:tcPr>
            <w:tcW w:w="3117" w:type="dxa"/>
          </w:tcPr>
          <w:p w14:paraId="5066EE21" w14:textId="1081D113" w:rsidR="0054753E" w:rsidRPr="00432AA3" w:rsidRDefault="0054753E" w:rsidP="0054753E">
            <w:pPr>
              <w:jc w:val="both"/>
              <w:rPr>
                <w:b/>
                <w:bCs/>
                <w:highlight w:val="yellow"/>
              </w:rPr>
            </w:pPr>
            <w:r w:rsidRPr="00432AA3">
              <w:rPr>
                <w:b/>
                <w:bCs/>
                <w:highlight w:val="yellow"/>
              </w:rPr>
              <w:t>Relay automation</w:t>
            </w:r>
          </w:p>
        </w:tc>
      </w:tr>
      <w:tr w:rsidR="0054753E" w14:paraId="7881FB8B" w14:textId="77777777" w:rsidTr="0054753E">
        <w:tc>
          <w:tcPr>
            <w:tcW w:w="3116" w:type="dxa"/>
          </w:tcPr>
          <w:p w14:paraId="45F5CC0F" w14:textId="214A7DB8" w:rsidR="0054753E" w:rsidRDefault="0054753E" w:rsidP="0054753E">
            <w:pPr>
              <w:jc w:val="both"/>
            </w:pPr>
            <w:r>
              <w:t>Perform UI automation</w:t>
            </w:r>
          </w:p>
        </w:tc>
        <w:tc>
          <w:tcPr>
            <w:tcW w:w="3117" w:type="dxa"/>
          </w:tcPr>
          <w:p w14:paraId="01A227E1" w14:textId="2349C40F" w:rsidR="0054753E" w:rsidRDefault="0054753E" w:rsidP="0054753E">
            <w:pPr>
              <w:jc w:val="both"/>
            </w:pPr>
            <w:r>
              <w:t>Yes</w:t>
            </w:r>
          </w:p>
        </w:tc>
        <w:tc>
          <w:tcPr>
            <w:tcW w:w="3117" w:type="dxa"/>
          </w:tcPr>
          <w:p w14:paraId="44E0A0B4" w14:textId="77777777" w:rsidR="0054753E" w:rsidRDefault="0054753E" w:rsidP="0054753E">
            <w:pPr>
              <w:jc w:val="both"/>
            </w:pPr>
          </w:p>
        </w:tc>
      </w:tr>
      <w:tr w:rsidR="0054753E" w14:paraId="0D0EC3A2" w14:textId="77777777" w:rsidTr="0054753E">
        <w:tc>
          <w:tcPr>
            <w:tcW w:w="3116" w:type="dxa"/>
          </w:tcPr>
          <w:p w14:paraId="2D9C0D37" w14:textId="21261764" w:rsidR="0054753E" w:rsidRDefault="0054753E" w:rsidP="0054753E">
            <w:pPr>
              <w:jc w:val="both"/>
            </w:pPr>
            <w:r>
              <w:t>Read inputs from desktop applications</w:t>
            </w:r>
          </w:p>
        </w:tc>
        <w:tc>
          <w:tcPr>
            <w:tcW w:w="3117" w:type="dxa"/>
          </w:tcPr>
          <w:p w14:paraId="56B3CB6C" w14:textId="23E43A72" w:rsidR="0054753E" w:rsidRDefault="0054753E" w:rsidP="0054753E">
            <w:pPr>
              <w:jc w:val="both"/>
            </w:pPr>
            <w:r>
              <w:t>Yes</w:t>
            </w:r>
          </w:p>
        </w:tc>
        <w:tc>
          <w:tcPr>
            <w:tcW w:w="3117" w:type="dxa"/>
          </w:tcPr>
          <w:p w14:paraId="4A8FE346" w14:textId="77777777" w:rsidR="0054753E" w:rsidRDefault="0054753E" w:rsidP="0054753E">
            <w:pPr>
              <w:jc w:val="both"/>
            </w:pPr>
          </w:p>
        </w:tc>
      </w:tr>
      <w:tr w:rsidR="0054753E" w14:paraId="745101A1" w14:textId="77777777" w:rsidTr="0054753E">
        <w:tc>
          <w:tcPr>
            <w:tcW w:w="3116" w:type="dxa"/>
          </w:tcPr>
          <w:p w14:paraId="0A73D11B" w14:textId="206AE4A6" w:rsidR="0054753E" w:rsidRDefault="0054753E" w:rsidP="0054753E">
            <w:pPr>
              <w:jc w:val="both"/>
            </w:pPr>
            <w:r>
              <w:t xml:space="preserve">Read inputs from other data bases like SQL, </w:t>
            </w:r>
            <w:r w:rsidR="00FB764E">
              <w:t>SharePoint,</w:t>
            </w:r>
            <w:r>
              <w:t xml:space="preserve"> or web application</w:t>
            </w:r>
          </w:p>
        </w:tc>
        <w:tc>
          <w:tcPr>
            <w:tcW w:w="3117" w:type="dxa"/>
          </w:tcPr>
          <w:p w14:paraId="1829B594" w14:textId="15519FE9" w:rsidR="0054753E" w:rsidRDefault="0054753E" w:rsidP="0054753E">
            <w:pPr>
              <w:jc w:val="both"/>
            </w:pPr>
            <w:r>
              <w:t>Yes</w:t>
            </w:r>
          </w:p>
        </w:tc>
        <w:tc>
          <w:tcPr>
            <w:tcW w:w="3117" w:type="dxa"/>
          </w:tcPr>
          <w:p w14:paraId="1327AE28" w14:textId="77777777" w:rsidR="0054753E" w:rsidRDefault="0054753E" w:rsidP="0054753E">
            <w:pPr>
              <w:jc w:val="both"/>
            </w:pPr>
          </w:p>
        </w:tc>
      </w:tr>
      <w:tr w:rsidR="0054753E" w14:paraId="2FDA3E87" w14:textId="77777777" w:rsidTr="0054753E">
        <w:tc>
          <w:tcPr>
            <w:tcW w:w="3116" w:type="dxa"/>
          </w:tcPr>
          <w:p w14:paraId="62B87A2B" w14:textId="77425768" w:rsidR="00103C44" w:rsidRDefault="00103C44" w:rsidP="0054753E">
            <w:pPr>
              <w:jc w:val="both"/>
            </w:pPr>
            <w:r>
              <w:lastRenderedPageBreak/>
              <w:t>Create N amount of data at one go if specified the count</w:t>
            </w:r>
          </w:p>
        </w:tc>
        <w:tc>
          <w:tcPr>
            <w:tcW w:w="3117" w:type="dxa"/>
          </w:tcPr>
          <w:p w14:paraId="5A33A70D" w14:textId="24862AC5" w:rsidR="0054753E" w:rsidRDefault="00BF0306" w:rsidP="0054753E">
            <w:pPr>
              <w:jc w:val="both"/>
            </w:pPr>
            <w:r>
              <w:t>Yes</w:t>
            </w:r>
          </w:p>
        </w:tc>
        <w:tc>
          <w:tcPr>
            <w:tcW w:w="3117" w:type="dxa"/>
          </w:tcPr>
          <w:p w14:paraId="0A9C78FD" w14:textId="77777777" w:rsidR="0054753E" w:rsidRDefault="0054753E" w:rsidP="0054753E">
            <w:pPr>
              <w:jc w:val="both"/>
            </w:pPr>
          </w:p>
        </w:tc>
      </w:tr>
      <w:tr w:rsidR="0054753E" w14:paraId="4B7B5C8A" w14:textId="77777777" w:rsidTr="0054753E">
        <w:tc>
          <w:tcPr>
            <w:tcW w:w="3116" w:type="dxa"/>
          </w:tcPr>
          <w:p w14:paraId="629D98DB" w14:textId="32549DBD" w:rsidR="0054753E" w:rsidRDefault="00FB764E" w:rsidP="0054753E">
            <w:pPr>
              <w:jc w:val="both"/>
            </w:pPr>
            <w:r>
              <w:t>Send email alerts</w:t>
            </w:r>
          </w:p>
        </w:tc>
        <w:tc>
          <w:tcPr>
            <w:tcW w:w="3117" w:type="dxa"/>
          </w:tcPr>
          <w:p w14:paraId="52FE0544" w14:textId="6699E35D" w:rsidR="0054753E" w:rsidRDefault="00BF0306" w:rsidP="0054753E">
            <w:pPr>
              <w:jc w:val="both"/>
            </w:pPr>
            <w:r>
              <w:t>Yes</w:t>
            </w:r>
          </w:p>
        </w:tc>
        <w:tc>
          <w:tcPr>
            <w:tcW w:w="3117" w:type="dxa"/>
          </w:tcPr>
          <w:p w14:paraId="761CD745" w14:textId="77777777" w:rsidR="0054753E" w:rsidRDefault="0054753E" w:rsidP="0054753E">
            <w:pPr>
              <w:jc w:val="both"/>
            </w:pPr>
          </w:p>
        </w:tc>
      </w:tr>
      <w:tr w:rsidR="0054753E" w14:paraId="4F4EB34C" w14:textId="77777777" w:rsidTr="0054753E">
        <w:tc>
          <w:tcPr>
            <w:tcW w:w="3116" w:type="dxa"/>
          </w:tcPr>
          <w:p w14:paraId="5699F851" w14:textId="1556F3B1" w:rsidR="0054753E" w:rsidRDefault="00FB764E" w:rsidP="0054753E">
            <w:pPr>
              <w:jc w:val="both"/>
            </w:pPr>
            <w:r>
              <w:t>Process Invoice validations by reading the data from image</w:t>
            </w:r>
          </w:p>
        </w:tc>
        <w:tc>
          <w:tcPr>
            <w:tcW w:w="3117" w:type="dxa"/>
          </w:tcPr>
          <w:p w14:paraId="6BD821A0" w14:textId="207BC8AF" w:rsidR="0054753E" w:rsidRDefault="00BF0306" w:rsidP="0054753E">
            <w:pPr>
              <w:jc w:val="both"/>
            </w:pPr>
            <w:r>
              <w:t>Yes</w:t>
            </w:r>
          </w:p>
        </w:tc>
        <w:tc>
          <w:tcPr>
            <w:tcW w:w="3117" w:type="dxa"/>
          </w:tcPr>
          <w:p w14:paraId="5D8EEE09" w14:textId="77777777" w:rsidR="0054753E" w:rsidRDefault="0054753E" w:rsidP="0054753E">
            <w:pPr>
              <w:jc w:val="both"/>
            </w:pPr>
          </w:p>
        </w:tc>
      </w:tr>
      <w:tr w:rsidR="0054753E" w14:paraId="5C890CBD" w14:textId="77777777" w:rsidTr="0054753E">
        <w:tc>
          <w:tcPr>
            <w:tcW w:w="3116" w:type="dxa"/>
          </w:tcPr>
          <w:p w14:paraId="19415742" w14:textId="603BE533" w:rsidR="0054753E" w:rsidRDefault="003A117B" w:rsidP="0054753E">
            <w:pPr>
              <w:jc w:val="both"/>
            </w:pPr>
            <w:r>
              <w:t>Trigger or stop the automation without human intervention</w:t>
            </w:r>
          </w:p>
        </w:tc>
        <w:tc>
          <w:tcPr>
            <w:tcW w:w="3117" w:type="dxa"/>
          </w:tcPr>
          <w:p w14:paraId="7ABD40FC" w14:textId="637C6B27" w:rsidR="0054753E" w:rsidRDefault="00BF0306" w:rsidP="0054753E">
            <w:pPr>
              <w:jc w:val="both"/>
            </w:pPr>
            <w:r>
              <w:t>Yes</w:t>
            </w:r>
          </w:p>
        </w:tc>
        <w:tc>
          <w:tcPr>
            <w:tcW w:w="3117" w:type="dxa"/>
          </w:tcPr>
          <w:p w14:paraId="497304B9" w14:textId="77777777" w:rsidR="0054753E" w:rsidRDefault="0054753E" w:rsidP="0054753E">
            <w:pPr>
              <w:jc w:val="both"/>
            </w:pPr>
          </w:p>
        </w:tc>
      </w:tr>
      <w:tr w:rsidR="003A117B" w14:paraId="389E4DAB" w14:textId="77777777" w:rsidTr="0054753E">
        <w:tc>
          <w:tcPr>
            <w:tcW w:w="3116" w:type="dxa"/>
          </w:tcPr>
          <w:p w14:paraId="0D5C0488" w14:textId="34D75EA0" w:rsidR="003A117B" w:rsidRDefault="003A117B" w:rsidP="0054753E">
            <w:pPr>
              <w:jc w:val="both"/>
            </w:pPr>
            <w:r>
              <w:t>Work on different applications &amp; switch screens at a time</w:t>
            </w:r>
          </w:p>
        </w:tc>
        <w:tc>
          <w:tcPr>
            <w:tcW w:w="3117" w:type="dxa"/>
          </w:tcPr>
          <w:p w14:paraId="1E2692ED" w14:textId="0647D941" w:rsidR="003A117B" w:rsidRDefault="00BF0306" w:rsidP="0054753E">
            <w:pPr>
              <w:jc w:val="both"/>
            </w:pPr>
            <w:r>
              <w:t>Yes</w:t>
            </w:r>
          </w:p>
        </w:tc>
        <w:tc>
          <w:tcPr>
            <w:tcW w:w="3117" w:type="dxa"/>
          </w:tcPr>
          <w:p w14:paraId="48DF4672" w14:textId="77777777" w:rsidR="003A117B" w:rsidRDefault="003A117B" w:rsidP="0054753E">
            <w:pPr>
              <w:jc w:val="both"/>
            </w:pPr>
          </w:p>
        </w:tc>
      </w:tr>
      <w:tr w:rsidR="00CD45D5" w14:paraId="1679F7E1" w14:textId="77777777" w:rsidTr="0054753E">
        <w:tc>
          <w:tcPr>
            <w:tcW w:w="3116" w:type="dxa"/>
          </w:tcPr>
          <w:p w14:paraId="320E3761" w14:textId="0E74469C" w:rsidR="00CD45D5" w:rsidRDefault="00CD45D5" w:rsidP="0054753E">
            <w:pPr>
              <w:jc w:val="both"/>
            </w:pPr>
            <w:r>
              <w:t>Store &amp; use the credentials safely</w:t>
            </w:r>
          </w:p>
        </w:tc>
        <w:tc>
          <w:tcPr>
            <w:tcW w:w="3117" w:type="dxa"/>
          </w:tcPr>
          <w:p w14:paraId="666F614C" w14:textId="75EDB9DC" w:rsidR="00CD45D5" w:rsidRDefault="00BF0306" w:rsidP="0054753E">
            <w:pPr>
              <w:jc w:val="both"/>
            </w:pPr>
            <w:r>
              <w:t>Yes</w:t>
            </w:r>
          </w:p>
        </w:tc>
        <w:tc>
          <w:tcPr>
            <w:tcW w:w="3117" w:type="dxa"/>
          </w:tcPr>
          <w:p w14:paraId="59F49160" w14:textId="77777777" w:rsidR="00CD45D5" w:rsidRDefault="00CD45D5" w:rsidP="0054753E">
            <w:pPr>
              <w:jc w:val="both"/>
            </w:pPr>
          </w:p>
        </w:tc>
      </w:tr>
      <w:tr w:rsidR="009A39F2" w14:paraId="0F7697B5" w14:textId="77777777" w:rsidTr="0054753E">
        <w:tc>
          <w:tcPr>
            <w:tcW w:w="3116" w:type="dxa"/>
          </w:tcPr>
          <w:p w14:paraId="55D95304" w14:textId="4284DAD9" w:rsidR="009A39F2" w:rsidRDefault="009A39F2" w:rsidP="0054753E">
            <w:pPr>
              <w:jc w:val="both"/>
            </w:pPr>
            <w:r>
              <w:t>Handle actionable items (which requires human intervention) without stopping the automation &amp; without human intervention</w:t>
            </w:r>
          </w:p>
        </w:tc>
        <w:tc>
          <w:tcPr>
            <w:tcW w:w="3117" w:type="dxa"/>
          </w:tcPr>
          <w:p w14:paraId="0D52A5FC" w14:textId="79A2DFA3" w:rsidR="009A39F2" w:rsidRDefault="00BF0306" w:rsidP="0054753E">
            <w:pPr>
              <w:jc w:val="both"/>
            </w:pPr>
            <w:r>
              <w:t>Yes</w:t>
            </w:r>
          </w:p>
        </w:tc>
        <w:tc>
          <w:tcPr>
            <w:tcW w:w="3117" w:type="dxa"/>
          </w:tcPr>
          <w:p w14:paraId="36B66CBE" w14:textId="77777777" w:rsidR="009A39F2" w:rsidRDefault="009A39F2" w:rsidP="0054753E">
            <w:pPr>
              <w:jc w:val="both"/>
            </w:pPr>
          </w:p>
        </w:tc>
      </w:tr>
      <w:tr w:rsidR="00E93B74" w14:paraId="2DC7B22A" w14:textId="77777777" w:rsidTr="0054753E">
        <w:tc>
          <w:tcPr>
            <w:tcW w:w="3116" w:type="dxa"/>
          </w:tcPr>
          <w:p w14:paraId="03DD2CBB" w14:textId="176BE5B1" w:rsidR="00E93B74" w:rsidRDefault="00E93B74" w:rsidP="0054753E">
            <w:pPr>
              <w:jc w:val="both"/>
            </w:pPr>
            <w:r>
              <w:t>Deal with different types of documents (digital &amp; scanned)</w:t>
            </w:r>
          </w:p>
        </w:tc>
        <w:tc>
          <w:tcPr>
            <w:tcW w:w="3117" w:type="dxa"/>
          </w:tcPr>
          <w:p w14:paraId="5709BD0D" w14:textId="0E8BBDC7" w:rsidR="00E93B74" w:rsidRDefault="00BF0306" w:rsidP="0054753E">
            <w:pPr>
              <w:jc w:val="both"/>
            </w:pPr>
            <w:r>
              <w:t>Yes</w:t>
            </w:r>
          </w:p>
        </w:tc>
        <w:tc>
          <w:tcPr>
            <w:tcW w:w="3117" w:type="dxa"/>
          </w:tcPr>
          <w:p w14:paraId="2BA681A0" w14:textId="77777777" w:rsidR="00E93B74" w:rsidRDefault="00E93B74" w:rsidP="0054753E">
            <w:pPr>
              <w:jc w:val="both"/>
            </w:pPr>
          </w:p>
        </w:tc>
      </w:tr>
      <w:tr w:rsidR="008F3B32" w14:paraId="4FB67700" w14:textId="77777777" w:rsidTr="0054753E">
        <w:tc>
          <w:tcPr>
            <w:tcW w:w="3116" w:type="dxa"/>
          </w:tcPr>
          <w:p w14:paraId="1061A697" w14:textId="612C8768" w:rsidR="008F3B32" w:rsidRDefault="008F3B32" w:rsidP="0054753E">
            <w:pPr>
              <w:jc w:val="both"/>
            </w:pPr>
            <w:r>
              <w:t>Work with scanned</w:t>
            </w:r>
            <w:r w:rsidR="0057594B">
              <w:t xml:space="preserve"> as well as digital documents</w:t>
            </w:r>
          </w:p>
        </w:tc>
        <w:tc>
          <w:tcPr>
            <w:tcW w:w="3117" w:type="dxa"/>
          </w:tcPr>
          <w:p w14:paraId="0D409B37" w14:textId="24DBCF08" w:rsidR="008F3B32" w:rsidRDefault="00BF0306" w:rsidP="0054753E">
            <w:pPr>
              <w:jc w:val="both"/>
            </w:pPr>
            <w:r>
              <w:t>Yes</w:t>
            </w:r>
          </w:p>
        </w:tc>
        <w:tc>
          <w:tcPr>
            <w:tcW w:w="3117" w:type="dxa"/>
          </w:tcPr>
          <w:p w14:paraId="028F54D7" w14:textId="77777777" w:rsidR="008F3B32" w:rsidRDefault="008F3B32" w:rsidP="0054753E">
            <w:pPr>
              <w:jc w:val="both"/>
            </w:pPr>
          </w:p>
        </w:tc>
      </w:tr>
    </w:tbl>
    <w:p w14:paraId="76C11AF8" w14:textId="77777777" w:rsidR="0054753E" w:rsidRDefault="0054753E" w:rsidP="0054753E">
      <w:pPr>
        <w:shd w:val="clear" w:color="auto" w:fill="FFFFFF"/>
        <w:spacing w:after="0" w:line="240" w:lineRule="auto"/>
        <w:ind w:left="360"/>
        <w:jc w:val="both"/>
      </w:pPr>
    </w:p>
    <w:sectPr w:rsidR="005475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3A811" w14:textId="77777777" w:rsidR="00377080" w:rsidRDefault="00377080" w:rsidP="007C5C0D">
      <w:pPr>
        <w:spacing w:after="0" w:line="240" w:lineRule="auto"/>
      </w:pPr>
      <w:r>
        <w:separator/>
      </w:r>
    </w:p>
  </w:endnote>
  <w:endnote w:type="continuationSeparator" w:id="0">
    <w:p w14:paraId="5D47FD93" w14:textId="77777777" w:rsidR="00377080" w:rsidRDefault="00377080" w:rsidP="007C5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F1EF1" w14:textId="77777777" w:rsidR="00377080" w:rsidRDefault="00377080" w:rsidP="007C5C0D">
      <w:pPr>
        <w:spacing w:after="0" w:line="240" w:lineRule="auto"/>
      </w:pPr>
      <w:r>
        <w:separator/>
      </w:r>
    </w:p>
  </w:footnote>
  <w:footnote w:type="continuationSeparator" w:id="0">
    <w:p w14:paraId="62181B23" w14:textId="77777777" w:rsidR="00377080" w:rsidRDefault="00377080" w:rsidP="007C5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C5392"/>
    <w:multiLevelType w:val="multilevel"/>
    <w:tmpl w:val="A01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C04A6"/>
    <w:multiLevelType w:val="multilevel"/>
    <w:tmpl w:val="F334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A2938"/>
    <w:multiLevelType w:val="multilevel"/>
    <w:tmpl w:val="26C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11A3C"/>
    <w:multiLevelType w:val="hybridMultilevel"/>
    <w:tmpl w:val="A4A60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933477">
    <w:abstractNumId w:val="0"/>
  </w:num>
  <w:num w:numId="2" w16cid:durableId="1417635346">
    <w:abstractNumId w:val="2"/>
  </w:num>
  <w:num w:numId="3" w16cid:durableId="247621551">
    <w:abstractNumId w:val="1"/>
  </w:num>
  <w:num w:numId="4" w16cid:durableId="712076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73"/>
    <w:rsid w:val="00082B97"/>
    <w:rsid w:val="00096706"/>
    <w:rsid w:val="000A17DC"/>
    <w:rsid w:val="00103C44"/>
    <w:rsid w:val="001876B7"/>
    <w:rsid w:val="001D7421"/>
    <w:rsid w:val="002334AA"/>
    <w:rsid w:val="0024768B"/>
    <w:rsid w:val="00293448"/>
    <w:rsid w:val="002B7EE2"/>
    <w:rsid w:val="002E4F0F"/>
    <w:rsid w:val="00377080"/>
    <w:rsid w:val="003A117B"/>
    <w:rsid w:val="003D6BFB"/>
    <w:rsid w:val="00432AA3"/>
    <w:rsid w:val="004832B5"/>
    <w:rsid w:val="004A4240"/>
    <w:rsid w:val="0052463B"/>
    <w:rsid w:val="0054753E"/>
    <w:rsid w:val="00555382"/>
    <w:rsid w:val="00557A73"/>
    <w:rsid w:val="0057594B"/>
    <w:rsid w:val="005C2A3D"/>
    <w:rsid w:val="005D03BA"/>
    <w:rsid w:val="007639B6"/>
    <w:rsid w:val="007B1CEB"/>
    <w:rsid w:val="007C5C0D"/>
    <w:rsid w:val="007D0EA2"/>
    <w:rsid w:val="008169AA"/>
    <w:rsid w:val="008F3B32"/>
    <w:rsid w:val="00925D41"/>
    <w:rsid w:val="00955CF5"/>
    <w:rsid w:val="009A39F2"/>
    <w:rsid w:val="009F072D"/>
    <w:rsid w:val="009F361B"/>
    <w:rsid w:val="00A04A19"/>
    <w:rsid w:val="00A80E70"/>
    <w:rsid w:val="00AA304D"/>
    <w:rsid w:val="00AC74C4"/>
    <w:rsid w:val="00B47DB2"/>
    <w:rsid w:val="00B73D85"/>
    <w:rsid w:val="00BB2AD1"/>
    <w:rsid w:val="00BF0306"/>
    <w:rsid w:val="00BF373C"/>
    <w:rsid w:val="00C210BF"/>
    <w:rsid w:val="00CA5953"/>
    <w:rsid w:val="00CD45D5"/>
    <w:rsid w:val="00D04AEF"/>
    <w:rsid w:val="00D472BE"/>
    <w:rsid w:val="00D739D7"/>
    <w:rsid w:val="00DB47C1"/>
    <w:rsid w:val="00DC05CC"/>
    <w:rsid w:val="00E106BD"/>
    <w:rsid w:val="00E93B74"/>
    <w:rsid w:val="00FB764E"/>
    <w:rsid w:val="00FE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854F1"/>
  <w15:chartTrackingRefBased/>
  <w15:docId w15:val="{57715AAF-5D6D-406A-8987-2D518D2D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E70"/>
    <w:pPr>
      <w:ind w:left="720"/>
      <w:contextualSpacing/>
    </w:pPr>
  </w:style>
  <w:style w:type="table" w:styleId="TableGrid">
    <w:name w:val="Table Grid"/>
    <w:basedOn w:val="TableNormal"/>
    <w:uiPriority w:val="39"/>
    <w:rsid w:val="0054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27247">
      <w:bodyDiv w:val="1"/>
      <w:marLeft w:val="0"/>
      <w:marRight w:val="0"/>
      <w:marTop w:val="0"/>
      <w:marBottom w:val="0"/>
      <w:divBdr>
        <w:top w:val="none" w:sz="0" w:space="0" w:color="auto"/>
        <w:left w:val="none" w:sz="0" w:space="0" w:color="auto"/>
        <w:bottom w:val="none" w:sz="0" w:space="0" w:color="auto"/>
        <w:right w:val="none" w:sz="0" w:space="0" w:color="auto"/>
      </w:divBdr>
    </w:div>
    <w:div w:id="961040221">
      <w:bodyDiv w:val="1"/>
      <w:marLeft w:val="0"/>
      <w:marRight w:val="0"/>
      <w:marTop w:val="0"/>
      <w:marBottom w:val="0"/>
      <w:divBdr>
        <w:top w:val="none" w:sz="0" w:space="0" w:color="auto"/>
        <w:left w:val="none" w:sz="0" w:space="0" w:color="auto"/>
        <w:bottom w:val="none" w:sz="0" w:space="0" w:color="auto"/>
        <w:right w:val="none" w:sz="0" w:space="0" w:color="auto"/>
      </w:divBdr>
    </w:div>
    <w:div w:id="139088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541</Words>
  <Characters>3086</Characters>
  <Application>Microsoft Office Word</Application>
  <DocSecurity>0</DocSecurity>
  <Lines>25</Lines>
  <Paragraphs>7</Paragraphs>
  <ScaleCrop>false</ScaleCrop>
  <Company>PricewaterhouseCoopers</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Nl (IN)</dc:creator>
  <cp:keywords/>
  <dc:description/>
  <cp:lastModifiedBy>Archana Nl (IN)</cp:lastModifiedBy>
  <cp:revision>53</cp:revision>
  <dcterms:created xsi:type="dcterms:W3CDTF">2023-07-12T05:56:00Z</dcterms:created>
  <dcterms:modified xsi:type="dcterms:W3CDTF">2024-02-11T08:30:00Z</dcterms:modified>
</cp:coreProperties>
</file>