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567"/>
        <w:gridCol w:w="948"/>
        <w:gridCol w:w="651"/>
        <w:gridCol w:w="3362"/>
        <w:gridCol w:w="598"/>
        <w:gridCol w:w="1170"/>
        <w:gridCol w:w="4044"/>
        <w:tblGridChange w:id="0">
          <w:tblGrid>
            <w:gridCol w:w="2689"/>
            <w:gridCol w:w="567"/>
            <w:gridCol w:w="948"/>
            <w:gridCol w:w="651"/>
            <w:gridCol w:w="3362"/>
            <w:gridCol w:w="598"/>
            <w:gridCol w:w="1170"/>
            <w:gridCol w:w="4044"/>
          </w:tblGrid>
        </w:tblGridChange>
      </w:tblGrid>
      <w:tr>
        <w:trPr>
          <w:cantSplit w:val="0"/>
          <w:trHeight w:val="126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 INFORMATIKA</w:t>
            </w:r>
          </w:p>
          <w:p w:rsidR="00000000" w:rsidDel="00000000" w:rsidP="00000000" w:rsidRDefault="00000000" w:rsidRPr="00000000" w14:paraId="00000005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PROGRAM STUDI S1-INFORMATIKA</w:t>
            </w:r>
          </w:p>
          <w:p w:rsidR="00000000" w:rsidDel="00000000" w:rsidP="00000000" w:rsidRDefault="00000000" w:rsidRPr="00000000" w14:paraId="0000000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6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PEMBELAJARAN SEMESTER</w:t>
            </w:r>
          </w:p>
        </w:tc>
        <w:tc>
          <w:tcPr>
            <w:gridSpan w:val="2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24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: FTI/IF-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IFKK1232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sks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Kalkulus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IFKK1232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88265</wp:posOffset>
                  </wp:positionV>
                  <wp:extent cx="2400300" cy="996546"/>
                  <wp:effectExtent b="0" l="0" r="0" t="0"/>
                  <wp:wrapNone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Venia Restreva Danestiara S.Si.Kom., M.Sc., M.Si.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467360</wp:posOffset>
                  </wp:positionH>
                  <wp:positionV relativeFrom="paragraph">
                    <wp:posOffset>-153669</wp:posOffset>
                  </wp:positionV>
                  <wp:extent cx="1272849" cy="116649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1010285</wp:posOffset>
                  </wp:positionH>
                  <wp:positionV relativeFrom="paragraph">
                    <wp:posOffset>-56513</wp:posOffset>
                  </wp:positionV>
                  <wp:extent cx="1295400" cy="1138986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Budiman.,S.T.,M.Kom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menyelesaikan persoalan komputasi dan pemodelan matematis melalui pendekatan eksak, stokastik, probabilistik dan numerik secara efektif dan efisien.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5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Menguasai sistem bilangan, nilai mutlak, pertaksamaan, nilai mutlak, bentuk akar pada bilangan real, </w:t>
            </w:r>
            <w:r w:rsidDel="00000000" w:rsidR="00000000" w:rsidRPr="00000000">
              <w:rPr>
                <w:rtl w:val="0"/>
              </w:rPr>
              <w:t xml:space="preserve">sistem koordinat, bentuk fungsi, grafik dari fungsi, operasi-operasi pada fungsi, fungsi biasa, fungsi trigonometri, limit, turunan dan fungsi trigonometri, sampai integral.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5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5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B">
            <w:pPr>
              <w:ind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Kuliah </w:t>
            </w:r>
            <w:r w:rsidDel="00000000" w:rsidR="00000000" w:rsidRPr="00000000">
              <w:rPr>
                <w:rtl w:val="0"/>
              </w:rPr>
              <w:t xml:space="preserve">Mata kuliah Kalkulus I ini membahas tentang dasar-dasar kalkulus mengenai bilangan real, limit, turunan dan integral.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 Bilangan Real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Pertaksamaan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Fungsi dan Limit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Turunan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Penggunaan Turunan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Integral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Penggunaan Integral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J Purcell, Dale Varberg ( Alih bahasa : I Nyoman Susila, Ph.D dkk), Kalkulus, Jilid 1 dan 2, Erlangga, 2003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James Stewart ( Alih Bahasa : Drs I Nyoman Susila, MSc dan Hendra Gunawan, Ph.D), Kaluklus, Jilid 1 dan 2, Erlangga, 2000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Calculus: Early Transcendentals oleh James Stewart (9th Edition, 2020)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Calculus: Single Variable with Student Solutions Manual with Student Solutions Manual oleh James Stewart (9th Ediion, 2021)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Calculus: Multivariable (Intl. Edition) oleh James Stewart (9th Edition, 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7"/>
              </w:numPr>
              <w:ind w:left="317" w:hanging="317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Power 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18"/>
              </w:numPr>
              <w:spacing w:after="0" w:lineRule="auto"/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Infocus.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8"/>
              </w:numPr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Laptop.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40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389"/>
        <w:gridCol w:w="2430"/>
        <w:gridCol w:w="2552"/>
        <w:gridCol w:w="2268"/>
        <w:gridCol w:w="1843"/>
        <w:gridCol w:w="1701"/>
        <w:tblGridChange w:id="0">
          <w:tblGrid>
            <w:gridCol w:w="846"/>
            <w:gridCol w:w="2389"/>
            <w:gridCol w:w="2430"/>
            <w:gridCol w:w="2552"/>
            <w:gridCol w:w="2268"/>
            <w:gridCol w:w="1843"/>
            <w:gridCol w:w="17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matematika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numPr>
                <w:ilvl w:val="0"/>
                <w:numId w:val="16"/>
              </w:numPr>
              <w:spacing w:after="0" w:line="240" w:lineRule="auto"/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3"/>
              </w:numPr>
              <w:spacing w:after="0" w:line="24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Mahasiswa mampu menjelaskan sistem bilangan dan nilai mutlak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spacing w:after="0" w:line="240" w:lineRule="auto"/>
              <w:ind w:left="175" w:hanging="175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Mahasiswa mampu menyelesaikan masalah pertaksamaan, nilai mutlak dan bentuk akar pada 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bilangan real dan pertaksamaan, nilai mutlak dan bentuk akar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Kehadiran, Ketepatan  menjelaskan tentang Bilangan real dan pertaksamaan, nilai mutlak dan bentuk akar serta Ketepatan menjawab soal latihan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(TM;1x(2x50”)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Bilangan real dan pertaksamaan, nilai mutlak dan bentuk akar 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 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3"/>
              </w:numPr>
              <w:spacing w:after="0" w:line="240" w:lineRule="auto"/>
              <w:ind w:lef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menunjukkan suatu titik dalam sistem koordinat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spacing w:after="0" w:line="240" w:lineRule="auto"/>
              <w:ind w:lef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menuliskan bentuk fungsi dan menggambarkan grafik dari fungsi tersebut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"/>
              </w:numPr>
              <w:spacing w:after="0" w:line="240" w:lineRule="auto"/>
              <w:ind w:lef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menyelesaikan operasi-operasi pada fungsi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sistem koordinat, fungsi dan grafiknya, operasi pada fungsi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sistem koordinat, fungsi dan grafiknya, operasi pada fungsi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(TM;1x(2x50”)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 koordinat, fungsi dan grafiknya, operasi pada fungsi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 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membedakan antara fungsi biasa dengan fungsi trigonometri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definisi limit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menentukan apakah suatu fungsi kontinu atau tidak di satu titik dan selang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fungsi trigonometri, limit, kekontinuan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fungsi trigonometri, limit, kekontinuan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1x(2x50”)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Fungsi trigonometri, limit, kekontinuan</w:t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menentukan turunan fungsi dengan menggunakan definisi limit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menentukan turunan fungsi dengan menggunakan aturan-aturan turunan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menentukan turunan fungsi trigonometri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turunan fungsi, aturan turunan, turunan sinus dan cosinus, aturan rantai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turunan fungsi, aturan turunan, turunan sinus dan cosinus, aturan rantai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1x(2x50”)</w:t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Turunan fungsi, aturan turunan, turunan sinus dan cosinus, aturan rantai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menerapkan  turunan untuk turunan tingkat tinggi dan fungsi implisit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masalah laju yang berkaitan dan diferensial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menentukan nilai hampiran dengan menggunakan turunan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turunan tingkat tinggi, turunan fungsi implisit, laju yang berkaitan, differensial dan approksimasi</w:t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turunan tingkat tinggi, turunan fungsi implisit, laju yang berkaitan, differensial dan approksimasi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2x(2x50”)</w:t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Turunan tingkat tinggi, turunan fungsi implisit, laju yang berkaitan, differensial dan approksimasi</w:t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dan menerapkan konsep dari nilai maksimum dan minimum, titik kritis dan kemonotonan, kecekungan, ekstrim lokal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maksimum dan minimum, titik kritis dan kemonotonan, kecekungan, ekstrim lokal</w:t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maksimum dan minimum, titik kritis dan kemonotonan, kecekungan, ekstrim lokal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2x(2x50”)</w:t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Maksimum dan minimum, titik kritis dan kemonotonan, kecekungan, ekstrim lokal</w:t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limit tak hingga dan limit di tak hingga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menggambar grafik canggih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membuktikan dan menggunakan teorema nilai rata- rata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Limit tak hingga dan limit di tak hingga, menggambar grafik, teorema nilai rata–rata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Limit tak hingga dan limit di tak hingga, menggambar grafik, teorema nilai rata–rata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2x(2x50”)</w:t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tak hingga dan limit di tak hingga, menggambar grafik, teorema nilai rata–rata</w:t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Ujian Tengah Semester (UTS)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Tes Tertulis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Semua materi dari Pertemuan 1-7</w:t>
            </w:r>
          </w:p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 memahami anti Turunan, Integral tak tentu, pengantar differensial, luas daerah, integral tentu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anti Turunan, Integral tak tentu, pengantar differensial, luas daerah, integral tentu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anti Turunan, Integral tak tentu, pengantar differensial, luas daerah, integral tentu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1x(2x50”)</w:t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 Turunan, Integral tak tentu, pengantar differensial, luas daerah, integral tentu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memahami teorema dasar kalkulus, sifat integral tentu, substitusi dalam integral tentu</w:t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Teorema dasar kalkulus, sifat integral tentu, substitusi dalam integral tentu</w:t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Teorema dasar kalkulus, sifat integral tentu, substitusi dalam integral tentu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1x(2x50”)</w:t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Teorema dasar kalkulus, sifat integral tentu, substitusi dalam integral tentu</w:t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menuliskan algoritma metode Lagrange dengan baik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menuliskan algoritma metode fungsi penalty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kerja, momen, dan pusat massa </w:t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Kerja, momen, dan pusat massa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2x(2x50”)</w:t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Kerja, momen, dan pusat massa </w:t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mengenal pemrograman integer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memodelkan masalah matematika menjadi suatu pemrograman integer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Fungsi eksponensial natural, logaritma dan eksponen umum, laju eksponensial 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Fungsi eksponensial natural, logaritma dan eksponen umum, laju eksponensial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2x(2x50”)</w:t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Fungsi eksponensial natural, logaritma dan eksponen umum, laju eksponensial</w:t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memahami ide dasar dari teknik branch and bound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menuliskan algoritma lengkap dari teknik branch and bound untuk menyelesaikan suatu pemrograman integer</w:t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invers fungsi trigonometri, fungsi hiperbolik dan inversnya, integral dan substansi, integral trigonometri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Invers fungsi trigonometri, fungsi hiperbolik dan inversnya, integral dan substansi, integral trigonometri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2x(2x50”)</w:t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Invers fungsi trigonometri, fungsi hiperbolik dan inversnya, integral dan substansi, integral trigonometri</w:t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14,15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memahami ide dasar  dari pemrograman geometrik dan dapat membedakan dengan teknik optimasi lainnya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menuliskan algoritma pemrograman geometrik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mencari informasi dari berbagai sumber (terutama Internet) tentang Integral dengan substitusi trigonometri, integral parsial,integral fungsi trigonometri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Kehadiran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 menjelaskan tentang Integral dengan substitusi trigonometri, integral parsial,integral fungsi trigonometri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menjawab soal latihan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Kuliah, diskusi dan kerja  mandiri</w:t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(TM: 2x(2x50”)</w:t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Integral dengan substitusi trigonometri, integral parsial,integral fungsi trigonometri</w:t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Referensi:</w:t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1, 2</w:t>
            </w:r>
          </w:p>
          <w:p w:rsidR="00000000" w:rsidDel="00000000" w:rsidP="00000000" w:rsidRDefault="00000000" w:rsidRPr="00000000" w14:paraId="000001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9">
            <w:pPr>
              <w:spacing w:after="0" w:line="240" w:lineRule="auto"/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Ujian Akhir Semester (UAS)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 Tertulis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Semua materi sesudah UTS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1906" w:w="16838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