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page" w:tblpX="2067" w:tblpY="1599"/>
        <w:tblW w:w="121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276"/>
        <w:gridCol w:w="984"/>
        <w:gridCol w:w="726"/>
        <w:gridCol w:w="2315"/>
        <w:gridCol w:w="1645"/>
        <w:gridCol w:w="1226"/>
        <w:gridCol w:w="2283"/>
        <w:tblGridChange w:id="0">
          <w:tblGrid>
            <w:gridCol w:w="2689"/>
            <w:gridCol w:w="276"/>
            <w:gridCol w:w="984"/>
            <w:gridCol w:w="726"/>
            <w:gridCol w:w="2315"/>
            <w:gridCol w:w="1645"/>
            <w:gridCol w:w="1226"/>
            <w:gridCol w:w="2283"/>
          </w:tblGrid>
        </w:tblGridChange>
      </w:tblGrid>
      <w:tr>
        <w:trPr>
          <w:cantSplit w:val="0"/>
          <w:trHeight w:val="1408" w:hRule="atLeast"/>
          <w:tblHeader w:val="0"/>
        </w:trPr>
        <w:tc>
          <w:tcPr>
            <w:tcBorders>
              <w:bottom w:color="000000" w:space="0" w:sz="4" w:val="single"/>
            </w:tcBorders>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drawing>
                <wp:inline distB="0" distT="0" distL="0" distR="0">
                  <wp:extent cx="619125" cy="904875"/>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9125" cy="904875"/>
                          </a:xfrm>
                          <a:prstGeom prst="rect"/>
                          <a:ln/>
                        </pic:spPr>
                      </pic:pic>
                    </a:graphicData>
                  </a:graphic>
                </wp:inline>
              </w:drawing>
            </w:r>
            <w:r w:rsidDel="00000000" w:rsidR="00000000" w:rsidRPr="00000000">
              <w:rPr>
                <w:rtl w:val="0"/>
              </w:rPr>
            </w:r>
          </w:p>
        </w:tc>
        <w:tc>
          <w:tcPr>
            <w:gridSpan w:val="7"/>
            <w:tcBorders>
              <w:bottom w:color="000000" w:space="0" w:sz="4" w:val="single"/>
            </w:tcBorders>
            <w:shd w:fill="auto" w:val="clear"/>
          </w:tcPr>
          <w:p w:rsidR="00000000" w:rsidDel="00000000" w:rsidP="00000000" w:rsidRDefault="00000000" w:rsidRPr="00000000" w14:paraId="00000003">
            <w:pPr>
              <w:spacing w:line="276"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UNIVERSITAS INFORMATIKA DAN BISNIS INDONESIA</w:t>
            </w:r>
          </w:p>
          <w:p w:rsidR="00000000" w:rsidDel="00000000" w:rsidP="00000000" w:rsidRDefault="00000000" w:rsidRPr="00000000" w14:paraId="00000004">
            <w:pPr>
              <w:spacing w:line="276"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FAKULTAS TEKNOLOGI DAN INFORMATIKA</w:t>
            </w:r>
          </w:p>
          <w:p w:rsidR="00000000" w:rsidDel="00000000" w:rsidP="00000000" w:rsidRDefault="00000000" w:rsidRPr="00000000" w14:paraId="00000005">
            <w:pPr>
              <w:spacing w:line="276"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PROGRAM STUDI INFORMATIKA</w:t>
            </w:r>
          </w:p>
          <w:p w:rsidR="00000000" w:rsidDel="00000000" w:rsidP="00000000" w:rsidRDefault="00000000" w:rsidRPr="00000000" w14:paraId="00000006">
            <w:pPr>
              <w:spacing w:line="276"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SEMESTER GANJIL 2022/2023</w:t>
            </w:r>
          </w:p>
        </w:tc>
      </w:tr>
      <w:tr>
        <w:trPr>
          <w:cantSplit w:val="0"/>
          <w:trHeight w:val="677" w:hRule="atLeast"/>
          <w:tblHeader w:val="0"/>
        </w:trPr>
        <w:tc>
          <w:tcPr>
            <w:gridSpan w:val="6"/>
            <w:tcBorders>
              <w:bottom w:color="000000" w:space="0" w:sz="24" w:val="single"/>
            </w:tcBorders>
          </w:tcPr>
          <w:p w:rsidR="00000000" w:rsidDel="00000000" w:rsidP="00000000" w:rsidRDefault="00000000" w:rsidRPr="00000000" w14:paraId="0000000D">
            <w:pPr>
              <w:spacing w:line="12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E">
            <w:pPr>
              <w:spacing w:line="276"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RENCANA PEMBELAJARAN SEMESTER</w:t>
            </w:r>
          </w:p>
        </w:tc>
        <w:tc>
          <w:tcPr>
            <w:gridSpan w:val="2"/>
            <w:tcBorders>
              <w:bottom w:color="000000" w:space="0" w:sz="24" w:val="single"/>
            </w:tcBorders>
            <w:vAlign w:val="center"/>
          </w:tcPr>
          <w:p w:rsidR="00000000" w:rsidDel="00000000" w:rsidP="00000000" w:rsidRDefault="00000000" w:rsidRPr="00000000" w14:paraId="00000014">
            <w:pPr>
              <w:spacing w:before="24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FORM : FTI/IF-IFKK3032</w:t>
            </w:r>
          </w:p>
        </w:tc>
      </w:tr>
      <w:tr>
        <w:trPr>
          <w:cantSplit w:val="0"/>
          <w:tblHeader w:val="0"/>
        </w:trPr>
        <w:tc>
          <w:tcPr>
            <w:gridSpan w:val="2"/>
            <w:shd w:fill="f2f2f2" w:val="clear"/>
          </w:tcPr>
          <w:p w:rsidR="00000000" w:rsidDel="00000000" w:rsidP="00000000" w:rsidRDefault="00000000" w:rsidRPr="00000000" w14:paraId="00000016">
            <w:pPr>
              <w:jc w:val="center"/>
              <w:rPr>
                <w:b w:val="1"/>
                <w:bCs w:val="1"/>
                <w:sz w:val="24"/>
                <w:szCs w:val="24"/>
              </w:rPr>
            </w:pPr>
            <w:r w:rsidDel="00000000" w:rsidR="00000000" w:rsidRPr="00000000">
              <w:rPr>
                <w:b w:val="1"/>
                <w:bCs w:val="1"/>
                <w:color w:val="000000"/>
                <w:sz w:val="24"/>
                <w:szCs w:val="24"/>
                <w:rtl w:val="0"/>
              </w:rPr>
              <w:t xml:space="preserve">Mata Kuliah</w:t>
            </w:r>
            <w:r w:rsidDel="00000000" w:rsidR="00000000" w:rsidRPr="00000000">
              <w:rPr>
                <w:rtl w:val="0"/>
              </w:rPr>
            </w:r>
          </w:p>
        </w:tc>
        <w:tc>
          <w:tcPr>
            <w:gridSpan w:val="2"/>
            <w:shd w:fill="f2f2f2" w:val="clear"/>
          </w:tcPr>
          <w:p w:rsidR="00000000" w:rsidDel="00000000" w:rsidP="00000000" w:rsidRDefault="00000000" w:rsidRPr="00000000" w14:paraId="00000018">
            <w:pPr>
              <w:jc w:val="center"/>
              <w:rPr>
                <w:b w:val="1"/>
                <w:bCs w:val="1"/>
                <w:sz w:val="24"/>
                <w:szCs w:val="24"/>
              </w:rPr>
            </w:pPr>
            <w:r w:rsidDel="00000000" w:rsidR="00000000" w:rsidRPr="00000000">
              <w:rPr>
                <w:b w:val="1"/>
                <w:bCs w:val="1"/>
                <w:color w:val="000000"/>
                <w:sz w:val="24"/>
                <w:szCs w:val="24"/>
                <w:rtl w:val="0"/>
              </w:rPr>
              <w:t xml:space="preserve">Kode</w:t>
            </w:r>
            <w:r w:rsidDel="00000000" w:rsidR="00000000" w:rsidRPr="00000000">
              <w:rPr>
                <w:rtl w:val="0"/>
              </w:rPr>
            </w:r>
          </w:p>
        </w:tc>
        <w:tc>
          <w:tcPr>
            <w:gridSpan w:val="2"/>
            <w:shd w:fill="f2f2f2" w:val="clear"/>
          </w:tcPr>
          <w:p w:rsidR="00000000" w:rsidDel="00000000" w:rsidP="00000000" w:rsidRDefault="00000000" w:rsidRPr="00000000" w14:paraId="0000001A">
            <w:pPr>
              <w:jc w:val="center"/>
              <w:rPr>
                <w:b w:val="1"/>
                <w:bCs w:val="1"/>
                <w:sz w:val="24"/>
                <w:szCs w:val="24"/>
              </w:rPr>
            </w:pPr>
            <w:r w:rsidDel="00000000" w:rsidR="00000000" w:rsidRPr="00000000">
              <w:rPr>
                <w:b w:val="1"/>
                <w:bCs w:val="1"/>
                <w:sz w:val="24"/>
                <w:szCs w:val="24"/>
                <w:rtl w:val="0"/>
              </w:rPr>
              <w:t xml:space="preserve">Bobot sks</w:t>
            </w:r>
          </w:p>
        </w:tc>
        <w:tc>
          <w:tcPr>
            <w:shd w:fill="f2f2f2" w:val="clear"/>
          </w:tcPr>
          <w:p w:rsidR="00000000" w:rsidDel="00000000" w:rsidP="00000000" w:rsidRDefault="00000000" w:rsidRPr="00000000" w14:paraId="0000001C">
            <w:pPr>
              <w:jc w:val="center"/>
              <w:rPr>
                <w:b w:val="1"/>
                <w:bCs w:val="1"/>
                <w:sz w:val="24"/>
                <w:szCs w:val="24"/>
              </w:rPr>
            </w:pPr>
            <w:r w:rsidDel="00000000" w:rsidR="00000000" w:rsidRPr="00000000">
              <w:rPr>
                <w:b w:val="1"/>
                <w:bCs w:val="1"/>
                <w:sz w:val="24"/>
                <w:szCs w:val="24"/>
                <w:rtl w:val="0"/>
              </w:rPr>
              <w:t xml:space="preserve">Semester</w:t>
            </w:r>
          </w:p>
        </w:tc>
        <w:tc>
          <w:tcPr>
            <w:shd w:fill="f2f2f2" w:val="clear"/>
          </w:tcPr>
          <w:p w:rsidR="00000000" w:rsidDel="00000000" w:rsidP="00000000" w:rsidRDefault="00000000" w:rsidRPr="00000000" w14:paraId="0000001D">
            <w:pPr>
              <w:jc w:val="center"/>
              <w:rPr>
                <w:b w:val="1"/>
                <w:bCs w:val="1"/>
                <w:sz w:val="24"/>
                <w:szCs w:val="24"/>
              </w:rPr>
            </w:pPr>
            <w:r w:rsidDel="00000000" w:rsidR="00000000" w:rsidRPr="00000000">
              <w:rPr>
                <w:b w:val="1"/>
                <w:bCs w:val="1"/>
                <w:sz w:val="24"/>
                <w:szCs w:val="24"/>
                <w:rtl w:val="0"/>
              </w:rPr>
              <w:t xml:space="preserve">Tanggal penyusunan</w:t>
            </w:r>
          </w:p>
        </w:tc>
      </w:tr>
      <w:tr>
        <w:trPr>
          <w:cantSplit w:val="0"/>
          <w:tblHeader w:val="0"/>
        </w:trPr>
        <w:tc>
          <w:tcPr>
            <w:gridSpan w:val="2"/>
          </w:tcPr>
          <w:p w:rsidR="00000000" w:rsidDel="00000000" w:rsidP="00000000" w:rsidRDefault="00000000" w:rsidRPr="00000000" w14:paraId="0000001E">
            <w:pPr>
              <w:jc w:val="center"/>
              <w:rPr>
                <w:sz w:val="24"/>
                <w:szCs w:val="24"/>
              </w:rPr>
            </w:pPr>
            <w:r w:rsidDel="00000000" w:rsidR="00000000" w:rsidRPr="00000000">
              <w:rPr>
                <w:sz w:val="24"/>
                <w:szCs w:val="24"/>
                <w:rtl w:val="0"/>
              </w:rPr>
              <w:t xml:space="preserve">Matrik dan Ruang Vektor</w:t>
            </w:r>
          </w:p>
        </w:tc>
        <w:tc>
          <w:tcPr>
            <w:gridSpan w:val="2"/>
          </w:tcPr>
          <w:p w:rsidR="00000000" w:rsidDel="00000000" w:rsidP="00000000" w:rsidRDefault="00000000" w:rsidRPr="00000000" w14:paraId="00000020">
            <w:pPr>
              <w:jc w:val="center"/>
              <w:rPr>
                <w:sz w:val="24"/>
                <w:szCs w:val="24"/>
              </w:rPr>
            </w:pPr>
            <w:r w:rsidDel="00000000" w:rsidR="00000000" w:rsidRPr="00000000">
              <w:rPr>
                <w:sz w:val="24"/>
                <w:szCs w:val="24"/>
                <w:rtl w:val="0"/>
              </w:rPr>
              <w:t xml:space="preserve">IFKK3032</w:t>
            </w:r>
          </w:p>
        </w:tc>
        <w:tc>
          <w:tcPr>
            <w:gridSpan w:val="2"/>
            <w:vAlign w:val="center"/>
          </w:tcPr>
          <w:p w:rsidR="00000000" w:rsidDel="00000000" w:rsidP="00000000" w:rsidRDefault="00000000" w:rsidRPr="00000000" w14:paraId="00000022">
            <w:pPr>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24">
            <w:pPr>
              <w:jc w:val="center"/>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025">
            <w:pPr>
              <w:jc w:val="center"/>
              <w:rPr>
                <w:sz w:val="24"/>
                <w:szCs w:val="24"/>
              </w:rPr>
            </w:pPr>
            <w:r w:rsidDel="00000000" w:rsidR="00000000" w:rsidRPr="00000000">
              <w:rPr>
                <w:sz w:val="24"/>
                <w:szCs w:val="24"/>
                <w:rtl w:val="0"/>
              </w:rPr>
              <w:t xml:space="preserve">1 Oktober 2023</w:t>
            </w:r>
          </w:p>
        </w:tc>
      </w:tr>
      <w:tr>
        <w:trPr>
          <w:cantSplit w:val="0"/>
          <w:tblHeader w:val="0"/>
        </w:trPr>
        <w:tc>
          <w:tcPr>
            <w:gridSpan w:val="8"/>
          </w:tcPr>
          <w:p w:rsidR="00000000" w:rsidDel="00000000" w:rsidP="00000000" w:rsidRDefault="00000000" w:rsidRPr="00000000" w14:paraId="00000026">
            <w:pPr>
              <w:rPr>
                <w:sz w:val="24"/>
                <w:szCs w:val="24"/>
              </w:rPr>
            </w:pPr>
            <w:r w:rsidDel="00000000" w:rsidR="00000000" w:rsidRPr="00000000">
              <w:rPr>
                <w:rtl w:val="0"/>
              </w:rPr>
            </w:r>
          </w:p>
        </w:tc>
      </w:tr>
      <w:tr>
        <w:trPr>
          <w:cantSplit w:val="0"/>
          <w:trHeight w:val="273" w:hRule="atLeast"/>
          <w:tblHeader w:val="0"/>
        </w:trPr>
        <w:tc>
          <w:tcPr>
            <w:gridSpan w:val="4"/>
            <w:shd w:fill="f2f2f2" w:val="clear"/>
          </w:tcPr>
          <w:p w:rsidR="00000000" w:rsidDel="00000000" w:rsidP="00000000" w:rsidRDefault="00000000" w:rsidRPr="00000000" w14:paraId="0000002E">
            <w:pPr>
              <w:jc w:val="center"/>
              <w:rPr>
                <w:b w:val="1"/>
                <w:bCs w:val="1"/>
                <w:sz w:val="24"/>
                <w:szCs w:val="24"/>
              </w:rPr>
            </w:pPr>
            <w:r w:rsidDel="00000000" w:rsidR="00000000" w:rsidRPr="00000000">
              <w:rPr>
                <w:b w:val="1"/>
                <w:bCs w:val="1"/>
                <w:sz w:val="24"/>
                <w:szCs w:val="24"/>
                <w:rtl w:val="0"/>
              </w:rPr>
              <w:t xml:space="preserve">Pengembang RPS</w:t>
            </w:r>
          </w:p>
        </w:tc>
        <w:tc>
          <w:tcPr>
            <w:gridSpan w:val="2"/>
            <w:shd w:fill="f2f2f2" w:val="clear"/>
          </w:tcPr>
          <w:p w:rsidR="00000000" w:rsidDel="00000000" w:rsidP="00000000" w:rsidRDefault="00000000" w:rsidRPr="00000000" w14:paraId="00000032">
            <w:pPr>
              <w:jc w:val="center"/>
              <w:rPr>
                <w:b w:val="1"/>
                <w:bCs w:val="1"/>
                <w:sz w:val="24"/>
                <w:szCs w:val="24"/>
              </w:rPr>
            </w:pPr>
            <w:r w:rsidDel="00000000" w:rsidR="00000000" w:rsidRPr="00000000">
              <w:rPr>
                <w:b w:val="1"/>
                <w:bCs w:val="1"/>
                <w:sz w:val="24"/>
                <w:szCs w:val="24"/>
                <w:rtl w:val="0"/>
              </w:rPr>
              <w:t xml:space="preserve">Ketua Prodi</w:t>
            </w:r>
          </w:p>
        </w:tc>
        <w:tc>
          <w:tcPr>
            <w:gridSpan w:val="2"/>
            <w:shd w:fill="f2f2f2" w:val="clear"/>
          </w:tcPr>
          <w:p w:rsidR="00000000" w:rsidDel="00000000" w:rsidP="00000000" w:rsidRDefault="00000000" w:rsidRPr="00000000" w14:paraId="00000034">
            <w:pPr>
              <w:jc w:val="center"/>
              <w:rPr>
                <w:b w:val="1"/>
                <w:bCs w:val="1"/>
                <w:sz w:val="24"/>
                <w:szCs w:val="24"/>
              </w:rPr>
            </w:pPr>
            <w:r w:rsidDel="00000000" w:rsidR="00000000" w:rsidRPr="00000000">
              <w:rPr>
                <w:b w:val="1"/>
                <w:bCs w:val="1"/>
                <w:sz w:val="24"/>
                <w:szCs w:val="24"/>
                <w:rtl w:val="0"/>
              </w:rPr>
              <w:t xml:space="preserve">Dekan</w:t>
            </w:r>
          </w:p>
        </w:tc>
      </w:tr>
      <w:tr>
        <w:trPr>
          <w:cantSplit w:val="0"/>
          <w:trHeight w:val="702" w:hRule="atLeast"/>
          <w:tblHeader w:val="0"/>
        </w:trPr>
        <w:tc>
          <w:tcPr>
            <w:gridSpan w:val="4"/>
            <w:shd w:fill="auto" w:val="clear"/>
          </w:tcPr>
          <w:p w:rsidR="00000000" w:rsidDel="00000000" w:rsidP="00000000" w:rsidRDefault="00000000" w:rsidRPr="00000000" w14:paraId="00000036">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559435</wp:posOffset>
                  </wp:positionH>
                  <wp:positionV relativeFrom="paragraph">
                    <wp:posOffset>-7649</wp:posOffset>
                  </wp:positionV>
                  <wp:extent cx="1689122" cy="1037043"/>
                  <wp:effectExtent b="0" l="0" r="0" t="0"/>
                  <wp:wrapNone/>
                  <wp:docPr id="1" name="image3.png"/>
                  <a:graphic>
                    <a:graphicData uri="http://schemas.openxmlformats.org/drawingml/2006/picture">
                      <pic:pic>
                        <pic:nvPicPr>
                          <pic:cNvPr id="0" name="image3.png"/>
                          <pic:cNvPicPr preferRelativeResize="0"/>
                        </pic:nvPicPr>
                        <pic:blipFill>
                          <a:blip r:embed="rId7"/>
                          <a:srcRect b="18469" l="26307" r="15981" t="18594"/>
                          <a:stretch>
                            <a:fillRect/>
                          </a:stretch>
                        </pic:blipFill>
                        <pic:spPr>
                          <a:xfrm>
                            <a:off x="0" y="0"/>
                            <a:ext cx="1689122" cy="1037043"/>
                          </a:xfrm>
                          <a:prstGeom prst="rect"/>
                          <a:ln/>
                        </pic:spPr>
                      </pic:pic>
                    </a:graphicData>
                  </a:graphic>
                </wp:anchor>
              </w:drawing>
            </w:r>
          </w:p>
          <w:p w:rsidR="00000000" w:rsidDel="00000000" w:rsidP="00000000" w:rsidRDefault="00000000" w:rsidRPr="00000000" w14:paraId="00000037">
            <w:pPr>
              <w:jc w:val="center"/>
              <w:rPr>
                <w:i w:val="1"/>
                <w:iCs w:val="1"/>
              </w:rPr>
            </w:pPr>
            <w:r w:rsidDel="00000000" w:rsidR="00000000" w:rsidRPr="00000000">
              <w:rPr>
                <w:rtl w:val="0"/>
              </w:rPr>
            </w:r>
          </w:p>
          <w:p w:rsidR="00000000" w:rsidDel="00000000" w:rsidP="00000000" w:rsidRDefault="00000000" w:rsidRPr="00000000" w14:paraId="00000038">
            <w:pPr>
              <w:jc w:val="center"/>
              <w:rPr>
                <w:i w:val="1"/>
                <w:iCs w:val="1"/>
              </w:rPr>
            </w:pPr>
            <w:r w:rsidDel="00000000" w:rsidR="00000000" w:rsidRPr="00000000">
              <w:rPr>
                <w:rtl w:val="0"/>
              </w:rPr>
            </w:r>
          </w:p>
          <w:p w:rsidR="00000000" w:rsidDel="00000000" w:rsidP="00000000" w:rsidRDefault="00000000" w:rsidRPr="00000000" w14:paraId="00000039">
            <w:pPr>
              <w:jc w:val="center"/>
              <w:rPr>
                <w:i w:val="1"/>
                <w:iCs w:val="1"/>
              </w:rPr>
            </w:pPr>
            <w:r w:rsidDel="00000000" w:rsidR="00000000" w:rsidRPr="00000000">
              <w:rPr>
                <w:rtl w:val="0"/>
              </w:rPr>
            </w:r>
          </w:p>
          <w:p w:rsidR="00000000" w:rsidDel="00000000" w:rsidP="00000000" w:rsidRDefault="00000000" w:rsidRPr="00000000" w14:paraId="0000003A">
            <w:pPr>
              <w:jc w:val="center"/>
              <w:rPr>
                <w:i w:val="1"/>
                <w:iCs w:val="1"/>
              </w:rPr>
            </w:pPr>
            <w:r w:rsidDel="00000000" w:rsidR="00000000" w:rsidRPr="00000000">
              <w:rPr>
                <w:rtl w:val="0"/>
              </w:rPr>
            </w:r>
          </w:p>
          <w:p w:rsidR="00000000" w:rsidDel="00000000" w:rsidP="00000000" w:rsidRDefault="00000000" w:rsidRPr="00000000" w14:paraId="0000003B">
            <w:pPr>
              <w:jc w:val="center"/>
              <w:rPr>
                <w:i w:val="1"/>
                <w:iCs w:val="1"/>
              </w:rPr>
            </w:pPr>
            <w:r w:rsidDel="00000000" w:rsidR="00000000" w:rsidRPr="00000000">
              <w:rPr>
                <w:i w:val="1"/>
                <w:iCs w:val="1"/>
                <w:rtl w:val="0"/>
              </w:rPr>
              <w:t xml:space="preserve">Sardjono, S.T., M.T.</w:t>
            </w:r>
          </w:p>
        </w:tc>
        <w:tc>
          <w:tcPr>
            <w:gridSpan w:val="2"/>
            <w:shd w:fill="auto" w:val="clear"/>
          </w:tcPr>
          <w:p w:rsidR="00000000" w:rsidDel="00000000" w:rsidP="00000000" w:rsidRDefault="00000000" w:rsidRPr="00000000" w14:paraId="0000003F">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562610</wp:posOffset>
                  </wp:positionH>
                  <wp:positionV relativeFrom="paragraph">
                    <wp:posOffset>-137794</wp:posOffset>
                  </wp:positionV>
                  <wp:extent cx="1272540" cy="1166495"/>
                  <wp:effectExtent b="0" l="0" r="0" t="0"/>
                  <wp:wrapNone/>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272540" cy="1166495"/>
                          </a:xfrm>
                          <a:prstGeom prst="rect"/>
                          <a:ln/>
                        </pic:spPr>
                      </pic:pic>
                    </a:graphicData>
                  </a:graphic>
                </wp:anchor>
              </w:drawing>
            </w:r>
          </w:p>
          <w:p w:rsidR="00000000" w:rsidDel="00000000" w:rsidP="00000000" w:rsidRDefault="00000000" w:rsidRPr="00000000" w14:paraId="00000040">
            <w:pPr>
              <w:jc w:val="center"/>
              <w:rPr>
                <w:i w:val="1"/>
                <w:iCs w:val="1"/>
              </w:rPr>
            </w:pPr>
            <w:r w:rsidDel="00000000" w:rsidR="00000000" w:rsidRPr="00000000">
              <w:rPr>
                <w:rtl w:val="0"/>
              </w:rPr>
            </w:r>
          </w:p>
          <w:p w:rsidR="00000000" w:rsidDel="00000000" w:rsidP="00000000" w:rsidRDefault="00000000" w:rsidRPr="00000000" w14:paraId="00000041">
            <w:pPr>
              <w:jc w:val="center"/>
              <w:rPr>
                <w:i w:val="1"/>
                <w:iCs w:val="1"/>
              </w:rPr>
            </w:pPr>
            <w:r w:rsidDel="00000000" w:rsidR="00000000" w:rsidRPr="00000000">
              <w:rPr>
                <w:rtl w:val="0"/>
              </w:rPr>
            </w:r>
          </w:p>
          <w:p w:rsidR="00000000" w:rsidDel="00000000" w:rsidP="00000000" w:rsidRDefault="00000000" w:rsidRPr="00000000" w14:paraId="00000042">
            <w:pPr>
              <w:jc w:val="center"/>
              <w:rPr>
                <w:i w:val="1"/>
                <w:iCs w:val="1"/>
              </w:rPr>
            </w:pPr>
            <w:r w:rsidDel="00000000" w:rsidR="00000000" w:rsidRPr="00000000">
              <w:rPr>
                <w:rtl w:val="0"/>
              </w:rPr>
            </w:r>
          </w:p>
          <w:p w:rsidR="00000000" w:rsidDel="00000000" w:rsidP="00000000" w:rsidRDefault="00000000" w:rsidRPr="00000000" w14:paraId="00000043">
            <w:pPr>
              <w:jc w:val="center"/>
              <w:rPr>
                <w:i w:val="1"/>
                <w:iCs w:val="1"/>
              </w:rPr>
            </w:pPr>
            <w:r w:rsidDel="00000000" w:rsidR="00000000" w:rsidRPr="00000000">
              <w:rPr>
                <w:rtl w:val="0"/>
              </w:rPr>
            </w:r>
          </w:p>
          <w:p w:rsidR="00000000" w:rsidDel="00000000" w:rsidP="00000000" w:rsidRDefault="00000000" w:rsidRPr="00000000" w14:paraId="00000044">
            <w:pPr>
              <w:jc w:val="center"/>
              <w:rPr>
                <w:i w:val="1"/>
                <w:iCs w:val="1"/>
                <w:sz w:val="24"/>
                <w:szCs w:val="24"/>
              </w:rPr>
            </w:pPr>
            <w:r w:rsidDel="00000000" w:rsidR="00000000" w:rsidRPr="00000000">
              <w:rPr>
                <w:i w:val="1"/>
                <w:iCs w:val="1"/>
                <w:rtl w:val="0"/>
              </w:rPr>
              <w:t xml:space="preserve">R. Yadi Rakhman A, S.T., M.Kom.</w:t>
            </w:r>
            <w:r w:rsidDel="00000000" w:rsidR="00000000" w:rsidRPr="00000000">
              <w:rPr>
                <w:rtl w:val="0"/>
              </w:rPr>
            </w:r>
          </w:p>
        </w:tc>
        <w:tc>
          <w:tcPr>
            <w:gridSpan w:val="2"/>
            <w:shd w:fill="auto" w:val="clear"/>
          </w:tcPr>
          <w:p w:rsidR="00000000" w:rsidDel="00000000" w:rsidP="00000000" w:rsidRDefault="00000000" w:rsidRPr="00000000" w14:paraId="00000046">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448310</wp:posOffset>
                  </wp:positionH>
                  <wp:positionV relativeFrom="paragraph">
                    <wp:posOffset>-33019</wp:posOffset>
                  </wp:positionV>
                  <wp:extent cx="1295400" cy="1138986"/>
                  <wp:effectExtent b="0" l="0" r="0" t="0"/>
                  <wp:wrapNone/>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295400" cy="1138986"/>
                          </a:xfrm>
                          <a:prstGeom prst="rect"/>
                          <a:ln/>
                        </pic:spPr>
                      </pic:pic>
                    </a:graphicData>
                  </a:graphic>
                </wp:anchor>
              </w:drawing>
            </w:r>
          </w:p>
          <w:p w:rsidR="00000000" w:rsidDel="00000000" w:rsidP="00000000" w:rsidRDefault="00000000" w:rsidRPr="00000000" w14:paraId="00000047">
            <w:pPr>
              <w:jc w:val="center"/>
              <w:rPr>
                <w:i w:val="1"/>
                <w:iCs w:val="1"/>
              </w:rPr>
            </w:pPr>
            <w:r w:rsidDel="00000000" w:rsidR="00000000" w:rsidRPr="00000000">
              <w:rPr>
                <w:rtl w:val="0"/>
              </w:rPr>
            </w:r>
          </w:p>
          <w:p w:rsidR="00000000" w:rsidDel="00000000" w:rsidP="00000000" w:rsidRDefault="00000000" w:rsidRPr="00000000" w14:paraId="00000048">
            <w:pPr>
              <w:jc w:val="center"/>
              <w:rPr>
                <w:i w:val="1"/>
                <w:iCs w:val="1"/>
              </w:rPr>
            </w:pPr>
            <w:r w:rsidDel="00000000" w:rsidR="00000000" w:rsidRPr="00000000">
              <w:rPr>
                <w:rtl w:val="0"/>
              </w:rPr>
            </w:r>
          </w:p>
          <w:p w:rsidR="00000000" w:rsidDel="00000000" w:rsidP="00000000" w:rsidRDefault="00000000" w:rsidRPr="00000000" w14:paraId="00000049">
            <w:pPr>
              <w:jc w:val="center"/>
              <w:rPr>
                <w:i w:val="1"/>
                <w:iCs w:val="1"/>
              </w:rPr>
            </w:pPr>
            <w:r w:rsidDel="00000000" w:rsidR="00000000" w:rsidRPr="00000000">
              <w:rPr>
                <w:rtl w:val="0"/>
              </w:rPr>
            </w:r>
          </w:p>
          <w:p w:rsidR="00000000" w:rsidDel="00000000" w:rsidP="00000000" w:rsidRDefault="00000000" w:rsidRPr="00000000" w14:paraId="0000004A">
            <w:pPr>
              <w:jc w:val="center"/>
              <w:rPr>
                <w:i w:val="1"/>
                <w:iCs w:val="1"/>
              </w:rPr>
            </w:pPr>
            <w:r w:rsidDel="00000000" w:rsidR="00000000" w:rsidRPr="00000000">
              <w:rPr>
                <w:rtl w:val="0"/>
              </w:rPr>
            </w:r>
          </w:p>
          <w:p w:rsidR="00000000" w:rsidDel="00000000" w:rsidP="00000000" w:rsidRDefault="00000000" w:rsidRPr="00000000" w14:paraId="0000004B">
            <w:pPr>
              <w:jc w:val="center"/>
              <w:rPr>
                <w:i w:val="1"/>
                <w:iCs w:val="1"/>
                <w:sz w:val="24"/>
                <w:szCs w:val="24"/>
              </w:rPr>
            </w:pPr>
            <w:r w:rsidDel="00000000" w:rsidR="00000000" w:rsidRPr="00000000">
              <w:rPr>
                <w:i w:val="1"/>
                <w:iCs w:val="1"/>
                <w:rtl w:val="0"/>
              </w:rPr>
              <w:t xml:space="preserve">Budiman, S.T, M.Kom.</w:t>
            </w:r>
            <w:r w:rsidDel="00000000" w:rsidR="00000000" w:rsidRPr="00000000">
              <w:rPr>
                <w:rtl w:val="0"/>
              </w:rPr>
            </w:r>
          </w:p>
        </w:tc>
      </w:tr>
      <w:tr>
        <w:trPr>
          <w:cantSplit w:val="0"/>
          <w:tblHeader w:val="0"/>
        </w:trPr>
        <w:tc>
          <w:tcPr>
            <w:gridSpan w:val="8"/>
            <w:shd w:fill="auto" w:val="clear"/>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5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Capaian Pembelajaran (CP)</w:t>
            </w:r>
          </w:p>
        </w:tc>
        <w:tc>
          <w:tcPr>
            <w:gridSpan w:val="2"/>
            <w:tcBorders>
              <w:right w:color="000000" w:space="0" w:sz="0" w:val="nil"/>
            </w:tcBorders>
            <w:shd w:fill="f2f2f2" w:val="clear"/>
          </w:tcPr>
          <w:p w:rsidR="00000000" w:rsidDel="00000000" w:rsidP="00000000" w:rsidRDefault="00000000" w:rsidRPr="00000000" w14:paraId="0000005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CPL</w:t>
            </w:r>
            <w:r w:rsidDel="00000000" w:rsidR="00000000" w:rsidRPr="00000000">
              <w:rPr>
                <w:rFonts w:ascii="Times New Roman" w:cs="Times New Roman" w:eastAsia="Times New Roman" w:hAnsi="Times New Roman"/>
                <w:b w:val="1"/>
                <w:bCs w:val="1"/>
                <w:sz w:val="24"/>
                <w:szCs w:val="24"/>
                <w:shd w:fill="f2f2f2" w:val="clear"/>
                <w:rtl w:val="0"/>
              </w:rPr>
              <w:t xml:space="preserve">-</w:t>
            </w:r>
            <w:r w:rsidDel="00000000" w:rsidR="00000000" w:rsidRPr="00000000">
              <w:rPr>
                <w:rFonts w:ascii="Times New Roman" w:cs="Times New Roman" w:eastAsia="Times New Roman" w:hAnsi="Times New Roman"/>
                <w:b w:val="1"/>
                <w:bCs w:val="1"/>
                <w:sz w:val="24"/>
                <w:szCs w:val="24"/>
                <w:rtl w:val="0"/>
              </w:rPr>
              <w:t xml:space="preserve">PRODI</w:t>
            </w:r>
          </w:p>
        </w:tc>
        <w:tc>
          <w:tcPr>
            <w:tcBorders>
              <w:left w:color="000000" w:space="0" w:sz="0" w:val="nil"/>
            </w:tcBorders>
            <w:shd w:fill="f2f2f2" w:val="clear"/>
          </w:tcPr>
          <w:p w:rsidR="00000000" w:rsidDel="00000000" w:rsidP="00000000" w:rsidRDefault="00000000" w:rsidRPr="00000000" w14:paraId="00000058">
            <w:pPr>
              <w:rPr>
                <w:rFonts w:ascii="Times New Roman" w:cs="Times New Roman" w:eastAsia="Times New Roman" w:hAnsi="Times New Roman"/>
                <w:b w:val="1"/>
                <w:bCs w:val="1"/>
                <w:sz w:val="24"/>
                <w:szCs w:val="24"/>
              </w:rPr>
            </w:pPr>
            <w:r w:rsidDel="00000000" w:rsidR="00000000" w:rsidRPr="00000000">
              <w:rPr>
                <w:rtl w:val="0"/>
              </w:rPr>
            </w:r>
          </w:p>
        </w:tc>
        <w:tc>
          <w:tcPr>
            <w:gridSpan w:val="4"/>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7"/>
            <w:tcBorders>
              <w:bottom w:color="000000" w:space="0" w:sz="4" w:val="single"/>
            </w:tcBorders>
          </w:tcPr>
          <w:p w:rsidR="00000000" w:rsidDel="00000000" w:rsidP="00000000" w:rsidRDefault="00000000" w:rsidRPr="00000000" w14:paraId="0000005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80"/>
              </w:tabs>
              <w:spacing w:after="0" w:before="0" w:line="240" w:lineRule="auto"/>
              <w:ind w:left="864" w:right="148" w:hanging="361"/>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Menunjukkan sikap bertanggungjawab atas pekerjaan di bidang keahliannya secara mandiri.</w:t>
            </w:r>
          </w:p>
          <w:p w:rsidR="00000000" w:rsidDel="00000000" w:rsidP="00000000" w:rsidRDefault="00000000" w:rsidRPr="00000000" w14:paraId="0000005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80"/>
              </w:tabs>
              <w:spacing w:after="0" w:before="0" w:line="240" w:lineRule="auto"/>
              <w:ind w:left="864" w:right="148" w:hanging="361"/>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Mampu menunjukkan kinerja mandiri, bermutu, dan terukur.</w:t>
            </w:r>
          </w:p>
          <w:p w:rsidR="00000000" w:rsidDel="00000000" w:rsidP="00000000" w:rsidRDefault="00000000" w:rsidRPr="00000000" w14:paraId="0000006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80"/>
              </w:tabs>
              <w:spacing w:after="0" w:before="0" w:line="240" w:lineRule="auto"/>
              <w:ind w:left="864" w:right="148" w:hanging="361"/>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Mampu menyelesaikan persoalan komputasi dan pemodelan matematis melalui pendekatan eksak, stokastik, probabilistik dan numerik secara efektif dan efisien.</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6" w:lineRule="auto"/>
              <w:ind w:left="864" w:right="0" w:hanging="361"/>
              <w:jc w:val="left"/>
              <w:rPr>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Menginternalisasi semangat kemandirian, kejuangan, dan kewirausahaan.</w:t>
            </w:r>
          </w:p>
          <w:p w:rsidR="00000000" w:rsidDel="00000000" w:rsidP="00000000" w:rsidRDefault="00000000" w:rsidRPr="00000000" w14:paraId="0000006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80"/>
              </w:tabs>
              <w:spacing w:after="0" w:before="0" w:line="240" w:lineRule="auto"/>
              <w:ind w:left="864" w:right="148" w:hanging="361"/>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Mampu menerapkan kewirausahaan dan memahami kewirausahaan berbasis teknologi</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right w:color="000000" w:space="0" w:sz="0" w:val="nil"/>
            </w:tcBorders>
            <w:shd w:fill="f2f2f2" w:val="clear"/>
          </w:tcPr>
          <w:p w:rsidR="00000000" w:rsidDel="00000000" w:rsidP="00000000" w:rsidRDefault="00000000" w:rsidRPr="00000000" w14:paraId="0000006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CP-MK</w:t>
            </w:r>
          </w:p>
        </w:tc>
        <w:tc>
          <w:tcPr>
            <w:tcBorders>
              <w:left w:color="000000" w:space="0" w:sz="0" w:val="nil"/>
            </w:tcBorders>
            <w:shd w:fill="f2f2f2" w:val="clear"/>
          </w:tcPr>
          <w:p w:rsidR="00000000" w:rsidDel="00000000" w:rsidP="00000000" w:rsidRDefault="00000000" w:rsidRPr="00000000" w14:paraId="0000006C">
            <w:pPr>
              <w:rPr>
                <w:rFonts w:ascii="Times New Roman" w:cs="Times New Roman" w:eastAsia="Times New Roman" w:hAnsi="Times New Roman"/>
                <w:b w:val="1"/>
                <w:bCs w:val="1"/>
                <w:sz w:val="24"/>
                <w:szCs w:val="24"/>
              </w:rPr>
            </w:pPr>
            <w:r w:rsidDel="00000000" w:rsidR="00000000" w:rsidRPr="00000000">
              <w:rPr>
                <w:rtl w:val="0"/>
              </w:rPr>
            </w:r>
          </w:p>
        </w:tc>
        <w:tc>
          <w:tcPr>
            <w:gridSpan w:val="4"/>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7"/>
          </w:tcPr>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Memahami Konsep Matriks Beserta Operasi Penjumlahan dan Perkalian</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Memahami Operasi Baris Elementer (OBE)</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Memahami Definsi SPL dan Solusi SPL</w:t>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Memahami Hubungan SPL, Determian, dan Invers Matriks Koefisien</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Memahami Operasi Operasi Penjumlahan Vektor dan Perkalian Vektor dengan Skalar Serta Hasil Kali Titik Dua Vector</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Memahami Definisi RHD</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Memahami Kaitan Ruang Eigen dan SPD</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Menyelesaikan SPD</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Proyeksi Orthogonal</w:t>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Hasil Kali Silang dan Aplikasinya</w:t>
            </w:r>
          </w:p>
          <w:p w:rsidR="00000000" w:rsidDel="00000000" w:rsidP="00000000" w:rsidRDefault="00000000" w:rsidRPr="00000000" w14:paraId="0000007C">
            <w:pPr>
              <w:numPr>
                <w:ilvl w:val="0"/>
                <w:numId w:val="3"/>
              </w:numPr>
              <w:spacing w:line="256" w:lineRule="auto"/>
              <w:ind w:left="720" w:hanging="360"/>
              <w:jc w:val="both"/>
              <w:rPr/>
            </w:pPr>
            <w:r w:rsidDel="00000000" w:rsidR="00000000" w:rsidRPr="00000000">
              <w:rPr>
                <w:b w:val="1"/>
                <w:bCs w:val="1"/>
                <w:color w:val="000000"/>
                <w:rtl w:val="0"/>
              </w:rPr>
              <w:t xml:space="preserve">Mahasiswa mampu memahami kedudukan dalam area pengetahuan </w:t>
            </w:r>
            <w:r w:rsidDel="00000000" w:rsidR="00000000" w:rsidRPr="00000000">
              <w:rPr>
                <w:b w:val="1"/>
                <w:bCs w:val="1"/>
                <w:i w:val="1"/>
                <w:iCs w:val="1"/>
                <w:color w:val="000000"/>
                <w:rtl w:val="0"/>
              </w:rPr>
              <w:t xml:space="preserve">Software Engineering Body of Knowledge (SwEBOK)</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Mahasiswa mampu menemukan ide dan peluang bisnis berbasis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technopreneurship</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 Singkat MK</w:t>
            </w:r>
          </w:p>
        </w:tc>
        <w:tc>
          <w:tcPr>
            <w:gridSpan w:val="7"/>
          </w:tcPr>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Mata kuliah ini memberikan bekal tentang konsep dasar dari matriks dan ruang vektor serta operasi-operasi yang terkandung didalamnya. Konsep sistem persamaan linear (SPL) diberikan agar mahasiswa dapat membuat model dan menentukan kemungkinan solusi sistem tersebut. Aljabar linear mencakup matriks dan operasinya, SPL, vektor dibidang dan diruang, basis suatu ruang vektor, ruang hasil kali dalam, transformasi linear, serta ruang eigen. Sehingga dapat diterapkan pada bidang ilmu komputasi.</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Pokok Bahasan MK</w:t>
            </w:r>
          </w:p>
        </w:tc>
        <w:tc>
          <w:tcPr>
            <w:gridSpan w:val="7"/>
          </w:tcPr>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Pendahuluan matriks dan operasi dasar;</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Operasi Baris Elementer (OBE)</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Determinan dengan Ekspansi Kofaktor;</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Definisi SPL dan solusi SPL dengan OBE</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Solusi SPL dengan invers dan aturan Cramer;</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SPL Homoge</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Vektor dan operasinya</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Ruang vektor Euclid;</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Ruang vektor tertentu</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Definisi RHKD;</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Sifat Ortogonal dan Ortonormal;</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Proses Gramm Schmid</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Transformasi Linear</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Vektor dan Nilai Eigen</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Diagonalisasi;</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SPD</w:t>
            </w:r>
          </w:p>
        </w:tc>
      </w:tr>
      <w:tr>
        <w:trPr>
          <w:cantSplit w:val="0"/>
          <w:tblHeader w:val="0"/>
        </w:trPr>
        <w:tc>
          <w:tcPr>
            <w:gridSpan w:val="8"/>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A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Pustaka</w:t>
            </w:r>
          </w:p>
        </w:tc>
        <w:tc>
          <w:tcPr>
            <w:gridSpan w:val="3"/>
            <w:shd w:fill="f2f2f2" w:val="clear"/>
          </w:tcPr>
          <w:p w:rsidR="00000000" w:rsidDel="00000000" w:rsidP="00000000" w:rsidRDefault="00000000" w:rsidRPr="00000000" w14:paraId="000000A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Utama:</w:t>
            </w:r>
          </w:p>
        </w:tc>
        <w:tc>
          <w:tcPr>
            <w:gridSpan w:val="4"/>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7"/>
          </w:tcPr>
          <w:p w:rsidR="00000000" w:rsidDel="00000000" w:rsidP="00000000" w:rsidRDefault="00000000" w:rsidRPr="00000000" w14:paraId="000000B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457"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Software Engineering Body of Knowledge 3.0</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457"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Anton H., Rorres, C., 2010, Elementary Linear Algebra : Applications Version, 10th edition, John Willey and Sons, New York </w:t>
            </w:r>
          </w:p>
          <w:p w:rsidR="00000000" w:rsidDel="00000000" w:rsidP="00000000" w:rsidRDefault="00000000" w:rsidRPr="00000000" w14:paraId="000000B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7"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Linear Algebra with Applications oleh Gilbert Strang (5th Edition, 2020)</w:t>
            </w:r>
          </w:p>
          <w:p w:rsidR="00000000" w:rsidDel="00000000" w:rsidP="00000000" w:rsidRDefault="00000000" w:rsidRPr="00000000" w14:paraId="000000B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7"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Linear Algebra Done Right oleh Sheldon Axler (3rd Edition, 2021)</w:t>
            </w:r>
          </w:p>
          <w:p w:rsidR="00000000" w:rsidDel="00000000" w:rsidP="00000000" w:rsidRDefault="00000000" w:rsidRPr="00000000" w14:paraId="000000B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7"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Schaum's Outline of Linear Algebra, Fifth Edition oleh Seymour Lipschutz and Marc Lipson (5th Edition, 2022)</w:t>
            </w:r>
          </w:p>
        </w:tc>
      </w:tr>
      <w:tr>
        <w:trPr>
          <w:cantSplit w:val="0"/>
          <w:tblHeader w:val="0"/>
        </w:trPr>
        <w:tc>
          <w:tcPr>
            <w:vMerge w:val="continue"/>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shd w:fill="f2f2f2" w:val="clear"/>
          </w:tcPr>
          <w:p w:rsidR="00000000" w:rsidDel="00000000" w:rsidP="00000000" w:rsidRDefault="00000000" w:rsidRPr="00000000" w14:paraId="000000C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Pendukung:</w:t>
            </w:r>
          </w:p>
        </w:tc>
        <w:tc>
          <w:tcPr>
            <w:gridSpan w:val="4"/>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7"/>
            <w:shd w:fill="auto" w:val="clear"/>
          </w:tcPr>
          <w:p w:rsidR="00000000" w:rsidDel="00000000" w:rsidP="00000000" w:rsidRDefault="00000000" w:rsidRPr="00000000" w14:paraId="000000C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45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0">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https://libguides.uos.ac.uk/academic/mathematics/Topics/Vectors_Matrices</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45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1">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https://mathinsight.org/matrix_vector_multiplication</w:t>
              </w:r>
            </w:hyperlink>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D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Media Pembelajaran</w:t>
            </w:r>
          </w:p>
        </w:tc>
        <w:tc>
          <w:tcPr>
            <w:gridSpan w:val="4"/>
            <w:shd w:fill="f2f2f2" w:val="clear"/>
          </w:tcPr>
          <w:p w:rsidR="00000000" w:rsidDel="00000000" w:rsidP="00000000" w:rsidRDefault="00000000" w:rsidRPr="00000000" w14:paraId="000000D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Perangkat Lunak</w:t>
            </w:r>
          </w:p>
        </w:tc>
        <w:tc>
          <w:tcPr>
            <w:gridSpan w:val="3"/>
            <w:shd w:fill="f2f2f2" w:val="clear"/>
          </w:tcPr>
          <w:p w:rsidR="00000000" w:rsidDel="00000000" w:rsidP="00000000" w:rsidRDefault="00000000" w:rsidRPr="00000000" w14:paraId="000000D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Perangkat Keras</w:t>
            </w:r>
          </w:p>
        </w:tc>
      </w:tr>
      <w:tr>
        <w:trPr>
          <w:cantSplit w:val="0"/>
          <w:tblHeader w:val="0"/>
        </w:trPr>
        <w:tc>
          <w:tcPr>
            <w:vMerge w:val="continue"/>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gridSpan w:val="4"/>
          </w:tcPr>
          <w:p w:rsidR="00000000" w:rsidDel="00000000" w:rsidP="00000000" w:rsidRDefault="00000000" w:rsidRPr="00000000" w14:paraId="000000D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317" w:right="0" w:hanging="31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Point.Matlab, FaceBook, Twitter, Google</w:t>
            </w:r>
          </w:p>
          <w:p w:rsidR="00000000" w:rsidDel="00000000" w:rsidP="00000000" w:rsidRDefault="00000000" w:rsidRPr="00000000" w14:paraId="000000D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317" w:right="0" w:hanging="31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El.unibi.ac.id</w:t>
            </w:r>
          </w:p>
        </w:tc>
        <w:tc>
          <w:tcPr>
            <w:gridSpan w:val="3"/>
          </w:tcPr>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Infocus.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Laptop.</w:t>
            </w:r>
          </w:p>
        </w:tc>
      </w:tr>
      <w:tr>
        <w:trPr>
          <w:cantSplit w:val="0"/>
          <w:tblHeader w:val="0"/>
        </w:trPr>
        <w:tc>
          <w:tcPr/>
          <w:p w:rsidR="00000000" w:rsidDel="00000000" w:rsidP="00000000" w:rsidRDefault="00000000" w:rsidRPr="00000000" w14:paraId="000000E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 Dosen</w:t>
            </w:r>
          </w:p>
        </w:tc>
        <w:tc>
          <w:tcPr>
            <w:gridSpan w:val="7"/>
          </w:tcPr>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Mata Kuliah Prasyarat</w:t>
            </w:r>
          </w:p>
        </w:tc>
        <w:tc>
          <w:tcPr>
            <w:gridSpan w:val="7"/>
          </w:tcPr>
          <w:p w:rsidR="00000000" w:rsidDel="00000000" w:rsidP="00000000" w:rsidRDefault="00000000" w:rsidRPr="00000000" w14:paraId="000000EE">
            <w:pP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F5">
      <w:pPr>
        <w:rPr/>
      </w:pPr>
      <w:r w:rsidDel="00000000" w:rsidR="00000000" w:rsidRPr="00000000">
        <w:br w:type="page"/>
      </w:r>
      <w:r w:rsidDel="00000000" w:rsidR="00000000" w:rsidRPr="00000000">
        <w:rPr>
          <w:rtl w:val="0"/>
        </w:rPr>
      </w:r>
    </w:p>
    <w:tbl>
      <w:tblPr>
        <w:tblStyle w:val="Table2"/>
        <w:tblpPr w:leftFromText="180" w:rightFromText="180" w:topFromText="0" w:bottomFromText="0" w:vertAnchor="page" w:horzAnchor="page" w:tblpX="2067" w:tblpY="1599"/>
        <w:tblW w:w="12143.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5"/>
        <w:gridCol w:w="2340"/>
        <w:gridCol w:w="1980"/>
        <w:gridCol w:w="1800"/>
        <w:gridCol w:w="1800"/>
        <w:gridCol w:w="2366"/>
        <w:gridCol w:w="1233"/>
        <w:tblGridChange w:id="0">
          <w:tblGrid>
            <w:gridCol w:w="625"/>
            <w:gridCol w:w="2340"/>
            <w:gridCol w:w="1980"/>
            <w:gridCol w:w="1800"/>
            <w:gridCol w:w="1800"/>
            <w:gridCol w:w="2366"/>
            <w:gridCol w:w="1233"/>
          </w:tblGrid>
        </w:tblGridChange>
      </w:tblGrid>
      <w:tr>
        <w:trPr>
          <w:cantSplit w:val="0"/>
          <w:tblHeader w:val="1"/>
        </w:trPr>
        <w:tc>
          <w:tcPr/>
          <w:p w:rsidR="00000000" w:rsidDel="00000000" w:rsidP="00000000" w:rsidRDefault="00000000" w:rsidRPr="00000000" w14:paraId="000000F6">
            <w:pPr>
              <w:jc w:val="center"/>
              <w:rPr>
                <w:rFonts w:ascii="Times New Roman" w:cs="Times New Roman" w:eastAsia="Times New Roman" w:hAnsi="Times New Roman"/>
                <w:b w:val="1"/>
                <w:bCs w:val="1"/>
                <w:sz w:val="24"/>
                <w:szCs w:val="24"/>
              </w:rPr>
            </w:pPr>
            <w:r w:rsidDel="00000000" w:rsidR="00000000" w:rsidRPr="00000000">
              <w:rPr>
                <w:b w:val="1"/>
                <w:bCs w:val="1"/>
                <w:rtl w:val="0"/>
              </w:rPr>
              <w:t xml:space="preserve">Mg Ke-</w:t>
            </w:r>
            <w:r w:rsidDel="00000000" w:rsidR="00000000" w:rsidRPr="00000000">
              <w:rPr>
                <w:rtl w:val="0"/>
              </w:rPr>
            </w:r>
          </w:p>
        </w:tc>
        <w:tc>
          <w:tcPr/>
          <w:p w:rsidR="00000000" w:rsidDel="00000000" w:rsidP="00000000" w:rsidRDefault="00000000" w:rsidRPr="00000000" w14:paraId="000000F7">
            <w:pPr>
              <w:jc w:val="center"/>
              <w:rPr>
                <w:rFonts w:ascii="Times New Roman" w:cs="Times New Roman" w:eastAsia="Times New Roman" w:hAnsi="Times New Roman"/>
                <w:b w:val="1"/>
                <w:bCs w:val="1"/>
                <w:sz w:val="24"/>
                <w:szCs w:val="24"/>
              </w:rPr>
            </w:pPr>
            <w:r w:rsidDel="00000000" w:rsidR="00000000" w:rsidRPr="00000000">
              <w:rPr>
                <w:b w:val="1"/>
                <w:bCs w:val="1"/>
                <w:rtl w:val="0"/>
              </w:rPr>
              <w:t xml:space="preserve">Sub-CP-MK</w:t>
            </w:r>
            <w:r w:rsidDel="00000000" w:rsidR="00000000" w:rsidRPr="00000000">
              <w:rPr>
                <w:rtl w:val="0"/>
              </w:rPr>
            </w:r>
          </w:p>
        </w:tc>
        <w:tc>
          <w:tcPr/>
          <w:p w:rsidR="00000000" w:rsidDel="00000000" w:rsidP="00000000" w:rsidRDefault="00000000" w:rsidRPr="00000000" w14:paraId="000000F8">
            <w:pPr>
              <w:jc w:val="center"/>
              <w:rPr>
                <w:rFonts w:ascii="Times New Roman" w:cs="Times New Roman" w:eastAsia="Times New Roman" w:hAnsi="Times New Roman"/>
                <w:b w:val="1"/>
                <w:bCs w:val="1"/>
                <w:sz w:val="24"/>
                <w:szCs w:val="24"/>
              </w:rPr>
            </w:pPr>
            <w:r w:rsidDel="00000000" w:rsidR="00000000" w:rsidRPr="00000000">
              <w:rPr>
                <w:b w:val="1"/>
                <w:bCs w:val="1"/>
                <w:rtl w:val="0"/>
              </w:rPr>
              <w:t xml:space="preserve">Indikator</w:t>
            </w:r>
            <w:r w:rsidDel="00000000" w:rsidR="00000000" w:rsidRPr="00000000">
              <w:rPr>
                <w:rtl w:val="0"/>
              </w:rPr>
            </w:r>
          </w:p>
        </w:tc>
        <w:tc>
          <w:tcPr/>
          <w:p w:rsidR="00000000" w:rsidDel="00000000" w:rsidP="00000000" w:rsidRDefault="00000000" w:rsidRPr="00000000" w14:paraId="000000F9">
            <w:pPr>
              <w:jc w:val="center"/>
              <w:rPr>
                <w:rFonts w:ascii="Times New Roman" w:cs="Times New Roman" w:eastAsia="Times New Roman" w:hAnsi="Times New Roman"/>
                <w:b w:val="1"/>
                <w:bCs w:val="1"/>
                <w:sz w:val="24"/>
                <w:szCs w:val="24"/>
              </w:rPr>
            </w:pPr>
            <w:r w:rsidDel="00000000" w:rsidR="00000000" w:rsidRPr="00000000">
              <w:rPr>
                <w:b w:val="1"/>
                <w:bCs w:val="1"/>
                <w:rtl w:val="0"/>
              </w:rPr>
              <w:t xml:space="preserve">Kriteria &amp; Bentuk Penilaian</w:t>
            </w:r>
            <w:r w:rsidDel="00000000" w:rsidR="00000000" w:rsidRPr="00000000">
              <w:rPr>
                <w:rtl w:val="0"/>
              </w:rPr>
            </w:r>
          </w:p>
        </w:tc>
        <w:tc>
          <w:tcPr/>
          <w:p w:rsidR="00000000" w:rsidDel="00000000" w:rsidP="00000000" w:rsidRDefault="00000000" w:rsidRPr="00000000" w14:paraId="000000FA">
            <w:pPr>
              <w:jc w:val="center"/>
              <w:rPr>
                <w:b w:val="1"/>
                <w:bCs w:val="1"/>
              </w:rPr>
            </w:pPr>
            <w:r w:rsidDel="00000000" w:rsidR="00000000" w:rsidRPr="00000000">
              <w:rPr>
                <w:b w:val="1"/>
                <w:bCs w:val="1"/>
                <w:rtl w:val="0"/>
              </w:rPr>
              <w:t xml:space="preserve">Metode Pembelajaran</w:t>
            </w:r>
          </w:p>
          <w:p w:rsidR="00000000" w:rsidDel="00000000" w:rsidP="00000000" w:rsidRDefault="00000000" w:rsidRPr="00000000" w14:paraId="000000FB">
            <w:pPr>
              <w:jc w:val="center"/>
              <w:rPr>
                <w:rFonts w:ascii="Times New Roman" w:cs="Times New Roman" w:eastAsia="Times New Roman" w:hAnsi="Times New Roman"/>
                <w:b w:val="1"/>
                <w:bCs w:val="1"/>
                <w:color w:val="000000"/>
                <w:sz w:val="24"/>
                <w:szCs w:val="24"/>
              </w:rPr>
            </w:pPr>
            <w:r w:rsidDel="00000000" w:rsidR="00000000" w:rsidRPr="00000000">
              <w:rPr>
                <w:b w:val="1"/>
                <w:bCs w:val="1"/>
                <w:color w:val="0070c0"/>
                <w:rtl w:val="0"/>
              </w:rPr>
              <w:t xml:space="preserve">(Estimasi Waktu)</w:t>
            </w:r>
            <w:r w:rsidDel="00000000" w:rsidR="00000000" w:rsidRPr="00000000">
              <w:rPr>
                <w:rtl w:val="0"/>
              </w:rPr>
            </w:r>
          </w:p>
        </w:tc>
        <w:tc>
          <w:tcPr/>
          <w:p w:rsidR="00000000" w:rsidDel="00000000" w:rsidP="00000000" w:rsidRDefault="00000000" w:rsidRPr="00000000" w14:paraId="000000FC">
            <w:pPr>
              <w:jc w:val="center"/>
              <w:rPr>
                <w:b w:val="1"/>
                <w:bCs w:val="1"/>
              </w:rPr>
            </w:pPr>
            <w:r w:rsidDel="00000000" w:rsidR="00000000" w:rsidRPr="00000000">
              <w:rPr>
                <w:b w:val="1"/>
                <w:bCs w:val="1"/>
                <w:rtl w:val="0"/>
              </w:rPr>
              <w:t xml:space="preserve">Materi Pembelajaran</w:t>
            </w:r>
          </w:p>
          <w:p w:rsidR="00000000" w:rsidDel="00000000" w:rsidP="00000000" w:rsidRDefault="00000000" w:rsidRPr="00000000" w14:paraId="000000FD">
            <w:pPr>
              <w:jc w:val="center"/>
              <w:rPr>
                <w:rFonts w:ascii="Times New Roman" w:cs="Times New Roman" w:eastAsia="Times New Roman" w:hAnsi="Times New Roman"/>
                <w:b w:val="1"/>
                <w:bCs w:val="1"/>
                <w:color w:val="000000"/>
                <w:sz w:val="24"/>
                <w:szCs w:val="24"/>
              </w:rPr>
            </w:pPr>
            <w:r w:rsidDel="00000000" w:rsidR="00000000" w:rsidRPr="00000000">
              <w:rPr>
                <w:b w:val="1"/>
                <w:bCs w:val="1"/>
                <w:color w:val="0070c0"/>
                <w:rtl w:val="0"/>
              </w:rPr>
              <w:t xml:space="preserve">(Pustaka)</w:t>
            </w:r>
            <w:r w:rsidDel="00000000" w:rsidR="00000000" w:rsidRPr="00000000">
              <w:rPr>
                <w:rtl w:val="0"/>
              </w:rPr>
            </w:r>
          </w:p>
        </w:tc>
        <w:tc>
          <w:tcPr/>
          <w:p w:rsidR="00000000" w:rsidDel="00000000" w:rsidP="00000000" w:rsidRDefault="00000000" w:rsidRPr="00000000" w14:paraId="000000FE">
            <w:pPr>
              <w:jc w:val="center"/>
              <w:rPr>
                <w:rFonts w:ascii="Times New Roman" w:cs="Times New Roman" w:eastAsia="Times New Roman" w:hAnsi="Times New Roman"/>
                <w:b w:val="1"/>
                <w:bCs w:val="1"/>
                <w:sz w:val="24"/>
                <w:szCs w:val="24"/>
              </w:rPr>
            </w:pPr>
            <w:r w:rsidDel="00000000" w:rsidR="00000000" w:rsidRPr="00000000">
              <w:rPr>
                <w:b w:val="1"/>
                <w:bCs w:val="1"/>
                <w:rtl w:val="0"/>
              </w:rPr>
              <w:t xml:space="preserve">Bobot Penilaian (%)</w:t>
            </w:r>
            <w:r w:rsidDel="00000000" w:rsidR="00000000" w:rsidRPr="00000000">
              <w:rPr>
                <w:rtl w:val="0"/>
              </w:rPr>
            </w:r>
          </w:p>
        </w:tc>
      </w:tr>
      <w:tr>
        <w:trPr>
          <w:cantSplit w:val="0"/>
          <w:tblHeader w:val="1"/>
        </w:trPr>
        <w:tc>
          <w:tcPr/>
          <w:p w:rsidR="00000000" w:rsidDel="00000000" w:rsidP="00000000" w:rsidRDefault="00000000" w:rsidRPr="00000000" w14:paraId="000000FF">
            <w:pPr>
              <w:jc w:val="center"/>
              <w:rPr>
                <w:rFonts w:ascii="Times New Roman" w:cs="Times New Roman" w:eastAsia="Times New Roman" w:hAnsi="Times New Roman"/>
                <w:b w:val="1"/>
                <w:bCs w:val="1"/>
                <w:sz w:val="24"/>
                <w:szCs w:val="24"/>
              </w:rPr>
            </w:pPr>
            <w:r w:rsidDel="00000000" w:rsidR="00000000" w:rsidRPr="00000000">
              <w:rPr>
                <w:b w:val="1"/>
                <w:bCs w:val="1"/>
                <w:rtl w:val="0"/>
              </w:rPr>
              <w:t xml:space="preserve">(1)</w:t>
            </w:r>
            <w:r w:rsidDel="00000000" w:rsidR="00000000" w:rsidRPr="00000000">
              <w:rPr>
                <w:rtl w:val="0"/>
              </w:rPr>
            </w:r>
          </w:p>
        </w:tc>
        <w:tc>
          <w:tcPr/>
          <w:p w:rsidR="00000000" w:rsidDel="00000000" w:rsidP="00000000" w:rsidRDefault="00000000" w:rsidRPr="00000000" w14:paraId="00000100">
            <w:pPr>
              <w:jc w:val="center"/>
              <w:rPr>
                <w:rFonts w:ascii="Times New Roman" w:cs="Times New Roman" w:eastAsia="Times New Roman" w:hAnsi="Times New Roman"/>
                <w:b w:val="1"/>
                <w:bCs w:val="1"/>
                <w:sz w:val="24"/>
                <w:szCs w:val="24"/>
              </w:rPr>
            </w:pPr>
            <w:r w:rsidDel="00000000" w:rsidR="00000000" w:rsidRPr="00000000">
              <w:rPr>
                <w:b w:val="1"/>
                <w:bCs w:val="1"/>
                <w:rtl w:val="0"/>
              </w:rPr>
              <w:t xml:space="preserve">(2)</w:t>
            </w:r>
            <w:r w:rsidDel="00000000" w:rsidR="00000000" w:rsidRPr="00000000">
              <w:rPr>
                <w:rtl w:val="0"/>
              </w:rPr>
            </w:r>
          </w:p>
        </w:tc>
        <w:tc>
          <w:tcPr/>
          <w:p w:rsidR="00000000" w:rsidDel="00000000" w:rsidP="00000000" w:rsidRDefault="00000000" w:rsidRPr="00000000" w14:paraId="00000101">
            <w:pPr>
              <w:jc w:val="center"/>
              <w:rPr>
                <w:rFonts w:ascii="Times New Roman" w:cs="Times New Roman" w:eastAsia="Times New Roman" w:hAnsi="Times New Roman"/>
                <w:b w:val="1"/>
                <w:bCs w:val="1"/>
                <w:sz w:val="24"/>
                <w:szCs w:val="24"/>
              </w:rPr>
            </w:pPr>
            <w:r w:rsidDel="00000000" w:rsidR="00000000" w:rsidRPr="00000000">
              <w:rPr>
                <w:b w:val="1"/>
                <w:bCs w:val="1"/>
                <w:rtl w:val="0"/>
              </w:rPr>
              <w:t xml:space="preserve">(3)</w:t>
            </w:r>
            <w:r w:rsidDel="00000000" w:rsidR="00000000" w:rsidRPr="00000000">
              <w:rPr>
                <w:rtl w:val="0"/>
              </w:rPr>
            </w:r>
          </w:p>
        </w:tc>
        <w:tc>
          <w:tcPr/>
          <w:p w:rsidR="00000000" w:rsidDel="00000000" w:rsidP="00000000" w:rsidRDefault="00000000" w:rsidRPr="00000000" w14:paraId="00000102">
            <w:pPr>
              <w:jc w:val="center"/>
              <w:rPr>
                <w:rFonts w:ascii="Times New Roman" w:cs="Times New Roman" w:eastAsia="Times New Roman" w:hAnsi="Times New Roman"/>
                <w:b w:val="1"/>
                <w:bCs w:val="1"/>
                <w:sz w:val="24"/>
                <w:szCs w:val="24"/>
              </w:rPr>
            </w:pPr>
            <w:r w:rsidDel="00000000" w:rsidR="00000000" w:rsidRPr="00000000">
              <w:rPr>
                <w:b w:val="1"/>
                <w:bCs w:val="1"/>
                <w:rtl w:val="0"/>
              </w:rPr>
              <w:t xml:space="preserve">(4)</w:t>
            </w:r>
            <w:r w:rsidDel="00000000" w:rsidR="00000000" w:rsidRPr="00000000">
              <w:rPr>
                <w:rtl w:val="0"/>
              </w:rPr>
            </w:r>
          </w:p>
        </w:tc>
        <w:tc>
          <w:tcPr/>
          <w:p w:rsidR="00000000" w:rsidDel="00000000" w:rsidP="00000000" w:rsidRDefault="00000000" w:rsidRPr="00000000" w14:paraId="00000103">
            <w:pPr>
              <w:jc w:val="center"/>
              <w:rPr>
                <w:rFonts w:ascii="Times New Roman" w:cs="Times New Roman" w:eastAsia="Times New Roman" w:hAnsi="Times New Roman"/>
                <w:b w:val="1"/>
                <w:bCs w:val="1"/>
                <w:color w:val="000000"/>
                <w:sz w:val="24"/>
                <w:szCs w:val="24"/>
              </w:rPr>
            </w:pPr>
            <w:r w:rsidDel="00000000" w:rsidR="00000000" w:rsidRPr="00000000">
              <w:rPr>
                <w:b w:val="1"/>
                <w:bCs w:val="1"/>
                <w:rtl w:val="0"/>
              </w:rPr>
              <w:t xml:space="preserve">(5)</w:t>
            </w:r>
            <w:r w:rsidDel="00000000" w:rsidR="00000000" w:rsidRPr="00000000">
              <w:rPr>
                <w:rtl w:val="0"/>
              </w:rPr>
            </w:r>
          </w:p>
        </w:tc>
        <w:tc>
          <w:tcPr/>
          <w:p w:rsidR="00000000" w:rsidDel="00000000" w:rsidP="00000000" w:rsidRDefault="00000000" w:rsidRPr="00000000" w14:paraId="00000104">
            <w:pPr>
              <w:jc w:val="center"/>
              <w:rPr>
                <w:rFonts w:ascii="Times New Roman" w:cs="Times New Roman" w:eastAsia="Times New Roman" w:hAnsi="Times New Roman"/>
                <w:b w:val="1"/>
                <w:bCs w:val="1"/>
                <w:color w:val="000000"/>
                <w:sz w:val="24"/>
                <w:szCs w:val="24"/>
              </w:rPr>
            </w:pPr>
            <w:r w:rsidDel="00000000" w:rsidR="00000000" w:rsidRPr="00000000">
              <w:rPr>
                <w:b w:val="1"/>
                <w:bCs w:val="1"/>
                <w:rtl w:val="0"/>
              </w:rPr>
              <w:t xml:space="preserve">(6)</w:t>
            </w:r>
            <w:r w:rsidDel="00000000" w:rsidR="00000000" w:rsidRPr="00000000">
              <w:rPr>
                <w:rtl w:val="0"/>
              </w:rPr>
            </w:r>
          </w:p>
        </w:tc>
        <w:tc>
          <w:tcPr/>
          <w:p w:rsidR="00000000" w:rsidDel="00000000" w:rsidP="00000000" w:rsidRDefault="00000000" w:rsidRPr="00000000" w14:paraId="00000105">
            <w:pPr>
              <w:jc w:val="center"/>
              <w:rPr>
                <w:rFonts w:ascii="Times New Roman" w:cs="Times New Roman" w:eastAsia="Times New Roman" w:hAnsi="Times New Roman"/>
                <w:b w:val="1"/>
                <w:bCs w:val="1"/>
                <w:sz w:val="24"/>
                <w:szCs w:val="24"/>
              </w:rPr>
            </w:pPr>
            <w:r w:rsidDel="00000000" w:rsidR="00000000" w:rsidRPr="00000000">
              <w:rPr>
                <w:b w:val="1"/>
                <w:bCs w:val="1"/>
                <w:rtl w:val="0"/>
              </w:rPr>
              <w:t xml:space="preserve">(7)</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10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107">
            <w:pPr>
              <w:rPr>
                <w:rFonts w:ascii="Times New Roman" w:cs="Times New Roman" w:eastAsia="Times New Roman" w:hAnsi="Times New Roman"/>
                <w:b w:val="1"/>
                <w:bCs w:val="1"/>
                <w:sz w:val="24"/>
                <w:szCs w:val="24"/>
              </w:rPr>
            </w:pPr>
            <w:r w:rsidDel="00000000" w:rsidR="00000000" w:rsidRPr="00000000">
              <w:rPr>
                <w:color w:val="0070c0"/>
                <w:rtl w:val="0"/>
              </w:rPr>
              <w:t xml:space="preserve">Memahami kedudukan dalam </w:t>
            </w:r>
            <w:r w:rsidDel="00000000" w:rsidR="00000000" w:rsidRPr="00000000">
              <w:rPr>
                <w:i w:val="1"/>
                <w:iCs w:val="1"/>
                <w:color w:val="0070c0"/>
                <w:rtl w:val="0"/>
              </w:rPr>
              <w:t xml:space="preserve">Software Engineering Body of Knowledge (SWEBOK) Area</w:t>
            </w:r>
            <w:r w:rsidDel="00000000" w:rsidR="00000000" w:rsidRPr="00000000">
              <w:rPr>
                <w:rtl w:val="0"/>
              </w:rPr>
            </w:r>
          </w:p>
        </w:tc>
        <w:tc>
          <w:tcPr/>
          <w:p w:rsidR="00000000" w:rsidDel="00000000" w:rsidP="00000000" w:rsidRDefault="00000000" w:rsidRPr="00000000" w14:paraId="00000108">
            <w:pPr>
              <w:rPr>
                <w:rFonts w:ascii="Times New Roman" w:cs="Times New Roman" w:eastAsia="Times New Roman" w:hAnsi="Times New Roman"/>
                <w:b w:val="1"/>
                <w:bCs w:val="1"/>
                <w:sz w:val="24"/>
                <w:szCs w:val="24"/>
              </w:rPr>
            </w:pPr>
            <w:r w:rsidDel="00000000" w:rsidR="00000000" w:rsidRPr="00000000">
              <w:rPr>
                <w:color w:val="0070c0"/>
                <w:rtl w:val="0"/>
              </w:rPr>
              <w:t xml:space="preserve">Memahami bahwa matematika merupakan bagian dari area pengetahuan SWEBOK  </w:t>
            </w:r>
            <w:r w:rsidDel="00000000" w:rsidR="00000000" w:rsidRPr="00000000">
              <w:rPr>
                <w:rtl w:val="0"/>
              </w:rPr>
            </w:r>
          </w:p>
        </w:tc>
        <w:tc>
          <w:tcPr/>
          <w:p w:rsidR="00000000" w:rsidDel="00000000" w:rsidP="00000000" w:rsidRDefault="00000000" w:rsidRPr="00000000" w14:paraId="00000109">
            <w:pPr>
              <w:rPr>
                <w:rFonts w:ascii="Times New Roman" w:cs="Times New Roman" w:eastAsia="Times New Roman" w:hAnsi="Times New Roman"/>
                <w:color w:val="0070c0"/>
                <w:sz w:val="24"/>
                <w:szCs w:val="24"/>
              </w:rPr>
            </w:pPr>
            <w:r w:rsidDel="00000000" w:rsidR="00000000" w:rsidRPr="00000000">
              <w:rPr>
                <w:color w:val="0070c0"/>
                <w:rtl w:val="0"/>
              </w:rPr>
              <w:t xml:space="preserve">Ketepatan</w:t>
            </w: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color w:val="0070c0"/>
                <w:sz w:val="24"/>
                <w:szCs w:val="24"/>
              </w:rPr>
            </w:pPr>
            <w:r w:rsidDel="00000000" w:rsidR="00000000" w:rsidRPr="00000000">
              <w:rPr>
                <w:color w:val="0070c0"/>
                <w:rtl w:val="0"/>
              </w:rPr>
              <w:t xml:space="preserve">dan Penguasaan materi</w:t>
            </w: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0C">
            <w:pPr>
              <w:rPr>
                <w:rFonts w:ascii="Times New Roman" w:cs="Times New Roman" w:eastAsia="Times New Roman" w:hAnsi="Times New Roman"/>
                <w:b w:val="1"/>
                <w:bCs w:val="1"/>
                <w:color w:val="000000"/>
                <w:sz w:val="24"/>
                <w:szCs w:val="24"/>
              </w:rPr>
            </w:pPr>
            <w:r w:rsidDel="00000000" w:rsidR="00000000" w:rsidRPr="00000000">
              <w:rPr>
                <w:color w:val="0070c0"/>
                <w:rtl w:val="0"/>
              </w:rPr>
              <w:t xml:space="preserve">Ceramah</w:t>
            </w:r>
            <w:r w:rsidDel="00000000" w:rsidR="00000000" w:rsidRPr="00000000">
              <w:rPr>
                <w:rtl w:val="0"/>
              </w:rPr>
            </w:r>
          </w:p>
        </w:tc>
        <w:tc>
          <w:tcPr/>
          <w:p w:rsidR="00000000" w:rsidDel="00000000" w:rsidP="00000000" w:rsidRDefault="00000000" w:rsidRPr="00000000" w14:paraId="0000010D">
            <w:pPr>
              <w:numPr>
                <w:ilvl w:val="0"/>
                <w:numId w:val="9"/>
              </w:numPr>
              <w:ind w:left="180" w:hanging="180"/>
              <w:rPr>
                <w:b w:val="1"/>
                <w:bCs w:val="1"/>
              </w:rPr>
            </w:pPr>
            <w:r w:rsidDel="00000000" w:rsidR="00000000" w:rsidRPr="00000000">
              <w:rPr>
                <w:color w:val="0070c0"/>
                <w:rtl w:val="0"/>
              </w:rPr>
              <w:t xml:space="preserve">SWEBOK</w:t>
            </w:r>
            <w:r w:rsidDel="00000000" w:rsidR="00000000" w:rsidRPr="00000000">
              <w:rPr>
                <w:rtl w:val="0"/>
              </w:rPr>
            </w:r>
          </w:p>
          <w:p w:rsidR="00000000" w:rsidDel="00000000" w:rsidP="00000000" w:rsidRDefault="00000000" w:rsidRPr="00000000" w14:paraId="0000010E">
            <w:pPr>
              <w:numPr>
                <w:ilvl w:val="0"/>
                <w:numId w:val="9"/>
              </w:numPr>
              <w:ind w:left="180" w:hanging="180"/>
              <w:rPr>
                <w:b w:val="1"/>
                <w:bCs w:val="1"/>
              </w:rPr>
            </w:pPr>
            <w:r w:rsidDel="00000000" w:rsidR="00000000" w:rsidRPr="00000000">
              <w:rPr>
                <w:color w:val="0070c0"/>
                <w:rtl w:val="0"/>
              </w:rPr>
              <w:t xml:space="preserve">Knowledge Area</w:t>
            </w:r>
            <w:r w:rsidDel="00000000" w:rsidR="00000000" w:rsidRPr="00000000">
              <w:rPr>
                <w:rtl w:val="0"/>
              </w:rPr>
            </w:r>
          </w:p>
        </w:tc>
        <w:tc>
          <w:tcPr/>
          <w:p w:rsidR="00000000" w:rsidDel="00000000" w:rsidP="00000000" w:rsidRDefault="00000000" w:rsidRPr="00000000" w14:paraId="0000010F">
            <w:pPr>
              <w:rPr>
                <w:rFonts w:ascii="Times New Roman" w:cs="Times New Roman" w:eastAsia="Times New Roman" w:hAnsi="Times New Roman"/>
                <w:b w:val="1"/>
                <w:bCs w:val="1"/>
                <w:sz w:val="24"/>
                <w:szCs w:val="24"/>
              </w:rPr>
            </w:pPr>
            <w:r w:rsidDel="00000000" w:rsidR="00000000" w:rsidRPr="00000000">
              <w:rPr>
                <w:rtl w:val="0"/>
              </w:rPr>
              <w:t xml:space="preserve">5%</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Memahami konsep matriks beserta operasi penjumlahan dan perkalian; </w:t>
            </w:r>
          </w:p>
          <w:p w:rsidR="00000000" w:rsidDel="00000000" w:rsidP="00000000" w:rsidRDefault="00000000" w:rsidRPr="00000000" w14:paraId="000001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Memahami Operasi Baris Elementer (OBE)</w:t>
            </w:r>
          </w:p>
          <w:p w:rsidR="00000000" w:rsidDel="00000000" w:rsidP="00000000" w:rsidRDefault="00000000" w:rsidRPr="00000000" w14:paraId="00000113">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Ketepatan memahami konsep matriks beserta operasi penjumlahan dan perkalian; </w:t>
            </w:r>
          </w:p>
          <w:p w:rsidR="00000000" w:rsidDel="00000000" w:rsidP="00000000" w:rsidRDefault="00000000" w:rsidRPr="00000000" w14:paraId="000001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Ketepatan memahami Operasi Baris Elementer (OBE</w:t>
            </w:r>
          </w:p>
          <w:p w:rsidR="00000000" w:rsidDel="00000000" w:rsidP="00000000" w:rsidRDefault="00000000" w:rsidRPr="00000000" w14:paraId="00000116">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mampu menjelaskan konsep matriks dan operasinya. Penugasan.</w:t>
            </w:r>
          </w:p>
        </w:tc>
        <w:tc>
          <w:tcPr/>
          <w:p w:rsidR="00000000" w:rsidDel="00000000" w:rsidP="00000000" w:rsidRDefault="00000000" w:rsidRPr="00000000" w14:paraId="000001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Pembelajaran koorporatif: Ceramah dan tanya jawab (1 jam 40 menit) tugas mandiri dan diskusi kelompok (35 menit).</w:t>
            </w:r>
          </w:p>
        </w:tc>
        <w:tc>
          <w:tcPr/>
          <w:p w:rsidR="00000000" w:rsidDel="00000000" w:rsidP="00000000" w:rsidRDefault="00000000" w:rsidRPr="00000000" w14:paraId="000001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Pendahuluan matriks dan operasi dasar;</w:t>
            </w:r>
          </w:p>
          <w:p w:rsidR="00000000" w:rsidDel="00000000" w:rsidP="00000000" w:rsidRDefault="00000000" w:rsidRPr="00000000" w14:paraId="000001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Operasi Baris Elementer (OBE)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vAlign w:val="center"/>
          </w:tcPr>
          <w:p w:rsidR="00000000" w:rsidDel="00000000" w:rsidP="00000000" w:rsidRDefault="00000000" w:rsidRPr="00000000" w14:paraId="000001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Menggunakan OBE dalam menentukan invers dan determinan</w:t>
            </w:r>
          </w:p>
          <w:p w:rsidR="00000000" w:rsidDel="00000000" w:rsidP="00000000" w:rsidRDefault="00000000" w:rsidRPr="00000000" w14:paraId="0000011F">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Ketepatan menggunakan OBE dalam menentukan invers dan determinan</w:t>
            </w:r>
          </w:p>
          <w:p w:rsidR="00000000" w:rsidDel="00000000" w:rsidP="00000000" w:rsidRDefault="00000000" w:rsidRPr="00000000" w14:paraId="00000121">
            <w:pPr>
              <w:jc w:val="both"/>
              <w:rPr>
                <w:rFonts w:ascii="Times New Roman" w:cs="Times New Roman" w:eastAsia="Times New Roman" w:hAnsi="Times New Roman"/>
                <w:color w:val="4472c4"/>
                <w:sz w:val="24"/>
                <w:szCs w:val="24"/>
              </w:rPr>
            </w:pPr>
            <w:r w:rsidDel="00000000" w:rsidR="00000000" w:rsidRPr="00000000">
              <w:rPr>
                <w:rtl w:val="0"/>
              </w:rPr>
            </w:r>
          </w:p>
        </w:tc>
        <w:tc>
          <w:tcPr/>
          <w:p w:rsidR="00000000" w:rsidDel="00000000" w:rsidP="00000000" w:rsidRDefault="00000000" w:rsidRPr="00000000" w14:paraId="000001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mampu mengerjkaan OBE dan menentukan invers. Penugasan.</w:t>
            </w:r>
          </w:p>
        </w:tc>
        <w:tc>
          <w:tcPr/>
          <w:p w:rsidR="00000000" w:rsidDel="00000000" w:rsidP="00000000" w:rsidRDefault="00000000" w:rsidRPr="00000000" w14:paraId="000001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Pembelajaran koorporatif: Ceramah dan tanya jawab (1 jam 40 menit) tugas mandiri dan diskusi kelompok (35 menit).</w:t>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Menentukan Invers dan Determinan dengan OBE</w:t>
            </w:r>
          </w:p>
          <w:p w:rsidR="00000000" w:rsidDel="00000000" w:rsidP="00000000" w:rsidRDefault="00000000" w:rsidRPr="00000000" w14:paraId="00000125">
            <w:pPr>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vAlign w:val="center"/>
          </w:tcPr>
          <w:p w:rsidR="00000000" w:rsidDel="00000000" w:rsidP="00000000" w:rsidRDefault="00000000" w:rsidRPr="00000000" w14:paraId="000001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Menentukan determinan dengan ekspannsi kofaktor;</w:t>
            </w:r>
          </w:p>
          <w:p w:rsidR="00000000" w:rsidDel="00000000" w:rsidP="00000000" w:rsidRDefault="00000000" w:rsidRPr="00000000" w14:paraId="000001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Memahami definsi SPL dan solusi SPL;</w:t>
            </w:r>
          </w:p>
          <w:p w:rsidR="00000000" w:rsidDel="00000000" w:rsidP="00000000" w:rsidRDefault="00000000" w:rsidRPr="00000000" w14:paraId="000001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Menentukan solusi SPL dengan OB</w:t>
            </w:r>
          </w:p>
          <w:p w:rsidR="00000000" w:rsidDel="00000000" w:rsidP="00000000" w:rsidRDefault="00000000" w:rsidRPr="00000000" w14:paraId="0000012B">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Ketepatan menentukan determinan dengan ekspannsi kofaktor;</w:t>
            </w:r>
          </w:p>
          <w:p w:rsidR="00000000" w:rsidDel="00000000" w:rsidP="00000000" w:rsidRDefault="00000000" w:rsidRPr="00000000" w14:paraId="000001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Ketepatan memahami definsi SPL dan solusi SPL;</w:t>
            </w:r>
          </w:p>
          <w:p w:rsidR="00000000" w:rsidDel="00000000" w:rsidP="00000000" w:rsidRDefault="00000000" w:rsidRPr="00000000" w14:paraId="000001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Ketepatan menentukan solusi SPL dengan OBE</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mampu mengerjakan desterimana dengan ekspansi; menyelesaikan SPL;</w:t>
            </w:r>
          </w:p>
        </w:tc>
        <w:tc>
          <w:tcPr/>
          <w:p w:rsidR="00000000" w:rsidDel="00000000" w:rsidP="00000000" w:rsidRDefault="00000000" w:rsidRPr="00000000" w14:paraId="000001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Pembelajaran koorporatif: Ceramah dan tanya jawab (1 jam 40 menit) tugas mandiri dan diskusi kelompok (35 menit).</w:t>
            </w:r>
          </w:p>
        </w:tc>
        <w:tc>
          <w:tcPr/>
          <w:p w:rsidR="00000000" w:rsidDel="00000000" w:rsidP="00000000" w:rsidRDefault="00000000" w:rsidRPr="00000000" w14:paraId="000001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Determinan dengan Ekspansi Kofaktor;</w:t>
            </w:r>
          </w:p>
          <w:p w:rsidR="00000000" w:rsidDel="00000000" w:rsidP="00000000" w:rsidRDefault="00000000" w:rsidRPr="00000000" w14:paraId="000001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Definisi SPL dan solusi SPL dengan OBE</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35">
            <w:pPr>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1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Menentukan solusi SPL dengan OBE;</w:t>
            </w:r>
          </w:p>
          <w:p w:rsidR="00000000" w:rsidDel="00000000" w:rsidP="00000000" w:rsidRDefault="00000000" w:rsidRPr="00000000" w14:paraId="000001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Memahami hubungan SPL, determian, dan invers matriks koefisien;</w:t>
            </w:r>
          </w:p>
          <w:p w:rsidR="00000000" w:rsidDel="00000000" w:rsidP="00000000" w:rsidRDefault="00000000" w:rsidRPr="00000000" w14:paraId="000001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Memahami konsep dan solusi SPL Homogen</w:t>
            </w:r>
          </w:p>
          <w:p w:rsidR="00000000" w:rsidDel="00000000" w:rsidP="00000000" w:rsidRDefault="00000000" w:rsidRPr="00000000" w14:paraId="0000013A">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Ketepatan menentukan solusi SPL dengan OBE; </w:t>
            </w:r>
          </w:p>
          <w:p w:rsidR="00000000" w:rsidDel="00000000" w:rsidP="00000000" w:rsidRDefault="00000000" w:rsidRPr="00000000" w14:paraId="000001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Ketepatan memahami hubungan SPL, determian, dan invers matriks koefisien;</w:t>
            </w:r>
          </w:p>
          <w:p w:rsidR="00000000" w:rsidDel="00000000" w:rsidP="00000000" w:rsidRDefault="00000000" w:rsidRPr="00000000" w14:paraId="000001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Ketepatan memahami konsep dan solusi SPL Homogen</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mampu menemukan solusi SPL dengan OBE.</w:t>
            </w:r>
          </w:p>
          <w:p w:rsidR="00000000" w:rsidDel="00000000" w:rsidP="00000000" w:rsidRDefault="00000000" w:rsidRPr="00000000" w14:paraId="000001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penugasan</w:t>
            </w:r>
          </w:p>
        </w:tc>
        <w:tc>
          <w:tcPr/>
          <w:p w:rsidR="00000000" w:rsidDel="00000000" w:rsidP="00000000" w:rsidRDefault="00000000" w:rsidRPr="00000000" w14:paraId="000001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Pembelajaran koorporatif: Ceramah dan tanya jawab (1 jam 40 menit) tugas mandiri dan diskusi kelompok (35 menit).</w:t>
            </w:r>
          </w:p>
        </w:tc>
        <w:tc>
          <w:tcPr/>
          <w:p w:rsidR="00000000" w:rsidDel="00000000" w:rsidP="00000000" w:rsidRDefault="00000000" w:rsidRPr="00000000" w14:paraId="000001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Solusi SPL dengan invers dan aturan Cramer;</w:t>
            </w:r>
          </w:p>
          <w:p w:rsidR="00000000" w:rsidDel="00000000" w:rsidP="00000000" w:rsidRDefault="00000000" w:rsidRPr="00000000" w14:paraId="000001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SPL Homoge</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45">
            <w:pPr>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1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Memahami operasi operasi penjumlahan vektor dan perkalian vektor dengan skalar serta hasil kali titik dua vektor;</w:t>
            </w:r>
          </w:p>
          <w:p w:rsidR="00000000" w:rsidDel="00000000" w:rsidP="00000000" w:rsidRDefault="00000000" w:rsidRPr="00000000" w14:paraId="000001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Menggunakan operasi - operasi tersebut untuk menghitung panjang, sudut antara dua vektor dan dan panjang suatu vektor</w:t>
            </w:r>
          </w:p>
          <w:p w:rsidR="00000000" w:rsidDel="00000000" w:rsidP="00000000" w:rsidRDefault="00000000" w:rsidRPr="00000000" w14:paraId="00000149">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Ketepatan memahami operasi -operasi penjumlahan vektor dan perkalian vektor dengan skalar serta hasil kali titik dua vektor;</w:t>
            </w:r>
          </w:p>
          <w:p w:rsidR="00000000" w:rsidDel="00000000" w:rsidP="00000000" w:rsidRDefault="00000000" w:rsidRPr="00000000" w14:paraId="000001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Ketepatan menggunakan operasi -operasi tersebut untuk menghitung panjang, sudut antara dua vektor dan dan panjang suatu vekto</w:t>
            </w:r>
          </w:p>
          <w:p w:rsidR="00000000" w:rsidDel="00000000" w:rsidP="00000000" w:rsidRDefault="00000000" w:rsidRPr="00000000" w14:paraId="0000014C">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Mahasiswa mampu menyelesaikan  operasi penjulahan vector.</w:t>
            </w:r>
          </w:p>
          <w:p w:rsidR="00000000" w:rsidDel="00000000" w:rsidP="00000000" w:rsidRDefault="00000000" w:rsidRPr="00000000" w14:paraId="000001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Penugasan.</w:t>
            </w:r>
          </w:p>
        </w:tc>
        <w:tc>
          <w:tcPr/>
          <w:p w:rsidR="00000000" w:rsidDel="00000000" w:rsidP="00000000" w:rsidRDefault="00000000" w:rsidRPr="00000000" w14:paraId="000001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Pembelajaran koorporatif: Ceramah dan tanya jawab (1 jam 40 menit) tugas mandiri dan diskusi kelompok (35 menit).</w:t>
            </w:r>
          </w:p>
        </w:tc>
        <w:tc>
          <w:tcPr/>
          <w:p w:rsidR="00000000" w:rsidDel="00000000" w:rsidP="00000000" w:rsidRDefault="00000000" w:rsidRPr="00000000" w14:paraId="000001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Vektor dan operasinya</w:t>
            </w:r>
          </w:p>
          <w:p w:rsidR="00000000" w:rsidDel="00000000" w:rsidP="00000000" w:rsidRDefault="00000000" w:rsidRPr="00000000" w14:paraId="000001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Hasil kali titik</w:t>
            </w:r>
          </w:p>
        </w:tc>
        <w:tc>
          <w:tcPr>
            <w:vAlign w:val="center"/>
          </w:tcPr>
          <w:p w:rsidR="00000000" w:rsidDel="00000000" w:rsidP="00000000" w:rsidRDefault="00000000" w:rsidRPr="00000000" w14:paraId="0000015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vAlign w:val="center"/>
          </w:tcPr>
          <w:p w:rsidR="00000000" w:rsidDel="00000000" w:rsidP="00000000" w:rsidRDefault="00000000" w:rsidRPr="00000000" w14:paraId="0000015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1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Memahami konsep dan dapat menghitung proyeksi ortogonal suatu vektor terhadap vektor lain;</w:t>
            </w:r>
          </w:p>
          <w:p w:rsidR="00000000" w:rsidDel="00000000" w:rsidP="00000000" w:rsidRDefault="00000000" w:rsidRPr="00000000" w14:paraId="000001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Memahami konsep hasil kali silang antara dua vektor dan aplikasiny</w:t>
            </w:r>
          </w:p>
          <w:p w:rsidR="00000000" w:rsidDel="00000000" w:rsidP="00000000" w:rsidRDefault="00000000" w:rsidRPr="00000000" w14:paraId="00000156">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Ketepatan memahami konsep dan dapat menghitung proyeksi ortogonal suatu vektor terhadap vektor lain;</w:t>
            </w:r>
          </w:p>
          <w:p w:rsidR="00000000" w:rsidDel="00000000" w:rsidP="00000000" w:rsidRDefault="00000000" w:rsidRPr="00000000" w14:paraId="000001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Ketepatan memahami konsep hasil kali silang antara dua vektor dan aplikasinya</w:t>
            </w:r>
          </w:p>
          <w:p w:rsidR="00000000" w:rsidDel="00000000" w:rsidP="00000000" w:rsidRDefault="00000000" w:rsidRPr="00000000" w14:paraId="00000159">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mampu memahami konsep proyeksi orthogonal. penugasan</w:t>
            </w:r>
          </w:p>
        </w:tc>
        <w:tc>
          <w:tcPr/>
          <w:p w:rsidR="00000000" w:rsidDel="00000000" w:rsidP="00000000" w:rsidRDefault="00000000" w:rsidRPr="00000000" w14:paraId="000001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Pembelajaran koorporatif: Ceramah dan tanya jawab (1 jam 40 menit) tugas mandiri dan diskusi kelompok (35 menit).</w:t>
            </w:r>
          </w:p>
        </w:tc>
        <w:tc>
          <w:tcPr/>
          <w:p w:rsidR="00000000" w:rsidDel="00000000" w:rsidP="00000000" w:rsidRDefault="00000000" w:rsidRPr="00000000" w14:paraId="000001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Proyeksi orthogonal;</w:t>
            </w:r>
          </w:p>
          <w:p w:rsidR="00000000" w:rsidDel="00000000" w:rsidP="00000000" w:rsidRDefault="00000000" w:rsidRPr="00000000" w14:paraId="000001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Hasil kali silang dan Aplikasinya</w:t>
            </w:r>
          </w:p>
          <w:p w:rsidR="00000000" w:rsidDel="00000000" w:rsidP="00000000" w:rsidRDefault="00000000" w:rsidRPr="00000000" w14:paraId="0000015E">
            <w:pPr>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vAlign w:val="center"/>
          </w:tcPr>
          <w:p w:rsidR="00000000" w:rsidDel="00000000" w:rsidP="00000000" w:rsidRDefault="00000000" w:rsidRPr="00000000" w14:paraId="0000016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1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Memahami definisi ruang vektor dan subruang;</w:t>
            </w:r>
          </w:p>
          <w:p w:rsidR="00000000" w:rsidDel="00000000" w:rsidP="00000000" w:rsidRDefault="00000000" w:rsidRPr="00000000" w14:paraId="000001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Memahami sifat membangun dan bebas linear;</w:t>
            </w:r>
          </w:p>
          <w:p w:rsidR="00000000" w:rsidDel="00000000" w:rsidP="00000000" w:rsidRDefault="00000000" w:rsidRPr="00000000" w14:paraId="000001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Memeriksa basis dan dimensi suatu ruang vekto</w:t>
            </w:r>
          </w:p>
          <w:p w:rsidR="00000000" w:rsidDel="00000000" w:rsidP="00000000" w:rsidRDefault="00000000" w:rsidRPr="00000000" w14:paraId="00000164">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Ketepatan memahami definisi ruang vektor dan subruang;</w:t>
            </w:r>
          </w:p>
          <w:p w:rsidR="00000000" w:rsidDel="00000000" w:rsidP="00000000" w:rsidRDefault="00000000" w:rsidRPr="00000000" w14:paraId="000001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Ketepatan memahami sifat membangun dan bebas linear;</w:t>
            </w:r>
          </w:p>
          <w:p w:rsidR="00000000" w:rsidDel="00000000" w:rsidP="00000000" w:rsidRDefault="00000000" w:rsidRPr="00000000" w14:paraId="000001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Ketepatan memeriksa basis dan dimensi suatu ruang vekto</w:t>
            </w:r>
          </w:p>
          <w:p w:rsidR="00000000" w:rsidDel="00000000" w:rsidP="00000000" w:rsidRDefault="00000000" w:rsidRPr="00000000" w14:paraId="00000168">
            <w:pPr>
              <w:jc w:val="both"/>
              <w:rPr>
                <w:rFonts w:ascii="Times New Roman" w:cs="Times New Roman" w:eastAsia="Times New Roman" w:hAnsi="Times New Roman"/>
                <w:color w:val="4472c4"/>
                <w:sz w:val="24"/>
                <w:szCs w:val="24"/>
              </w:rPr>
            </w:pPr>
            <w:r w:rsidDel="00000000" w:rsidR="00000000" w:rsidRPr="00000000">
              <w:rPr>
                <w:rtl w:val="0"/>
              </w:rPr>
            </w:r>
          </w:p>
        </w:tc>
        <w:tc>
          <w:tcPr/>
          <w:p w:rsidR="00000000" w:rsidDel="00000000" w:rsidP="00000000" w:rsidRDefault="00000000" w:rsidRPr="00000000" w14:paraId="000001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mampu menjelaskan vector dan sub ruang. Penugasan</w:t>
            </w:r>
          </w:p>
        </w:tc>
        <w:tc>
          <w:tcPr/>
          <w:p w:rsidR="00000000" w:rsidDel="00000000" w:rsidP="00000000" w:rsidRDefault="00000000" w:rsidRPr="00000000" w14:paraId="000001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Pembelajaran koorporatif: Ceramah dan tanya jawab (1 jam 40 menit) tugas mandiri dan diskusi kelompok (35 menit).</w:t>
            </w:r>
          </w:p>
        </w:tc>
        <w:tc>
          <w:tcPr/>
          <w:p w:rsidR="00000000" w:rsidDel="00000000" w:rsidP="00000000" w:rsidRDefault="00000000" w:rsidRPr="00000000" w14:paraId="000001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Ruang vektor Euclid;</w:t>
            </w:r>
          </w:p>
          <w:p w:rsidR="00000000" w:rsidDel="00000000" w:rsidP="00000000" w:rsidRDefault="00000000" w:rsidRPr="00000000" w14:paraId="000001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Subruang;</w:t>
            </w:r>
          </w:p>
          <w:p w:rsidR="00000000" w:rsidDel="00000000" w:rsidP="00000000" w:rsidRDefault="00000000" w:rsidRPr="00000000" w14:paraId="000001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Basis dan Dimens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6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shd w:fill="f2f2f2" w:val="clear"/>
            <w:vAlign w:val="center"/>
          </w:tcPr>
          <w:p w:rsidR="00000000" w:rsidDel="00000000" w:rsidP="00000000" w:rsidRDefault="00000000" w:rsidRPr="00000000" w14:paraId="000001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gridSpan w:val="6"/>
            <w:shd w:fill="f2f2f2" w:val="clear"/>
          </w:tcPr>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Evaluasi Tengah Semester (Evaluasi Formatif Evaluasi Yg Dimaksudkan Untuk Melakukan Improvement Proses Pembelajaran Berdasarkan Assessment Yang Telah Dilakukan)</w:t>
            </w:r>
          </w:p>
        </w:tc>
      </w:tr>
      <w:tr>
        <w:trPr>
          <w:cantSplit w:val="0"/>
          <w:tblHeader w:val="0"/>
        </w:trPr>
        <w:tc>
          <w:tcPr>
            <w:vAlign w:val="center"/>
          </w:tcPr>
          <w:p w:rsidR="00000000" w:rsidDel="00000000" w:rsidP="00000000" w:rsidRDefault="00000000" w:rsidRPr="00000000" w14:paraId="0000017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1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Menentukan basis ruang baris, ruang kolom dan ruang solus</w:t>
            </w:r>
          </w:p>
          <w:p w:rsidR="00000000" w:rsidDel="00000000" w:rsidP="00000000" w:rsidRDefault="00000000" w:rsidRPr="00000000" w14:paraId="00000179">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Ketepatan menentukan basis ruang baris, ruang kolom dan ruang solusi</w:t>
            </w:r>
          </w:p>
          <w:p w:rsidR="00000000" w:rsidDel="00000000" w:rsidP="00000000" w:rsidRDefault="00000000" w:rsidRPr="00000000" w14:paraId="0000017B">
            <w:pPr>
              <w:jc w:val="both"/>
              <w:rPr>
                <w:rFonts w:ascii="Times New Roman" w:cs="Times New Roman" w:eastAsia="Times New Roman" w:hAnsi="Times New Roman"/>
                <w:color w:val="4472c4"/>
                <w:sz w:val="24"/>
                <w:szCs w:val="24"/>
              </w:rPr>
            </w:pPr>
            <w:r w:rsidDel="00000000" w:rsidR="00000000" w:rsidRPr="00000000">
              <w:rPr>
                <w:rtl w:val="0"/>
              </w:rPr>
            </w:r>
          </w:p>
        </w:tc>
        <w:tc>
          <w:tcPr/>
          <w:p w:rsidR="00000000" w:rsidDel="00000000" w:rsidP="00000000" w:rsidRDefault="00000000" w:rsidRPr="00000000" w14:paraId="000001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mengerti basis ruang baris,kolom dan solusi.</w:t>
            </w:r>
          </w:p>
          <w:p w:rsidR="00000000" w:rsidDel="00000000" w:rsidP="00000000" w:rsidRDefault="00000000" w:rsidRPr="00000000" w14:paraId="000001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Penugasan.</w:t>
            </w:r>
          </w:p>
        </w:tc>
        <w:tc>
          <w:tcPr/>
          <w:p w:rsidR="00000000" w:rsidDel="00000000" w:rsidP="00000000" w:rsidRDefault="00000000" w:rsidRPr="00000000" w14:paraId="000001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Pembelajaran koorporatif: Ceramah dan tanya jawab (1 jam 40 menit) tugas mandiri dan diskusi kelompok (35 menit).</w:t>
            </w:r>
          </w:p>
        </w:tc>
        <w:tc>
          <w:tcPr/>
          <w:p w:rsidR="00000000" w:rsidDel="00000000" w:rsidP="00000000" w:rsidRDefault="00000000" w:rsidRPr="00000000" w14:paraId="000001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Ruang vektor tertentu</w:t>
            </w:r>
          </w:p>
        </w:tc>
        <w:tc>
          <w:tcPr>
            <w:vAlign w:val="center"/>
          </w:tcPr>
          <w:p w:rsidR="00000000" w:rsidDel="00000000" w:rsidP="00000000" w:rsidRDefault="00000000" w:rsidRPr="00000000" w14:paraId="0000018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vAlign w:val="center"/>
          </w:tcPr>
          <w:p w:rsidR="00000000" w:rsidDel="00000000" w:rsidP="00000000" w:rsidRDefault="00000000" w:rsidRPr="00000000" w14:paraId="0000018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1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Memahami definisi RHD;</w:t>
            </w:r>
          </w:p>
          <w:p w:rsidR="00000000" w:rsidDel="00000000" w:rsidP="00000000" w:rsidRDefault="00000000" w:rsidRPr="00000000" w14:paraId="000001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Memahami sifat himpunan orthogonal dan orthonormal;</w:t>
            </w:r>
          </w:p>
          <w:p w:rsidR="00000000" w:rsidDel="00000000" w:rsidP="00000000" w:rsidRDefault="00000000" w:rsidRPr="00000000" w14:paraId="000001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Menggunakan metode Gramm Schimdt untuk </w:t>
            </w:r>
          </w:p>
          <w:p w:rsidR="00000000" w:rsidDel="00000000" w:rsidP="00000000" w:rsidRDefault="00000000" w:rsidRPr="00000000" w14:paraId="000001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Menentukan basis orthonorma</w:t>
            </w:r>
          </w:p>
          <w:p w:rsidR="00000000" w:rsidDel="00000000" w:rsidP="00000000" w:rsidRDefault="00000000" w:rsidRPr="00000000" w14:paraId="00000186">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Ketepatan memahami definisi RHD;</w:t>
            </w:r>
          </w:p>
          <w:p w:rsidR="00000000" w:rsidDel="00000000" w:rsidP="00000000" w:rsidRDefault="00000000" w:rsidRPr="00000000" w14:paraId="000001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Ketepatan memahami sifat himpunan orthogonal dan orthonormal;</w:t>
            </w:r>
          </w:p>
          <w:p w:rsidR="00000000" w:rsidDel="00000000" w:rsidP="00000000" w:rsidRDefault="00000000" w:rsidRPr="00000000" w14:paraId="000001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Ketepatan menggunakan metode Gramm Schimdt untuk Menentukan basis orthonormal</w:t>
            </w:r>
          </w:p>
          <w:p w:rsidR="00000000" w:rsidDel="00000000" w:rsidP="00000000" w:rsidRDefault="00000000" w:rsidRPr="00000000" w14:paraId="0000018A">
            <w:pPr>
              <w:jc w:val="both"/>
              <w:rPr>
                <w:rFonts w:ascii="Times New Roman" w:cs="Times New Roman" w:eastAsia="Times New Roman" w:hAnsi="Times New Roman"/>
                <w:color w:val="4472c4"/>
                <w:sz w:val="24"/>
                <w:szCs w:val="24"/>
              </w:rPr>
            </w:pPr>
            <w:r w:rsidDel="00000000" w:rsidR="00000000" w:rsidRPr="00000000">
              <w:rPr>
                <w:rtl w:val="0"/>
              </w:rPr>
            </w:r>
          </w:p>
        </w:tc>
        <w:tc>
          <w:tcPr/>
          <w:p w:rsidR="00000000" w:rsidDel="00000000" w:rsidP="00000000" w:rsidRDefault="00000000" w:rsidRPr="00000000" w14:paraId="000001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mengerti dan dapat menjelaskan RHD </w:t>
            </w:r>
          </w:p>
        </w:tc>
        <w:tc>
          <w:tcPr/>
          <w:p w:rsidR="00000000" w:rsidDel="00000000" w:rsidP="00000000" w:rsidRDefault="00000000" w:rsidRPr="00000000" w14:paraId="000001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Pembelajaran koorporatif: Ceramah dan tanya jawab (1 jam 40 menit) tugas mandiri dan diskusi kelompok (35 menit).</w:t>
            </w:r>
          </w:p>
        </w:tc>
        <w:tc>
          <w:tcPr/>
          <w:p w:rsidR="00000000" w:rsidDel="00000000" w:rsidP="00000000" w:rsidRDefault="00000000" w:rsidRPr="00000000" w14:paraId="000001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Definisi RHKD;</w:t>
            </w:r>
          </w:p>
          <w:p w:rsidR="00000000" w:rsidDel="00000000" w:rsidP="00000000" w:rsidRDefault="00000000" w:rsidRPr="00000000" w14:paraId="000001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Sifat Ortogonal dan Ortonormal;</w:t>
            </w:r>
          </w:p>
          <w:p w:rsidR="00000000" w:rsidDel="00000000" w:rsidP="00000000" w:rsidRDefault="00000000" w:rsidRPr="00000000" w14:paraId="000001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Proses Gramm Schmid</w:t>
            </w:r>
          </w:p>
        </w:tc>
        <w:tc>
          <w:tcPr>
            <w:vAlign w:val="center"/>
          </w:tcPr>
          <w:p w:rsidR="00000000" w:rsidDel="00000000" w:rsidP="00000000" w:rsidRDefault="00000000" w:rsidRPr="00000000" w14:paraId="0000019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vAlign w:val="center"/>
          </w:tcPr>
          <w:p w:rsidR="00000000" w:rsidDel="00000000" w:rsidP="00000000" w:rsidRDefault="00000000" w:rsidRPr="00000000" w14:paraId="0000019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1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Memahami definisi transformasi linear serta matriks transformasi</w:t>
            </w:r>
          </w:p>
          <w:p w:rsidR="00000000" w:rsidDel="00000000" w:rsidP="00000000" w:rsidRDefault="00000000" w:rsidRPr="00000000" w14:paraId="00000193">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Ketepatan memahami definisi transformasi linear serta matriks transformasi</w:t>
            </w:r>
          </w:p>
          <w:p w:rsidR="00000000" w:rsidDel="00000000" w:rsidP="00000000" w:rsidRDefault="00000000" w:rsidRPr="00000000" w14:paraId="00000195">
            <w:pPr>
              <w:jc w:val="both"/>
              <w:rPr>
                <w:rFonts w:ascii="Times New Roman" w:cs="Times New Roman" w:eastAsia="Times New Roman" w:hAnsi="Times New Roman"/>
                <w:color w:val="4472c4"/>
                <w:sz w:val="24"/>
                <w:szCs w:val="24"/>
              </w:rPr>
            </w:pPr>
            <w:r w:rsidDel="00000000" w:rsidR="00000000" w:rsidRPr="00000000">
              <w:rPr>
                <w:rtl w:val="0"/>
              </w:rPr>
            </w:r>
          </w:p>
        </w:tc>
        <w:tc>
          <w:tcPr/>
          <w:p w:rsidR="00000000" w:rsidDel="00000000" w:rsidP="00000000" w:rsidRDefault="00000000" w:rsidRPr="00000000" w14:paraId="000001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mampu menjelaskan transofrmasi linear serta matriks transformasi. penugasan</w:t>
            </w:r>
          </w:p>
        </w:tc>
        <w:tc>
          <w:tcPr/>
          <w:p w:rsidR="00000000" w:rsidDel="00000000" w:rsidP="00000000" w:rsidRDefault="00000000" w:rsidRPr="00000000" w14:paraId="000001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Pembelajaran koorporatif: Ceramah dan tanya jawab (1 jam 40 menit) tugas mandiri dan diskusi kelompok (35 menit).</w:t>
            </w:r>
          </w:p>
        </w:tc>
        <w:tc>
          <w:tcPr/>
          <w:p w:rsidR="00000000" w:rsidDel="00000000" w:rsidP="00000000" w:rsidRDefault="00000000" w:rsidRPr="00000000" w14:paraId="000001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Definisi Transformasi Linear</w:t>
            </w:r>
          </w:p>
        </w:tc>
        <w:tc>
          <w:tcPr>
            <w:vAlign w:val="center"/>
          </w:tcPr>
          <w:p w:rsidR="00000000" w:rsidDel="00000000" w:rsidP="00000000" w:rsidRDefault="00000000" w:rsidRPr="00000000" w14:paraId="0000019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vAlign w:val="center"/>
          </w:tcPr>
          <w:p w:rsidR="00000000" w:rsidDel="00000000" w:rsidP="00000000" w:rsidRDefault="00000000" w:rsidRPr="00000000" w14:paraId="0000019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1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Memahami konsep Kernel dan Range suatu TL;</w:t>
            </w:r>
          </w:p>
          <w:p w:rsidR="00000000" w:rsidDel="00000000" w:rsidP="00000000" w:rsidRDefault="00000000" w:rsidRPr="00000000" w14:paraId="000001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Menentukan basis Kernel dan Range suatu TL</w:t>
            </w:r>
          </w:p>
          <w:p w:rsidR="00000000" w:rsidDel="00000000" w:rsidP="00000000" w:rsidRDefault="00000000" w:rsidRPr="00000000" w14:paraId="0000019D">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Ketepatan memahami konsep Kernel dan Range suatu TL;</w:t>
            </w:r>
          </w:p>
          <w:p w:rsidR="00000000" w:rsidDel="00000000" w:rsidP="00000000" w:rsidRDefault="00000000" w:rsidRPr="00000000" w14:paraId="000001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Ketepatan menentukan basis Kernel dan Range suatu TL</w:t>
            </w:r>
          </w:p>
          <w:p w:rsidR="00000000" w:rsidDel="00000000" w:rsidP="00000000" w:rsidRDefault="00000000" w:rsidRPr="00000000" w14:paraId="000001A0">
            <w:pPr>
              <w:jc w:val="both"/>
              <w:rPr>
                <w:rFonts w:ascii="Times New Roman" w:cs="Times New Roman" w:eastAsia="Times New Roman" w:hAnsi="Times New Roman"/>
                <w:color w:val="4472c4"/>
                <w:sz w:val="24"/>
                <w:szCs w:val="24"/>
              </w:rPr>
            </w:pPr>
            <w:r w:rsidDel="00000000" w:rsidR="00000000" w:rsidRPr="00000000">
              <w:rPr>
                <w:rtl w:val="0"/>
              </w:rPr>
            </w:r>
          </w:p>
        </w:tc>
        <w:tc>
          <w:tcPr/>
          <w:p w:rsidR="00000000" w:rsidDel="00000000" w:rsidP="00000000" w:rsidRDefault="00000000" w:rsidRPr="00000000" w14:paraId="000001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mampu memahami konsep Kernel dan Ruang TL</w:t>
            </w:r>
          </w:p>
        </w:tc>
        <w:tc>
          <w:tcPr/>
          <w:p w:rsidR="00000000" w:rsidDel="00000000" w:rsidP="00000000" w:rsidRDefault="00000000" w:rsidRPr="00000000" w14:paraId="000001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Pembelajaran koorporatif: Ceramah dan tanya jawab (1 jam 40 menit) tugas mandiri dan diskusi kelompok (35 menit).</w:t>
            </w:r>
          </w:p>
        </w:tc>
        <w:tc>
          <w:tcPr/>
          <w:p w:rsidR="00000000" w:rsidDel="00000000" w:rsidP="00000000" w:rsidRDefault="00000000" w:rsidRPr="00000000" w14:paraId="000001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Kernel dan Jangkauan(Range) suatu TL;</w:t>
            </w:r>
          </w:p>
          <w:p w:rsidR="00000000" w:rsidDel="00000000" w:rsidP="00000000" w:rsidRDefault="00000000" w:rsidRPr="00000000" w14:paraId="000001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Basis Kernel dan Range suatu TL:</w:t>
            </w:r>
          </w:p>
        </w:tc>
        <w:tc>
          <w:tcPr>
            <w:vAlign w:val="center"/>
          </w:tcPr>
          <w:p w:rsidR="00000000" w:rsidDel="00000000" w:rsidP="00000000" w:rsidRDefault="00000000" w:rsidRPr="00000000" w14:paraId="000001A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vAlign w:val="center"/>
          </w:tcPr>
          <w:p w:rsidR="00000000" w:rsidDel="00000000" w:rsidP="00000000" w:rsidRDefault="00000000" w:rsidRPr="00000000" w14:paraId="000001A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1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Memahami konsep nilai eigen dan vektor eigen dari suatu matriks;</w:t>
            </w:r>
          </w:p>
          <w:p w:rsidR="00000000" w:rsidDel="00000000" w:rsidP="00000000" w:rsidRDefault="00000000" w:rsidRPr="00000000" w14:paraId="000001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Menentukan basis ruang eigen yang berkaitan nilai dengan suatu eige</w:t>
            </w:r>
          </w:p>
          <w:p w:rsidR="00000000" w:rsidDel="00000000" w:rsidP="00000000" w:rsidRDefault="00000000" w:rsidRPr="00000000" w14:paraId="000001A9">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Ketepatan memahami konsep nilai eigen dan vektor eigen dari suatu matriks;</w:t>
            </w:r>
          </w:p>
          <w:p w:rsidR="00000000" w:rsidDel="00000000" w:rsidP="00000000" w:rsidRDefault="00000000" w:rsidRPr="00000000" w14:paraId="000001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Ketepatan menentukan basis ruang eigenyang berkaitan nilai dengan suatu eigen</w:t>
            </w:r>
          </w:p>
          <w:p w:rsidR="00000000" w:rsidDel="00000000" w:rsidP="00000000" w:rsidRDefault="00000000" w:rsidRPr="00000000" w14:paraId="000001AC">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memahami konsep eigen untuk menentukan ruang.</w:t>
            </w:r>
          </w:p>
        </w:tc>
        <w:tc>
          <w:tcPr/>
          <w:p w:rsidR="00000000" w:rsidDel="00000000" w:rsidP="00000000" w:rsidRDefault="00000000" w:rsidRPr="00000000" w14:paraId="000001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Pembelajaran koorporatif: Ceramah dan tanya jawab (1 jam 40 menit) tugas mandiri dan diskusi kelompok (35 menit).</w:t>
            </w:r>
          </w:p>
        </w:tc>
        <w:tc>
          <w:tcPr/>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Definisi Vektor dan Nilai Eigen</w:t>
            </w:r>
          </w:p>
          <w:p w:rsidR="00000000" w:rsidDel="00000000" w:rsidP="00000000" w:rsidRDefault="00000000" w:rsidRPr="00000000" w14:paraId="000001B0">
            <w:pPr>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B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vAlign w:val="center"/>
          </w:tcPr>
          <w:p w:rsidR="00000000" w:rsidDel="00000000" w:rsidP="00000000" w:rsidRDefault="00000000" w:rsidRPr="00000000" w14:paraId="000001B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p w:rsidR="00000000" w:rsidDel="00000000" w:rsidP="00000000" w:rsidRDefault="00000000" w:rsidRPr="00000000" w14:paraId="000001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Memahami konsep diagonalisasi suatu matriks;</w:t>
            </w:r>
          </w:p>
          <w:p w:rsidR="00000000" w:rsidDel="00000000" w:rsidP="00000000" w:rsidRDefault="00000000" w:rsidRPr="00000000" w14:paraId="000001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Menentukan matriks pendiagona</w:t>
            </w:r>
          </w:p>
          <w:p w:rsidR="00000000" w:rsidDel="00000000" w:rsidP="00000000" w:rsidRDefault="00000000" w:rsidRPr="00000000" w14:paraId="000001B5">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Ketepatan memahami konsep diagonalisasi suatu matriks;</w:t>
            </w:r>
          </w:p>
          <w:p w:rsidR="00000000" w:rsidDel="00000000" w:rsidP="00000000" w:rsidRDefault="00000000" w:rsidRPr="00000000" w14:paraId="000001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Ketepatan menentukan matriks pendiagona</w:t>
            </w:r>
          </w:p>
          <w:p w:rsidR="00000000" w:rsidDel="00000000" w:rsidP="00000000" w:rsidRDefault="00000000" w:rsidRPr="00000000" w14:paraId="000001B8">
            <w:pPr>
              <w:jc w:val="both"/>
              <w:rPr>
                <w:rFonts w:ascii="Times New Roman" w:cs="Times New Roman" w:eastAsia="Times New Roman" w:hAnsi="Times New Roman"/>
                <w:color w:val="4472c4"/>
                <w:sz w:val="24"/>
                <w:szCs w:val="24"/>
              </w:rPr>
            </w:pPr>
            <w:r w:rsidDel="00000000" w:rsidR="00000000" w:rsidRPr="00000000">
              <w:rPr>
                <w:rtl w:val="0"/>
              </w:rPr>
            </w:r>
          </w:p>
        </w:tc>
        <w:tc>
          <w:tcPr/>
          <w:p w:rsidR="00000000" w:rsidDel="00000000" w:rsidP="00000000" w:rsidRDefault="00000000" w:rsidRPr="00000000" w14:paraId="000001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mampu konsep diagonalmatrik. penugasan.</w:t>
            </w:r>
          </w:p>
        </w:tc>
        <w:tc>
          <w:tcPr/>
          <w:p w:rsidR="00000000" w:rsidDel="00000000" w:rsidP="00000000" w:rsidRDefault="00000000" w:rsidRPr="00000000" w14:paraId="000001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Pembelajaran koorporatif: Ceramah dan tanya jawab (1 jam 40 menit) tugas mandiri dan diskusi kelompok (35 menit).</w:t>
            </w:r>
          </w:p>
        </w:tc>
        <w:tc>
          <w:tcPr/>
          <w:p w:rsidR="00000000" w:rsidDel="00000000" w:rsidP="00000000" w:rsidRDefault="00000000" w:rsidRPr="00000000" w14:paraId="000001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Diagonalisasi;</w:t>
            </w:r>
          </w:p>
          <w:p w:rsidR="00000000" w:rsidDel="00000000" w:rsidP="00000000" w:rsidRDefault="00000000" w:rsidRPr="00000000" w14:paraId="000001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Diagonalisasi Ortogonal</w:t>
            </w:r>
          </w:p>
          <w:p w:rsidR="00000000" w:rsidDel="00000000" w:rsidP="00000000" w:rsidRDefault="00000000" w:rsidRPr="00000000" w14:paraId="000001BD">
            <w:pPr>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B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vAlign w:val="center"/>
          </w:tcPr>
          <w:p w:rsidR="00000000" w:rsidDel="00000000" w:rsidP="00000000" w:rsidRDefault="00000000" w:rsidRPr="00000000" w14:paraId="000001B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1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Memahami kaitan ruang eigen dan SPD;</w:t>
            </w:r>
          </w:p>
          <w:p w:rsidR="00000000" w:rsidDel="00000000" w:rsidP="00000000" w:rsidRDefault="00000000" w:rsidRPr="00000000" w14:paraId="000001C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Menyelesaikan SPD</w:t>
            </w:r>
          </w:p>
          <w:p w:rsidR="00000000" w:rsidDel="00000000" w:rsidP="00000000" w:rsidRDefault="00000000" w:rsidRPr="00000000" w14:paraId="000001C2">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Ketepatan memahami kaitan ruang eigen dan SPD;</w:t>
            </w:r>
          </w:p>
          <w:p w:rsidR="00000000" w:rsidDel="00000000" w:rsidP="00000000" w:rsidRDefault="00000000" w:rsidRPr="00000000" w14:paraId="000001C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Ketepatan menyelesaikan SPD</w:t>
            </w:r>
          </w:p>
          <w:p w:rsidR="00000000" w:rsidDel="00000000" w:rsidP="00000000" w:rsidRDefault="00000000" w:rsidRPr="00000000" w14:paraId="000001C5">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mampu menjelaskan hubungan eigen dengan SPD.</w:t>
            </w:r>
          </w:p>
          <w:p w:rsidR="00000000" w:rsidDel="00000000" w:rsidP="00000000" w:rsidRDefault="00000000" w:rsidRPr="00000000" w14:paraId="000001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Penugasan</w:t>
            </w:r>
          </w:p>
          <w:p w:rsidR="00000000" w:rsidDel="00000000" w:rsidP="00000000" w:rsidRDefault="00000000" w:rsidRPr="00000000" w14:paraId="000001C8">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Presentasi dan tanya jawab (135 menit).</w:t>
            </w:r>
          </w:p>
        </w:tc>
        <w:tc>
          <w:tcPr/>
          <w:p w:rsidR="00000000" w:rsidDel="00000000" w:rsidP="00000000" w:rsidRDefault="00000000" w:rsidRPr="00000000" w14:paraId="000001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Kaitan ruang Eigen dan SPD ;</w:t>
            </w:r>
          </w:p>
          <w:p w:rsidR="00000000" w:rsidDel="00000000" w:rsidP="00000000" w:rsidRDefault="00000000" w:rsidRPr="00000000" w14:paraId="000001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253" w:right="0" w:hanging="25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Solusi SPD</w:t>
            </w:r>
          </w:p>
          <w:p w:rsidR="00000000" w:rsidDel="00000000" w:rsidP="00000000" w:rsidRDefault="00000000" w:rsidRPr="00000000" w14:paraId="000001CC">
            <w:pPr>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C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shd w:fill="f2f2f2" w:val="clear"/>
            <w:vAlign w:val="center"/>
          </w:tcPr>
          <w:p w:rsidR="00000000" w:rsidDel="00000000" w:rsidP="00000000" w:rsidRDefault="00000000" w:rsidRPr="00000000" w14:paraId="000001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gridSpan w:val="6"/>
            <w:shd w:fill="f2f2f2" w:val="clear"/>
            <w:vAlign w:val="center"/>
          </w:tcPr>
          <w:p w:rsidR="00000000" w:rsidDel="00000000" w:rsidP="00000000" w:rsidRDefault="00000000" w:rsidRPr="00000000" w14:paraId="000001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Ujian Akhir Semester</w:t>
            </w:r>
          </w:p>
          <w:p w:rsidR="00000000" w:rsidDel="00000000" w:rsidP="00000000" w:rsidRDefault="00000000" w:rsidRPr="00000000" w14:paraId="000001D0">
            <w:pPr>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6" w:lineRule="auto"/>
        <w:ind w:left="425" w:right="0" w:hanging="425"/>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Evaluasi Mata Kuliah</w:t>
      </w:r>
    </w:p>
    <w:tbl>
      <w:tblPr>
        <w:tblStyle w:val="Table3"/>
        <w:tblW w:w="8079.000000000001"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2835"/>
        <w:gridCol w:w="1842"/>
        <w:tblGridChange w:id="0">
          <w:tblGrid>
            <w:gridCol w:w="3402"/>
            <w:gridCol w:w="2835"/>
            <w:gridCol w:w="1842"/>
          </w:tblGrid>
        </w:tblGridChange>
      </w:tblGrid>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E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Basis Evaluasi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E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Peniaian</w:t>
            </w:r>
          </w:p>
        </w:tc>
      </w:tr>
      <w:tr>
        <w:trPr>
          <w:cantSplit w:val="0"/>
          <w:trHeight w:val="283"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Kognitif atau Pengetahuan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7">
            <w:pPr>
              <w:rPr>
                <w:rFonts w:ascii="Arial" w:cs="Arial" w:eastAsia="Arial" w:hAnsi="Arial"/>
                <w:sz w:val="20"/>
                <w:szCs w:val="20"/>
              </w:rPr>
            </w:pPr>
            <w:r w:rsidDel="00000000" w:rsidR="00000000" w:rsidRPr="00000000">
              <w:rPr>
                <w:rFonts w:ascii="Arial" w:cs="Arial" w:eastAsia="Arial" w:hAnsi="Arial"/>
                <w:sz w:val="20"/>
                <w:szCs w:val="20"/>
                <w:rtl w:val="0"/>
              </w:rPr>
              <w:t xml:space="preserve">Tugas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A">
            <w:pPr>
              <w:rPr>
                <w:rFonts w:ascii="Arial" w:cs="Arial" w:eastAsia="Arial" w:hAnsi="Arial"/>
                <w:sz w:val="20"/>
                <w:szCs w:val="20"/>
              </w:rPr>
            </w:pPr>
            <w:r w:rsidDel="00000000" w:rsidR="00000000" w:rsidRPr="00000000">
              <w:rPr>
                <w:rFonts w:ascii="Arial" w:cs="Arial" w:eastAsia="Arial" w:hAnsi="Arial"/>
                <w:sz w:val="20"/>
                <w:szCs w:val="20"/>
                <w:rtl w:val="0"/>
              </w:rPr>
              <w:t xml:space="preserve">Kuis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D">
            <w:pPr>
              <w:rPr>
                <w:rFonts w:ascii="Arial" w:cs="Arial" w:eastAsia="Arial" w:hAnsi="Arial"/>
                <w:sz w:val="20"/>
                <w:szCs w:val="20"/>
              </w:rPr>
            </w:pPr>
            <w:r w:rsidDel="00000000" w:rsidR="00000000" w:rsidRPr="00000000">
              <w:rPr>
                <w:rFonts w:ascii="Arial" w:cs="Arial" w:eastAsia="Arial" w:hAnsi="Arial"/>
                <w:sz w:val="20"/>
                <w:szCs w:val="20"/>
                <w:rtl w:val="0"/>
              </w:rPr>
              <w:t xml:space="preserve">UTS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0">
            <w:pPr>
              <w:rPr>
                <w:rFonts w:ascii="Arial" w:cs="Arial" w:eastAsia="Arial" w:hAnsi="Arial"/>
                <w:sz w:val="20"/>
                <w:szCs w:val="20"/>
              </w:rPr>
            </w:pPr>
            <w:r w:rsidDel="00000000" w:rsidR="00000000" w:rsidRPr="00000000">
              <w:rPr>
                <w:rFonts w:ascii="Arial" w:cs="Arial" w:eastAsia="Arial" w:hAnsi="Arial"/>
                <w:sz w:val="20"/>
                <w:szCs w:val="20"/>
                <w:rtl w:val="0"/>
              </w:rPr>
              <w:t xml:space="preserve">UAS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2">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6" w:lineRule="auto"/>
        <w:ind w:left="425" w:right="0" w:hanging="42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Mutu</w:t>
      </w:r>
    </w:p>
    <w:tbl>
      <w:tblPr>
        <w:tblStyle w:val="Table4"/>
        <w:tblW w:w="8295.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2766"/>
        <w:gridCol w:w="2769"/>
        <w:tblGridChange w:id="0">
          <w:tblGrid>
            <w:gridCol w:w="2760"/>
            <w:gridCol w:w="2766"/>
            <w:gridCol w:w="2769"/>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Huruf Mutu</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Bobot</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 &lt; 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70 &lt; NA ≤ 80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65 &lt; NA ≤ 70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60 &lt; NA ≤ 65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50 &lt; NA ≤ 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40 &lt; NA ≤ 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NA ≤ 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t>
            </w:r>
          </w:p>
        </w:tc>
      </w:tr>
    </w:tbl>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tabs>
          <w:tab w:val="left" w:leader="none" w:pos="7920"/>
        </w:tabs>
        <w:rPr>
          <w:rFonts w:ascii="Times New Roman" w:cs="Times New Roman" w:eastAsia="Times New Roman" w:hAnsi="Times New Roman"/>
          <w:sz w:val="24"/>
          <w:szCs w:val="24"/>
        </w:rPr>
      </w:pPr>
      <w:r w:rsidDel="00000000" w:rsidR="00000000" w:rsidRPr="00000000">
        <w:rPr>
          <w:rtl w:val="0"/>
        </w:rPr>
      </w:r>
    </w:p>
    <w:sectPr>
      <w:headerReference r:id="rId12" w:type="default"/>
      <w:headerReference r:id="rId13" w:type="first"/>
      <w:headerReference r:id="rId14" w:type="even"/>
      <w:footerReference r:id="rId15" w:type="default"/>
      <w:footerReference r:id="rId16" w:type="first"/>
      <w:footerReference r:id="rId17" w:type="even"/>
      <w:pgSz w:h="12240" w:w="15840" w:orient="landscape"/>
      <w:pgMar w:bottom="1418" w:top="1418"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b w:val="0"/>
        <w:bCs w:val="0"/>
        <w:sz w:val="22"/>
        <w:szCs w:val="22"/>
      </w:rPr>
    </w:lvl>
    <w:lvl w:ilvl="1">
      <w:start w:val="0"/>
      <w:numFmt w:val="bullet"/>
      <w:lvlText w:val="-"/>
      <w:lvlJc w:val="left"/>
      <w:pPr>
        <w:ind w:left="1440" w:hanging="360"/>
      </w:pPr>
      <w:rPr>
        <w:rFonts w:ascii="Times New Roman" w:cs="Times New Roman" w:eastAsia="Times New Roman" w:hAnsi="Times New Roman"/>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7"/>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864" w:hanging="360.99999999999994"/>
      </w:pPr>
      <w:rPr>
        <w:rFonts w:ascii="Calibri" w:cs="Calibri" w:eastAsia="Calibri" w:hAnsi="Calibri"/>
        <w:sz w:val="24"/>
        <w:szCs w:val="24"/>
      </w:rPr>
    </w:lvl>
    <w:lvl w:ilvl="1">
      <w:start w:val="0"/>
      <w:numFmt w:val="bullet"/>
      <w:lvlText w:val="•"/>
      <w:lvlJc w:val="left"/>
      <w:pPr>
        <w:ind w:left="2263" w:hanging="360.9999999999998"/>
      </w:pPr>
      <w:rPr/>
    </w:lvl>
    <w:lvl w:ilvl="2">
      <w:start w:val="0"/>
      <w:numFmt w:val="bullet"/>
      <w:lvlText w:val="•"/>
      <w:lvlJc w:val="left"/>
      <w:pPr>
        <w:ind w:left="3666" w:hanging="361"/>
      </w:pPr>
      <w:rPr/>
    </w:lvl>
    <w:lvl w:ilvl="3">
      <w:start w:val="0"/>
      <w:numFmt w:val="bullet"/>
      <w:lvlText w:val="•"/>
      <w:lvlJc w:val="left"/>
      <w:pPr>
        <w:ind w:left="5069" w:hanging="361"/>
      </w:pPr>
      <w:rPr/>
    </w:lvl>
    <w:lvl w:ilvl="4">
      <w:start w:val="0"/>
      <w:numFmt w:val="bullet"/>
      <w:lvlText w:val="•"/>
      <w:lvlJc w:val="left"/>
      <w:pPr>
        <w:ind w:left="6472" w:hanging="361"/>
      </w:pPr>
      <w:rPr/>
    </w:lvl>
    <w:lvl w:ilvl="5">
      <w:start w:val="0"/>
      <w:numFmt w:val="bullet"/>
      <w:lvlText w:val="•"/>
      <w:lvlJc w:val="left"/>
      <w:pPr>
        <w:ind w:left="7876" w:hanging="361"/>
      </w:pPr>
      <w:rPr/>
    </w:lvl>
    <w:lvl w:ilvl="6">
      <w:start w:val="0"/>
      <w:numFmt w:val="bullet"/>
      <w:lvlText w:val="•"/>
      <w:lvlJc w:val="left"/>
      <w:pPr>
        <w:ind w:left="9279" w:hanging="361"/>
      </w:pPr>
      <w:rPr/>
    </w:lvl>
    <w:lvl w:ilvl="7">
      <w:start w:val="0"/>
      <w:numFmt w:val="bullet"/>
      <w:lvlText w:val="•"/>
      <w:lvlJc w:val="left"/>
      <w:pPr>
        <w:ind w:left="10682" w:hanging="360.9999999999982"/>
      </w:pPr>
      <w:rPr/>
    </w:lvl>
    <w:lvl w:ilvl="8">
      <w:start w:val="0"/>
      <w:numFmt w:val="bullet"/>
      <w:lvlText w:val="•"/>
      <w:lvlJc w:val="left"/>
      <w:pPr>
        <w:ind w:left="12085" w:hanging="361"/>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1440" w:hanging="360"/>
      </w:pPr>
      <w:rPr>
        <w:strike w:val="0"/>
        <w:u w:val="none"/>
      </w:rPr>
    </w:lvl>
    <w:lvl w:ilvl="1">
      <w:start w:val="1"/>
      <w:numFmt w:val="bullet"/>
      <w:lvlText w:val="-"/>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
      <w:lvlJc w:val="left"/>
      <w:pPr>
        <w:ind w:left="6480" w:hanging="360"/>
      </w:pPr>
      <w:rPr>
        <w:strike w:val="0"/>
        <w:u w:val="none"/>
      </w:rPr>
    </w:lvl>
    <w:lvl w:ilvl="8">
      <w:start w:val="1"/>
      <w:numFmt w:val="bullet"/>
      <w:lvlText w:val="-"/>
      <w:lvlJc w:val="left"/>
      <w:pPr>
        <w:ind w:left="7200" w:hanging="360"/>
      </w:pPr>
      <w:rPr>
        <w:strike w:val="0"/>
        <w:u w:val="none"/>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mathinsight.org/matrix_vector_multiplication" TargetMode="External"/><Relationship Id="rId10" Type="http://schemas.openxmlformats.org/officeDocument/2006/relationships/hyperlink" Target="https://libguides.uos.ac.uk/academic/mathematics/Topics/Vectors_Matrices" TargetMode="External"/><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