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78C1B" w14:textId="7FD233A1" w:rsidR="0057270A" w:rsidRDefault="00CE5A18">
      <w:pPr>
        <w:rPr>
          <w:sz w:val="28"/>
          <w:szCs w:val="28"/>
        </w:rPr>
      </w:pPr>
      <w:r>
        <w:rPr>
          <w:sz w:val="28"/>
          <w:szCs w:val="28"/>
        </w:rPr>
        <w:t xml:space="preserve">Challenge response protocol </w:t>
      </w:r>
    </w:p>
    <w:p w14:paraId="0E876462" w14:textId="77777777" w:rsidR="00CB5CD9" w:rsidRDefault="00AA5A61" w:rsidP="00AA5A61">
      <w:pPr>
        <w:rPr>
          <w:sz w:val="28"/>
          <w:szCs w:val="28"/>
        </w:rPr>
      </w:pPr>
      <w:r w:rsidRPr="00AA5A61">
        <w:rPr>
          <w:sz w:val="28"/>
          <w:szCs w:val="28"/>
          <w:highlight w:val="yellow"/>
        </w:rPr>
        <w:t>The Challenge-Response Protocol is a method used in computer security to authenticate a user or a device.</w:t>
      </w:r>
      <w:r w:rsidRPr="00AA5A61">
        <w:rPr>
          <w:sz w:val="28"/>
          <w:szCs w:val="28"/>
        </w:rPr>
        <w:t xml:space="preserve"> </w:t>
      </w:r>
    </w:p>
    <w:p w14:paraId="02C7F5C2" w14:textId="77777777" w:rsidR="007050B1" w:rsidRDefault="00AA5A61" w:rsidP="00AA5A61">
      <w:pPr>
        <w:rPr>
          <w:sz w:val="28"/>
          <w:szCs w:val="28"/>
        </w:rPr>
      </w:pPr>
      <w:r w:rsidRPr="00AA5A61">
        <w:rPr>
          <w:sz w:val="28"/>
          <w:szCs w:val="28"/>
          <w:highlight w:val="green"/>
        </w:rPr>
        <w:t>This protocol involves a two-step process where the authenticator (such as a server) challenges the entity seeking authentication (such as a user or a client device), and in response, the entity provides a valid answer or response to prove its identity.</w:t>
      </w:r>
      <w:r w:rsidRPr="00AA5A61">
        <w:rPr>
          <w:sz w:val="28"/>
          <w:szCs w:val="28"/>
        </w:rPr>
        <w:t xml:space="preserve"> </w:t>
      </w:r>
    </w:p>
    <w:p w14:paraId="0ECACC3C" w14:textId="5F66B8AF" w:rsidR="00AA5A61" w:rsidRPr="00AA5A61" w:rsidRDefault="00AA5A61" w:rsidP="00AA5A61">
      <w:pPr>
        <w:rPr>
          <w:sz w:val="28"/>
          <w:szCs w:val="28"/>
        </w:rPr>
      </w:pPr>
      <w:r w:rsidRPr="00AA5A61">
        <w:rPr>
          <w:sz w:val="28"/>
          <w:szCs w:val="28"/>
        </w:rPr>
        <w:t>Here’s how it typically works:</w:t>
      </w:r>
    </w:p>
    <w:p w14:paraId="1509D644" w14:textId="77777777" w:rsidR="00AA5A61" w:rsidRPr="00AA5A61" w:rsidRDefault="00AA5A61" w:rsidP="00AA5A61">
      <w:pPr>
        <w:numPr>
          <w:ilvl w:val="0"/>
          <w:numId w:val="1"/>
        </w:numPr>
        <w:rPr>
          <w:sz w:val="28"/>
          <w:szCs w:val="28"/>
          <w:highlight w:val="yellow"/>
        </w:rPr>
      </w:pPr>
      <w:r w:rsidRPr="00AA5A61">
        <w:rPr>
          <w:b/>
          <w:bCs/>
          <w:sz w:val="28"/>
          <w:szCs w:val="28"/>
          <w:highlight w:val="yellow"/>
        </w:rPr>
        <w:t>Challenge:</w:t>
      </w:r>
      <w:r w:rsidRPr="00AA5A61">
        <w:rPr>
          <w:sz w:val="28"/>
          <w:szCs w:val="28"/>
          <w:highlight w:val="yellow"/>
        </w:rPr>
        <w:t xml:space="preserve"> The authenticator generates and sends a unique challenge to the entity. This challenge is often a random or a semi-random number or a set of data.</w:t>
      </w:r>
    </w:p>
    <w:p w14:paraId="356DB895" w14:textId="77777777" w:rsidR="00AA5A61" w:rsidRPr="00AA5A61" w:rsidRDefault="00AA5A61" w:rsidP="00AA5A61">
      <w:pPr>
        <w:numPr>
          <w:ilvl w:val="0"/>
          <w:numId w:val="1"/>
        </w:numPr>
        <w:rPr>
          <w:sz w:val="28"/>
          <w:szCs w:val="28"/>
          <w:highlight w:val="green"/>
        </w:rPr>
      </w:pPr>
      <w:r w:rsidRPr="00AA5A61">
        <w:rPr>
          <w:b/>
          <w:bCs/>
          <w:sz w:val="28"/>
          <w:szCs w:val="28"/>
          <w:highlight w:val="green"/>
        </w:rPr>
        <w:t>Response:</w:t>
      </w:r>
      <w:r w:rsidRPr="00AA5A61">
        <w:rPr>
          <w:sz w:val="28"/>
          <w:szCs w:val="28"/>
          <w:highlight w:val="green"/>
        </w:rPr>
        <w:t xml:space="preserve"> The entity receives the challenge and uses a specific mechanism, often involving a secret known only to the entity and the authenticator (like a password, cryptographic key, or algorithm), to generate a response. This response is then sent back to the authenticator.</w:t>
      </w:r>
    </w:p>
    <w:p w14:paraId="4D4F09B7" w14:textId="77777777" w:rsidR="00AA5A61" w:rsidRPr="00AA5A61" w:rsidRDefault="00AA5A61" w:rsidP="00AA5A61">
      <w:pPr>
        <w:numPr>
          <w:ilvl w:val="0"/>
          <w:numId w:val="1"/>
        </w:numPr>
        <w:rPr>
          <w:sz w:val="28"/>
          <w:szCs w:val="28"/>
          <w:highlight w:val="yellow"/>
        </w:rPr>
      </w:pPr>
      <w:r w:rsidRPr="00AA5A61">
        <w:rPr>
          <w:b/>
          <w:bCs/>
          <w:sz w:val="28"/>
          <w:szCs w:val="28"/>
          <w:highlight w:val="yellow"/>
        </w:rPr>
        <w:t>Verification:</w:t>
      </w:r>
      <w:r w:rsidRPr="00AA5A61">
        <w:rPr>
          <w:sz w:val="28"/>
          <w:szCs w:val="28"/>
          <w:highlight w:val="yellow"/>
        </w:rPr>
        <w:t xml:space="preserve"> The authenticator receives the response and verifies it against its own calculation of what the correct response should be. If the responses match, the entity is authenticated; if not, the authentication attempt is rejected.</w:t>
      </w:r>
    </w:p>
    <w:p w14:paraId="6C34864C" w14:textId="77777777" w:rsidR="00AA5A61" w:rsidRPr="00AA5A61" w:rsidRDefault="00AA5A61" w:rsidP="00AA5A61">
      <w:pPr>
        <w:rPr>
          <w:sz w:val="28"/>
          <w:szCs w:val="28"/>
        </w:rPr>
      </w:pPr>
      <w:r w:rsidRPr="00AA5A61">
        <w:rPr>
          <w:sz w:val="28"/>
          <w:szCs w:val="28"/>
        </w:rPr>
        <w:t>There are several variations and specific implementations of challenge-response protocols, and they are used in various contexts:</w:t>
      </w:r>
    </w:p>
    <w:p w14:paraId="36110320" w14:textId="77777777" w:rsidR="00AA5A61" w:rsidRPr="00AA5A61" w:rsidRDefault="00AA5A61" w:rsidP="00AA5A61">
      <w:pPr>
        <w:numPr>
          <w:ilvl w:val="0"/>
          <w:numId w:val="2"/>
        </w:numPr>
        <w:rPr>
          <w:sz w:val="28"/>
          <w:szCs w:val="28"/>
        </w:rPr>
      </w:pPr>
      <w:r w:rsidRPr="00AA5A61">
        <w:rPr>
          <w:b/>
          <w:bCs/>
          <w:sz w:val="28"/>
          <w:szCs w:val="28"/>
        </w:rPr>
        <w:t>Password-based Authentication:</w:t>
      </w:r>
      <w:r w:rsidRPr="00AA5A61">
        <w:rPr>
          <w:sz w:val="28"/>
          <w:szCs w:val="28"/>
        </w:rPr>
        <w:t xml:space="preserve"> A simple form is entering a password (response) to a login prompt (challenge).</w:t>
      </w:r>
    </w:p>
    <w:p w14:paraId="45B1C3A8" w14:textId="77777777" w:rsidR="00AA5A61" w:rsidRPr="00AA5A61" w:rsidRDefault="00AA5A61" w:rsidP="00AA5A61">
      <w:pPr>
        <w:numPr>
          <w:ilvl w:val="0"/>
          <w:numId w:val="2"/>
        </w:numPr>
        <w:rPr>
          <w:sz w:val="28"/>
          <w:szCs w:val="28"/>
          <w:highlight w:val="green"/>
        </w:rPr>
      </w:pPr>
      <w:r w:rsidRPr="00AA5A61">
        <w:rPr>
          <w:b/>
          <w:bCs/>
          <w:sz w:val="28"/>
          <w:szCs w:val="28"/>
          <w:highlight w:val="green"/>
        </w:rPr>
        <w:t>CAPTCHAs:</w:t>
      </w:r>
      <w:r w:rsidRPr="00AA5A61">
        <w:rPr>
          <w:sz w:val="28"/>
          <w:szCs w:val="28"/>
          <w:highlight w:val="green"/>
        </w:rPr>
        <w:t xml:space="preserve"> Used in web forms to differentiate humans from bots. The CAPTCHA image or question is the challenge, and the user’s input is the response.</w:t>
      </w:r>
    </w:p>
    <w:p w14:paraId="4FABE67D" w14:textId="77777777" w:rsidR="00AA5A61" w:rsidRPr="00AA5A61" w:rsidRDefault="00AA5A61" w:rsidP="00AA5A61">
      <w:pPr>
        <w:numPr>
          <w:ilvl w:val="0"/>
          <w:numId w:val="2"/>
        </w:numPr>
        <w:rPr>
          <w:sz w:val="28"/>
          <w:szCs w:val="28"/>
          <w:highlight w:val="yellow"/>
        </w:rPr>
      </w:pPr>
      <w:r w:rsidRPr="00AA5A61">
        <w:rPr>
          <w:b/>
          <w:bCs/>
          <w:sz w:val="28"/>
          <w:szCs w:val="28"/>
          <w:highlight w:val="yellow"/>
        </w:rPr>
        <w:t>Cryptographic Methods:</w:t>
      </w:r>
      <w:r w:rsidRPr="00AA5A61">
        <w:rPr>
          <w:sz w:val="28"/>
          <w:szCs w:val="28"/>
          <w:highlight w:val="yellow"/>
        </w:rPr>
        <w:t xml:space="preserve"> In more secure systems, the challenge and response are encrypted or hashed using cryptographic algorithms. Only the legitimate user or device, possessing the correct cryptographic key, can correctly respond to the challenge.</w:t>
      </w:r>
    </w:p>
    <w:p w14:paraId="10B616D0" w14:textId="77777777" w:rsidR="00AA5A61" w:rsidRPr="00AA5A61" w:rsidRDefault="00AA5A61" w:rsidP="00AA5A61">
      <w:pPr>
        <w:numPr>
          <w:ilvl w:val="0"/>
          <w:numId w:val="2"/>
        </w:numPr>
        <w:rPr>
          <w:sz w:val="28"/>
          <w:szCs w:val="28"/>
          <w:highlight w:val="green"/>
        </w:rPr>
      </w:pPr>
      <w:r w:rsidRPr="00AA5A61">
        <w:rPr>
          <w:b/>
          <w:bCs/>
          <w:sz w:val="28"/>
          <w:szCs w:val="28"/>
          <w:highlight w:val="green"/>
        </w:rPr>
        <w:lastRenderedPageBreak/>
        <w:t>Two-Factor Authentication (2FA):</w:t>
      </w:r>
      <w:r w:rsidRPr="00AA5A61">
        <w:rPr>
          <w:sz w:val="28"/>
          <w:szCs w:val="28"/>
          <w:highlight w:val="green"/>
        </w:rPr>
        <w:t xml:space="preserve"> Often involves a challenge-response mechanism, where the user first enters a password and then responds to a challenge sent to a secondary device (like a mobile phone).</w:t>
      </w:r>
    </w:p>
    <w:p w14:paraId="3495F564" w14:textId="77777777" w:rsidR="00AA5A61" w:rsidRPr="00AA5A61" w:rsidRDefault="00AA5A61" w:rsidP="00AA5A61">
      <w:pPr>
        <w:rPr>
          <w:sz w:val="28"/>
          <w:szCs w:val="28"/>
        </w:rPr>
      </w:pPr>
      <w:r w:rsidRPr="00AA5A61">
        <w:rPr>
          <w:sz w:val="28"/>
          <w:szCs w:val="28"/>
        </w:rPr>
        <w:t xml:space="preserve">Challenge-response protocols are fundamental in ensuring secure communication and authentication in computer networks, preventing unauthorized </w:t>
      </w:r>
      <w:proofErr w:type="gramStart"/>
      <w:r w:rsidRPr="00AA5A61">
        <w:rPr>
          <w:sz w:val="28"/>
          <w:szCs w:val="28"/>
        </w:rPr>
        <w:t>access</w:t>
      </w:r>
      <w:proofErr w:type="gramEnd"/>
      <w:r w:rsidRPr="00AA5A61">
        <w:rPr>
          <w:sz w:val="28"/>
          <w:szCs w:val="28"/>
        </w:rPr>
        <w:t xml:space="preserve"> and ensuring that entities are indeed who they claim to be.</w:t>
      </w:r>
    </w:p>
    <w:p w14:paraId="77F3D045" w14:textId="77777777" w:rsidR="00AA5A61" w:rsidRPr="00AA5A61" w:rsidRDefault="00AA5A61" w:rsidP="00AA5A61">
      <w:pPr>
        <w:rPr>
          <w:vanish/>
          <w:sz w:val="28"/>
          <w:szCs w:val="28"/>
        </w:rPr>
      </w:pPr>
      <w:r w:rsidRPr="00AA5A61">
        <w:rPr>
          <w:vanish/>
          <w:sz w:val="28"/>
          <w:szCs w:val="28"/>
        </w:rPr>
        <w:t>Top of Form</w:t>
      </w:r>
    </w:p>
    <w:p w14:paraId="12A20839" w14:textId="77777777" w:rsidR="00CE5A18" w:rsidRPr="00CE5A18" w:rsidRDefault="00CE5A18">
      <w:pPr>
        <w:rPr>
          <w:sz w:val="28"/>
          <w:szCs w:val="28"/>
        </w:rPr>
      </w:pPr>
    </w:p>
    <w:sectPr w:rsidR="00CE5A18" w:rsidRPr="00CE5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3BA6"/>
    <w:multiLevelType w:val="multilevel"/>
    <w:tmpl w:val="3888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665E5C"/>
    <w:multiLevelType w:val="multilevel"/>
    <w:tmpl w:val="5294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528534">
    <w:abstractNumId w:val="1"/>
  </w:num>
  <w:num w:numId="2" w16cid:durableId="182689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23"/>
    <w:rsid w:val="0015414D"/>
    <w:rsid w:val="0026125F"/>
    <w:rsid w:val="003F6484"/>
    <w:rsid w:val="00503DFE"/>
    <w:rsid w:val="0057270A"/>
    <w:rsid w:val="00702F23"/>
    <w:rsid w:val="007050B1"/>
    <w:rsid w:val="00736DAC"/>
    <w:rsid w:val="007949DD"/>
    <w:rsid w:val="00941C26"/>
    <w:rsid w:val="00AA5A61"/>
    <w:rsid w:val="00CB5CD9"/>
    <w:rsid w:val="00CE5A18"/>
    <w:rsid w:val="00E4035A"/>
    <w:rsid w:val="00E94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E64E"/>
  <w15:chartTrackingRefBased/>
  <w15:docId w15:val="{DE19BEC8-F9DD-44D0-AB66-8C00CEFB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738735">
      <w:bodyDiv w:val="1"/>
      <w:marLeft w:val="0"/>
      <w:marRight w:val="0"/>
      <w:marTop w:val="0"/>
      <w:marBottom w:val="0"/>
      <w:divBdr>
        <w:top w:val="none" w:sz="0" w:space="0" w:color="auto"/>
        <w:left w:val="none" w:sz="0" w:space="0" w:color="auto"/>
        <w:bottom w:val="none" w:sz="0" w:space="0" w:color="auto"/>
        <w:right w:val="none" w:sz="0" w:space="0" w:color="auto"/>
      </w:divBdr>
      <w:divsChild>
        <w:div w:id="930430178">
          <w:marLeft w:val="0"/>
          <w:marRight w:val="0"/>
          <w:marTop w:val="0"/>
          <w:marBottom w:val="0"/>
          <w:divBdr>
            <w:top w:val="single" w:sz="2" w:space="0" w:color="D9D9E3"/>
            <w:left w:val="single" w:sz="2" w:space="0" w:color="D9D9E3"/>
            <w:bottom w:val="single" w:sz="2" w:space="0" w:color="D9D9E3"/>
            <w:right w:val="single" w:sz="2" w:space="0" w:color="D9D9E3"/>
          </w:divBdr>
          <w:divsChild>
            <w:div w:id="557084227">
              <w:marLeft w:val="0"/>
              <w:marRight w:val="0"/>
              <w:marTop w:val="0"/>
              <w:marBottom w:val="0"/>
              <w:divBdr>
                <w:top w:val="single" w:sz="2" w:space="0" w:color="D9D9E3"/>
                <w:left w:val="single" w:sz="2" w:space="0" w:color="D9D9E3"/>
                <w:bottom w:val="single" w:sz="2" w:space="0" w:color="D9D9E3"/>
                <w:right w:val="single" w:sz="2" w:space="0" w:color="D9D9E3"/>
              </w:divBdr>
              <w:divsChild>
                <w:div w:id="1471172184">
                  <w:marLeft w:val="0"/>
                  <w:marRight w:val="0"/>
                  <w:marTop w:val="0"/>
                  <w:marBottom w:val="0"/>
                  <w:divBdr>
                    <w:top w:val="single" w:sz="2" w:space="0" w:color="D9D9E3"/>
                    <w:left w:val="single" w:sz="2" w:space="0" w:color="D9D9E3"/>
                    <w:bottom w:val="single" w:sz="2" w:space="0" w:color="D9D9E3"/>
                    <w:right w:val="single" w:sz="2" w:space="0" w:color="D9D9E3"/>
                  </w:divBdr>
                  <w:divsChild>
                    <w:div w:id="1630823940">
                      <w:marLeft w:val="0"/>
                      <w:marRight w:val="0"/>
                      <w:marTop w:val="0"/>
                      <w:marBottom w:val="0"/>
                      <w:divBdr>
                        <w:top w:val="single" w:sz="2" w:space="0" w:color="D9D9E3"/>
                        <w:left w:val="single" w:sz="2" w:space="0" w:color="D9D9E3"/>
                        <w:bottom w:val="single" w:sz="2" w:space="0" w:color="D9D9E3"/>
                        <w:right w:val="single" w:sz="2" w:space="0" w:color="D9D9E3"/>
                      </w:divBdr>
                      <w:divsChild>
                        <w:div w:id="259601734">
                          <w:marLeft w:val="0"/>
                          <w:marRight w:val="0"/>
                          <w:marTop w:val="0"/>
                          <w:marBottom w:val="0"/>
                          <w:divBdr>
                            <w:top w:val="single" w:sz="2" w:space="0" w:color="D9D9E3"/>
                            <w:left w:val="single" w:sz="2" w:space="0" w:color="D9D9E3"/>
                            <w:bottom w:val="single" w:sz="2" w:space="0" w:color="D9D9E3"/>
                            <w:right w:val="single" w:sz="2" w:space="0" w:color="D9D9E3"/>
                          </w:divBdr>
                          <w:divsChild>
                            <w:div w:id="2117553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018557">
                                  <w:marLeft w:val="0"/>
                                  <w:marRight w:val="0"/>
                                  <w:marTop w:val="0"/>
                                  <w:marBottom w:val="0"/>
                                  <w:divBdr>
                                    <w:top w:val="single" w:sz="2" w:space="0" w:color="D9D9E3"/>
                                    <w:left w:val="single" w:sz="2" w:space="0" w:color="D9D9E3"/>
                                    <w:bottom w:val="single" w:sz="2" w:space="0" w:color="D9D9E3"/>
                                    <w:right w:val="single" w:sz="2" w:space="0" w:color="D9D9E3"/>
                                  </w:divBdr>
                                  <w:divsChild>
                                    <w:div w:id="1020350920">
                                      <w:marLeft w:val="0"/>
                                      <w:marRight w:val="0"/>
                                      <w:marTop w:val="0"/>
                                      <w:marBottom w:val="0"/>
                                      <w:divBdr>
                                        <w:top w:val="single" w:sz="2" w:space="0" w:color="D9D9E3"/>
                                        <w:left w:val="single" w:sz="2" w:space="0" w:color="D9D9E3"/>
                                        <w:bottom w:val="single" w:sz="2" w:space="0" w:color="D9D9E3"/>
                                        <w:right w:val="single" w:sz="2" w:space="0" w:color="D9D9E3"/>
                                      </w:divBdr>
                                      <w:divsChild>
                                        <w:div w:id="146170071">
                                          <w:marLeft w:val="0"/>
                                          <w:marRight w:val="0"/>
                                          <w:marTop w:val="0"/>
                                          <w:marBottom w:val="0"/>
                                          <w:divBdr>
                                            <w:top w:val="single" w:sz="2" w:space="0" w:color="D9D9E3"/>
                                            <w:left w:val="single" w:sz="2" w:space="0" w:color="D9D9E3"/>
                                            <w:bottom w:val="single" w:sz="2" w:space="0" w:color="D9D9E3"/>
                                            <w:right w:val="single" w:sz="2" w:space="0" w:color="D9D9E3"/>
                                          </w:divBdr>
                                          <w:divsChild>
                                            <w:div w:id="1833987123">
                                              <w:marLeft w:val="0"/>
                                              <w:marRight w:val="0"/>
                                              <w:marTop w:val="0"/>
                                              <w:marBottom w:val="0"/>
                                              <w:divBdr>
                                                <w:top w:val="single" w:sz="2" w:space="0" w:color="D9D9E3"/>
                                                <w:left w:val="single" w:sz="2" w:space="0" w:color="D9D9E3"/>
                                                <w:bottom w:val="single" w:sz="2" w:space="0" w:color="D9D9E3"/>
                                                <w:right w:val="single" w:sz="2" w:space="0" w:color="D9D9E3"/>
                                              </w:divBdr>
                                              <w:divsChild>
                                                <w:div w:id="1618951609">
                                                  <w:marLeft w:val="0"/>
                                                  <w:marRight w:val="0"/>
                                                  <w:marTop w:val="0"/>
                                                  <w:marBottom w:val="0"/>
                                                  <w:divBdr>
                                                    <w:top w:val="single" w:sz="2" w:space="0" w:color="D9D9E3"/>
                                                    <w:left w:val="single" w:sz="2" w:space="0" w:color="D9D9E3"/>
                                                    <w:bottom w:val="single" w:sz="2" w:space="0" w:color="D9D9E3"/>
                                                    <w:right w:val="single" w:sz="2" w:space="0" w:color="D9D9E3"/>
                                                  </w:divBdr>
                                                  <w:divsChild>
                                                    <w:div w:id="168423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841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53</cp:revision>
  <dcterms:created xsi:type="dcterms:W3CDTF">2024-01-01T16:00:00Z</dcterms:created>
  <dcterms:modified xsi:type="dcterms:W3CDTF">2024-01-01T16:14:00Z</dcterms:modified>
</cp:coreProperties>
</file>