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9814E" w14:textId="31528007" w:rsidR="0057270A" w:rsidRDefault="000E3112">
      <w:pPr>
        <w:rPr>
          <w:sz w:val="28"/>
          <w:szCs w:val="28"/>
        </w:rPr>
      </w:pPr>
      <w:r w:rsidRPr="000E3112">
        <w:rPr>
          <w:sz w:val="28"/>
          <w:szCs w:val="28"/>
          <w:highlight w:val="yellow"/>
        </w:rPr>
        <w:t>Security policy – defines secure for a system or set of systems.</w:t>
      </w:r>
    </w:p>
    <w:p w14:paraId="216BC106" w14:textId="125FB49C" w:rsidR="000E3112" w:rsidRDefault="00556B44">
      <w:pPr>
        <w:rPr>
          <w:sz w:val="28"/>
          <w:szCs w:val="28"/>
        </w:rPr>
      </w:pPr>
      <w:r w:rsidRPr="00FB1837">
        <w:rPr>
          <w:sz w:val="28"/>
          <w:szCs w:val="28"/>
          <w:highlight w:val="green"/>
        </w:rPr>
        <w:t>Policies can be informal or mathematical in nature.</w:t>
      </w:r>
    </w:p>
    <w:p w14:paraId="363078D1" w14:textId="77777777" w:rsidR="00556B44" w:rsidRDefault="00556B44">
      <w:pPr>
        <w:rPr>
          <w:sz w:val="28"/>
          <w:szCs w:val="28"/>
        </w:rPr>
      </w:pPr>
    </w:p>
    <w:p w14:paraId="2FF343A7" w14:textId="3E01B82A" w:rsidR="00F6075B" w:rsidRDefault="004A0AD0">
      <w:pPr>
        <w:rPr>
          <w:sz w:val="28"/>
          <w:szCs w:val="28"/>
        </w:rPr>
      </w:pPr>
      <w:r w:rsidRPr="00F536B0">
        <w:rPr>
          <w:sz w:val="28"/>
          <w:szCs w:val="28"/>
          <w:highlight w:val="green"/>
        </w:rPr>
        <w:t>S</w:t>
      </w:r>
      <w:r w:rsidR="00F956C3" w:rsidRPr="00F536B0">
        <w:rPr>
          <w:sz w:val="28"/>
          <w:szCs w:val="28"/>
          <w:highlight w:val="green"/>
        </w:rPr>
        <w:t>ecurity p</w:t>
      </w:r>
      <w:r w:rsidR="00F6075B" w:rsidRPr="00F536B0">
        <w:rPr>
          <w:sz w:val="28"/>
          <w:szCs w:val="28"/>
          <w:highlight w:val="green"/>
        </w:rPr>
        <w:t xml:space="preserve">olicy </w:t>
      </w:r>
      <w:r w:rsidR="00F956C3" w:rsidRPr="00F536B0">
        <w:rPr>
          <w:sz w:val="28"/>
          <w:szCs w:val="28"/>
          <w:highlight w:val="green"/>
        </w:rPr>
        <w:t xml:space="preserve">is statement that </w:t>
      </w:r>
      <w:r w:rsidR="00F6075B" w:rsidRPr="00F536B0">
        <w:rPr>
          <w:sz w:val="28"/>
          <w:szCs w:val="28"/>
          <w:highlight w:val="green"/>
        </w:rPr>
        <w:t xml:space="preserve">partitions state of system into set of authorized or secure </w:t>
      </w:r>
      <w:r w:rsidR="00BA1769" w:rsidRPr="00F536B0">
        <w:rPr>
          <w:sz w:val="28"/>
          <w:szCs w:val="28"/>
          <w:highlight w:val="green"/>
        </w:rPr>
        <w:t>states and</w:t>
      </w:r>
      <w:r w:rsidR="00CD27FD" w:rsidRPr="00F536B0">
        <w:rPr>
          <w:sz w:val="28"/>
          <w:szCs w:val="28"/>
          <w:highlight w:val="green"/>
        </w:rPr>
        <w:t xml:space="preserve"> </w:t>
      </w:r>
      <w:r w:rsidR="00F6075B" w:rsidRPr="00F536B0">
        <w:rPr>
          <w:sz w:val="28"/>
          <w:szCs w:val="28"/>
          <w:highlight w:val="green"/>
        </w:rPr>
        <w:t>set of unauthorized or nonsecure, states.</w:t>
      </w:r>
    </w:p>
    <w:p w14:paraId="0EC04909" w14:textId="77777777" w:rsidR="00F6075B" w:rsidRDefault="00F6075B">
      <w:pPr>
        <w:rPr>
          <w:sz w:val="28"/>
          <w:szCs w:val="28"/>
        </w:rPr>
      </w:pPr>
    </w:p>
    <w:p w14:paraId="6668FA6C" w14:textId="5FCD76A0" w:rsidR="00556B44" w:rsidRDefault="00CD27FD">
      <w:pPr>
        <w:rPr>
          <w:sz w:val="28"/>
          <w:szCs w:val="28"/>
        </w:rPr>
      </w:pPr>
      <w:r w:rsidRPr="00960C42">
        <w:rPr>
          <w:sz w:val="28"/>
          <w:szCs w:val="28"/>
          <w:highlight w:val="yellow"/>
        </w:rPr>
        <w:t>Policy – sets context in which we can define a secure system.</w:t>
      </w:r>
    </w:p>
    <w:p w14:paraId="6672E76D" w14:textId="11940185" w:rsidR="00CD27FD" w:rsidRDefault="000518AD">
      <w:pPr>
        <w:rPr>
          <w:sz w:val="28"/>
          <w:szCs w:val="28"/>
        </w:rPr>
      </w:pPr>
      <w:r w:rsidRPr="00CE4049">
        <w:rPr>
          <w:sz w:val="28"/>
          <w:szCs w:val="28"/>
          <w:highlight w:val="yellow"/>
        </w:rPr>
        <w:t>A secure system is</w:t>
      </w:r>
      <w:r w:rsidR="0020398A">
        <w:rPr>
          <w:sz w:val="28"/>
          <w:szCs w:val="28"/>
          <w:highlight w:val="yellow"/>
        </w:rPr>
        <w:t xml:space="preserve"> system</w:t>
      </w:r>
      <w:r w:rsidRPr="00CE4049">
        <w:rPr>
          <w:sz w:val="28"/>
          <w:szCs w:val="28"/>
          <w:highlight w:val="yellow"/>
        </w:rPr>
        <w:t xml:space="preserve"> that starts with authorized </w:t>
      </w:r>
      <w:r w:rsidR="00117305" w:rsidRPr="00CE4049">
        <w:rPr>
          <w:sz w:val="28"/>
          <w:szCs w:val="28"/>
          <w:highlight w:val="yellow"/>
        </w:rPr>
        <w:t>state and cannot enter an unauthorized state.</w:t>
      </w:r>
    </w:p>
    <w:p w14:paraId="6DB37CFA" w14:textId="025ACD68" w:rsidR="00220CB0" w:rsidRDefault="00220CB0">
      <w:pPr>
        <w:rPr>
          <w:sz w:val="28"/>
          <w:szCs w:val="28"/>
        </w:rPr>
      </w:pPr>
      <w:r w:rsidRPr="00B82A53">
        <w:rPr>
          <w:sz w:val="28"/>
          <w:szCs w:val="28"/>
          <w:highlight w:val="yellow"/>
        </w:rPr>
        <w:t>Security policy partitions states of system into set of authorized states A={s1,s2} and set of unauthorized states UA={s3,s4}.</w:t>
      </w:r>
    </w:p>
    <w:p w14:paraId="7BC33C10" w14:textId="77777777" w:rsidR="00220CB0" w:rsidRDefault="00220CB0">
      <w:pPr>
        <w:rPr>
          <w:sz w:val="28"/>
          <w:szCs w:val="28"/>
        </w:rPr>
      </w:pPr>
    </w:p>
    <w:p w14:paraId="6252FAAB" w14:textId="379BF8B9" w:rsidR="00A311EA" w:rsidRDefault="00A311EA">
      <w:pPr>
        <w:rPr>
          <w:sz w:val="28"/>
          <w:szCs w:val="28"/>
        </w:rPr>
      </w:pPr>
      <w:r w:rsidRPr="008C1620">
        <w:rPr>
          <w:sz w:val="28"/>
          <w:szCs w:val="28"/>
          <w:highlight w:val="yellow"/>
        </w:rPr>
        <w:t>Breach of security occurs when system enters unauthorized state.</w:t>
      </w:r>
    </w:p>
    <w:p w14:paraId="5479B08F" w14:textId="0098D97A" w:rsidR="00A311EA" w:rsidRPr="008C1620" w:rsidRDefault="008B2D81">
      <w:pPr>
        <w:rPr>
          <w:sz w:val="28"/>
          <w:szCs w:val="28"/>
          <w:highlight w:val="green"/>
        </w:rPr>
      </w:pPr>
      <w:r w:rsidRPr="008C1620">
        <w:rPr>
          <w:sz w:val="28"/>
          <w:szCs w:val="28"/>
          <w:highlight w:val="green"/>
        </w:rPr>
        <w:t>Let X be set of entities and let I be some information or a resource.</w:t>
      </w:r>
    </w:p>
    <w:p w14:paraId="45E5F3C8" w14:textId="624C173F" w:rsidR="008B2D81" w:rsidRDefault="00CD5D7E">
      <w:pPr>
        <w:rPr>
          <w:sz w:val="28"/>
          <w:szCs w:val="28"/>
        </w:rPr>
      </w:pPr>
      <w:r w:rsidRPr="008C1620">
        <w:rPr>
          <w:sz w:val="28"/>
          <w:szCs w:val="28"/>
          <w:highlight w:val="green"/>
        </w:rPr>
        <w:t>I has integrity with respect to X if all members of X trust I.</w:t>
      </w:r>
    </w:p>
    <w:p w14:paraId="4A156745" w14:textId="77777777" w:rsidR="00CD5D7E" w:rsidRDefault="00CD5D7E">
      <w:pPr>
        <w:rPr>
          <w:sz w:val="28"/>
          <w:szCs w:val="28"/>
        </w:rPr>
      </w:pPr>
    </w:p>
    <w:p w14:paraId="471F4809" w14:textId="77777777" w:rsidR="00CD5D7E" w:rsidRPr="008C1620" w:rsidRDefault="00CD5D7E" w:rsidP="00CD5D7E">
      <w:pPr>
        <w:rPr>
          <w:sz w:val="28"/>
          <w:szCs w:val="28"/>
          <w:highlight w:val="yellow"/>
        </w:rPr>
      </w:pPr>
      <w:r w:rsidRPr="008C1620">
        <w:rPr>
          <w:sz w:val="28"/>
          <w:szCs w:val="28"/>
          <w:highlight w:val="yellow"/>
        </w:rPr>
        <w:t>Let X be set of entities and let I be some information or a resource.</w:t>
      </w:r>
    </w:p>
    <w:p w14:paraId="161B5232" w14:textId="4C95B754" w:rsidR="00CD5D7E" w:rsidRDefault="00CD5D7E" w:rsidP="00CD5D7E">
      <w:pPr>
        <w:rPr>
          <w:sz w:val="28"/>
          <w:szCs w:val="28"/>
        </w:rPr>
      </w:pPr>
      <w:r w:rsidRPr="008C1620">
        <w:rPr>
          <w:sz w:val="28"/>
          <w:szCs w:val="28"/>
          <w:highlight w:val="yellow"/>
        </w:rPr>
        <w:t>I has confidentiality with respect to X if no member of X can obtain information about I.</w:t>
      </w:r>
    </w:p>
    <w:p w14:paraId="3ABDD11E" w14:textId="77777777" w:rsidR="008C1620" w:rsidRDefault="008C1620" w:rsidP="00CD5D7E">
      <w:pPr>
        <w:rPr>
          <w:sz w:val="28"/>
          <w:szCs w:val="28"/>
        </w:rPr>
      </w:pPr>
    </w:p>
    <w:p w14:paraId="7C2C6532" w14:textId="2B7970B1" w:rsidR="00BB2206" w:rsidRPr="006F244C" w:rsidRDefault="00BB2206" w:rsidP="00CD5D7E">
      <w:pPr>
        <w:rPr>
          <w:sz w:val="28"/>
          <w:szCs w:val="28"/>
          <w:highlight w:val="green"/>
        </w:rPr>
      </w:pPr>
      <w:r w:rsidRPr="006F244C">
        <w:rPr>
          <w:sz w:val="28"/>
          <w:szCs w:val="28"/>
          <w:highlight w:val="green"/>
        </w:rPr>
        <w:t xml:space="preserve">Security policy considers all relevant aspects of confidentiality, integrity and </w:t>
      </w:r>
    </w:p>
    <w:p w14:paraId="388C38F1" w14:textId="77777777" w:rsidR="00BA1769" w:rsidRDefault="00BB2206" w:rsidP="00CD5D7E">
      <w:pPr>
        <w:rPr>
          <w:sz w:val="28"/>
          <w:szCs w:val="28"/>
          <w:highlight w:val="green"/>
        </w:rPr>
      </w:pPr>
      <w:r w:rsidRPr="006F244C">
        <w:rPr>
          <w:sz w:val="28"/>
          <w:szCs w:val="28"/>
          <w:highlight w:val="green"/>
        </w:rPr>
        <w:t xml:space="preserve">availability . </w:t>
      </w:r>
    </w:p>
    <w:p w14:paraId="17DFF323" w14:textId="62F359E7" w:rsidR="00BB2206" w:rsidRPr="00BA1769" w:rsidRDefault="00BB2206" w:rsidP="00CD5D7E">
      <w:pPr>
        <w:rPr>
          <w:sz w:val="28"/>
          <w:szCs w:val="28"/>
          <w:highlight w:val="yellow"/>
        </w:rPr>
      </w:pPr>
      <w:r w:rsidRPr="00BA1769">
        <w:rPr>
          <w:sz w:val="28"/>
          <w:szCs w:val="28"/>
          <w:highlight w:val="yellow"/>
        </w:rPr>
        <w:t xml:space="preserve">With respect to confidentiality, </w:t>
      </w:r>
      <w:r w:rsidR="00B32589">
        <w:rPr>
          <w:sz w:val="28"/>
          <w:szCs w:val="28"/>
          <w:highlight w:val="yellow"/>
        </w:rPr>
        <w:t xml:space="preserve">policy </w:t>
      </w:r>
      <w:r w:rsidRPr="00BA1769">
        <w:rPr>
          <w:sz w:val="28"/>
          <w:szCs w:val="28"/>
          <w:highlight w:val="yellow"/>
        </w:rPr>
        <w:t>identifies those states in which information leaks to those not authorized to receive it.</w:t>
      </w:r>
    </w:p>
    <w:p w14:paraId="75AB1E22" w14:textId="285118C6" w:rsidR="00BA1769" w:rsidRDefault="00BA1769" w:rsidP="00CD5D7E">
      <w:pPr>
        <w:rPr>
          <w:sz w:val="28"/>
          <w:szCs w:val="28"/>
          <w:highlight w:val="yellow"/>
        </w:rPr>
      </w:pPr>
      <w:r w:rsidRPr="00B32589">
        <w:rPr>
          <w:sz w:val="28"/>
          <w:szCs w:val="28"/>
          <w:highlight w:val="yellow"/>
        </w:rPr>
        <w:t xml:space="preserve">With respect to integrity, policy </w:t>
      </w:r>
      <w:r w:rsidR="00E306C4" w:rsidRPr="00B32589">
        <w:rPr>
          <w:sz w:val="28"/>
          <w:szCs w:val="28"/>
          <w:highlight w:val="yellow"/>
        </w:rPr>
        <w:t>identifies authorized</w:t>
      </w:r>
      <w:r w:rsidR="00265753" w:rsidRPr="00B32589">
        <w:rPr>
          <w:sz w:val="28"/>
          <w:szCs w:val="28"/>
          <w:highlight w:val="yellow"/>
        </w:rPr>
        <w:t xml:space="preserve"> ways in which information may be altered and entities authorized to alter it.</w:t>
      </w:r>
    </w:p>
    <w:p w14:paraId="341B2A24" w14:textId="77777777" w:rsidR="00C54DB7" w:rsidRPr="00B32589" w:rsidRDefault="00C54DB7" w:rsidP="00CD5D7E">
      <w:pPr>
        <w:rPr>
          <w:sz w:val="28"/>
          <w:szCs w:val="28"/>
          <w:highlight w:val="yellow"/>
        </w:rPr>
      </w:pPr>
    </w:p>
    <w:p w14:paraId="2306CA10" w14:textId="3642CD80" w:rsidR="00265753" w:rsidRDefault="00265753" w:rsidP="00CD5D7E">
      <w:pPr>
        <w:rPr>
          <w:sz w:val="28"/>
          <w:szCs w:val="28"/>
        </w:rPr>
      </w:pPr>
      <w:r w:rsidRPr="00B32589">
        <w:rPr>
          <w:sz w:val="28"/>
          <w:szCs w:val="28"/>
          <w:highlight w:val="yellow"/>
        </w:rPr>
        <w:t>With respect to availability , policy describes what services must be provided.</w:t>
      </w:r>
    </w:p>
    <w:p w14:paraId="135D0C72" w14:textId="6AF5907B" w:rsidR="00BB2206" w:rsidRDefault="00344A85" w:rsidP="00CD5D7E">
      <w:pPr>
        <w:rPr>
          <w:sz w:val="28"/>
          <w:szCs w:val="28"/>
        </w:rPr>
      </w:pPr>
      <w:r>
        <w:rPr>
          <w:sz w:val="28"/>
          <w:szCs w:val="28"/>
        </w:rPr>
        <w:lastRenderedPageBreak/>
        <w:t>Statement of security policy – states desired properties of system.</w:t>
      </w:r>
    </w:p>
    <w:p w14:paraId="54B00BEF" w14:textId="77777777" w:rsidR="00344A85" w:rsidRDefault="00344A85" w:rsidP="00CD5D7E">
      <w:pPr>
        <w:rPr>
          <w:sz w:val="28"/>
          <w:szCs w:val="28"/>
        </w:rPr>
      </w:pPr>
    </w:p>
    <w:p w14:paraId="626A3947" w14:textId="70F00F1A" w:rsidR="00344A85" w:rsidRDefault="00AD6A51" w:rsidP="00CD5D7E">
      <w:pPr>
        <w:rPr>
          <w:sz w:val="28"/>
          <w:szCs w:val="28"/>
        </w:rPr>
      </w:pPr>
      <w:r w:rsidRPr="00AD6A51">
        <w:rPr>
          <w:b/>
          <w:bCs/>
          <w:sz w:val="28"/>
          <w:szCs w:val="28"/>
          <w:highlight w:val="yellow"/>
        </w:rPr>
        <w:t xml:space="preserve">Security mechanism </w:t>
      </w:r>
      <w:r w:rsidRPr="00AD6A51">
        <w:rPr>
          <w:sz w:val="28"/>
          <w:szCs w:val="28"/>
          <w:highlight w:val="yellow"/>
        </w:rPr>
        <w:t xml:space="preserve">– entity or procedure that enforces </w:t>
      </w:r>
      <w:r>
        <w:rPr>
          <w:sz w:val="28"/>
          <w:szCs w:val="28"/>
          <w:highlight w:val="yellow"/>
        </w:rPr>
        <w:t xml:space="preserve">some part of </w:t>
      </w:r>
      <w:r w:rsidRPr="00AD6A51">
        <w:rPr>
          <w:sz w:val="28"/>
          <w:szCs w:val="28"/>
          <w:highlight w:val="yellow"/>
        </w:rPr>
        <w:t>a security policy.</w:t>
      </w:r>
    </w:p>
    <w:p w14:paraId="06A85A2A" w14:textId="45801FCA" w:rsidR="00AD6A51" w:rsidRPr="00661530" w:rsidRDefault="002368DE" w:rsidP="00CD5D7E">
      <w:pPr>
        <w:rPr>
          <w:sz w:val="28"/>
          <w:szCs w:val="28"/>
          <w:highlight w:val="green"/>
        </w:rPr>
      </w:pPr>
      <w:r w:rsidRPr="00661530">
        <w:rPr>
          <w:sz w:val="28"/>
          <w:szCs w:val="28"/>
          <w:highlight w:val="green"/>
        </w:rPr>
        <w:t>Policy model - model that represents a policy or class of policies.</w:t>
      </w:r>
    </w:p>
    <w:p w14:paraId="172640B6" w14:textId="77777777" w:rsidR="002368DE" w:rsidRPr="00661530" w:rsidRDefault="002368DE" w:rsidP="00CD5D7E">
      <w:pPr>
        <w:rPr>
          <w:sz w:val="28"/>
          <w:szCs w:val="28"/>
          <w:highlight w:val="green"/>
        </w:rPr>
      </w:pPr>
    </w:p>
    <w:p w14:paraId="5F6CCCC0" w14:textId="77777777" w:rsidR="00853A23" w:rsidRDefault="00D82E07" w:rsidP="00853A23">
      <w:pPr>
        <w:rPr>
          <w:sz w:val="28"/>
          <w:szCs w:val="28"/>
        </w:rPr>
      </w:pPr>
      <w:r w:rsidRPr="00661530">
        <w:rPr>
          <w:sz w:val="28"/>
          <w:szCs w:val="28"/>
          <w:highlight w:val="green"/>
        </w:rPr>
        <w:t xml:space="preserve">A military </w:t>
      </w:r>
      <w:r w:rsidR="00853A23" w:rsidRPr="00661530">
        <w:rPr>
          <w:sz w:val="28"/>
          <w:szCs w:val="28"/>
          <w:highlight w:val="green"/>
        </w:rPr>
        <w:t>security policy is policy developed primarily to protect confidentiality.</w:t>
      </w:r>
    </w:p>
    <w:p w14:paraId="71A7D63A" w14:textId="6BF7DA4F" w:rsidR="00853A23" w:rsidRDefault="00853A23" w:rsidP="00CD5D7E">
      <w:pPr>
        <w:rPr>
          <w:sz w:val="28"/>
          <w:szCs w:val="28"/>
        </w:rPr>
      </w:pPr>
    </w:p>
    <w:p w14:paraId="1E7EEC82" w14:textId="4D11A8A8" w:rsidR="00853A23" w:rsidRDefault="00853A23" w:rsidP="00853A23">
      <w:pPr>
        <w:rPr>
          <w:sz w:val="28"/>
          <w:szCs w:val="28"/>
        </w:rPr>
      </w:pPr>
      <w:r w:rsidRPr="00947867">
        <w:rPr>
          <w:sz w:val="28"/>
          <w:szCs w:val="28"/>
          <w:highlight w:val="yellow"/>
        </w:rPr>
        <w:t>A commercial security policy is policy developed primarily to protect</w:t>
      </w:r>
      <w:r w:rsidR="001F4809" w:rsidRPr="00947867">
        <w:rPr>
          <w:sz w:val="28"/>
          <w:szCs w:val="28"/>
          <w:highlight w:val="yellow"/>
        </w:rPr>
        <w:t xml:space="preserve"> integrity</w:t>
      </w:r>
      <w:r w:rsidRPr="00947867">
        <w:rPr>
          <w:sz w:val="28"/>
          <w:szCs w:val="28"/>
          <w:highlight w:val="yellow"/>
        </w:rPr>
        <w:t>.</w:t>
      </w:r>
    </w:p>
    <w:p w14:paraId="46B588B0" w14:textId="33276121" w:rsidR="00853A23" w:rsidRDefault="00CC1063" w:rsidP="00CD5D7E">
      <w:pPr>
        <w:rPr>
          <w:sz w:val="28"/>
          <w:szCs w:val="28"/>
          <w:lang w:val="en-US"/>
        </w:rPr>
      </w:pPr>
      <w:r>
        <w:rPr>
          <w:sz w:val="28"/>
          <w:szCs w:val="28"/>
          <w:lang w:val="en-US"/>
        </w:rPr>
        <w:t>Confidentiality policy security policy dealing only with confidentiality.</w:t>
      </w:r>
    </w:p>
    <w:p w14:paraId="2E08D8D0" w14:textId="77777777" w:rsidR="00CC1063" w:rsidRDefault="00CC1063" w:rsidP="00CD5D7E">
      <w:pPr>
        <w:rPr>
          <w:sz w:val="28"/>
          <w:szCs w:val="28"/>
          <w:lang w:val="en-US"/>
        </w:rPr>
      </w:pPr>
    </w:p>
    <w:p w14:paraId="5575BEC8" w14:textId="17188142" w:rsidR="00CC1063" w:rsidRDefault="00890E6F" w:rsidP="00CD5D7E">
      <w:pPr>
        <w:rPr>
          <w:sz w:val="28"/>
          <w:szCs w:val="28"/>
          <w:lang w:val="en-US"/>
        </w:rPr>
      </w:pPr>
      <w:r w:rsidRPr="008C56E7">
        <w:rPr>
          <w:sz w:val="28"/>
          <w:szCs w:val="28"/>
          <w:highlight w:val="green"/>
          <w:lang w:val="en-US"/>
        </w:rPr>
        <w:t xml:space="preserve">If an individual user can set </w:t>
      </w:r>
      <w:r w:rsidR="002D06D6" w:rsidRPr="008C56E7">
        <w:rPr>
          <w:sz w:val="28"/>
          <w:szCs w:val="28"/>
          <w:highlight w:val="green"/>
          <w:lang w:val="en-US"/>
        </w:rPr>
        <w:t>an access</w:t>
      </w:r>
      <w:r w:rsidRPr="008C56E7">
        <w:rPr>
          <w:sz w:val="28"/>
          <w:szCs w:val="28"/>
          <w:highlight w:val="green"/>
          <w:lang w:val="en-US"/>
        </w:rPr>
        <w:t xml:space="preserve"> control mechanism to allow or deny access to an object, mechanism is discretionary access control also called identity based access control.</w:t>
      </w:r>
    </w:p>
    <w:p w14:paraId="5389F62D" w14:textId="77777777" w:rsidR="008C56E7" w:rsidRDefault="008C56E7" w:rsidP="00CD5D7E">
      <w:pPr>
        <w:rPr>
          <w:sz w:val="28"/>
          <w:szCs w:val="28"/>
          <w:lang w:val="en-US"/>
        </w:rPr>
      </w:pPr>
    </w:p>
    <w:p w14:paraId="15CCF286" w14:textId="77777777" w:rsidR="00471416" w:rsidRDefault="00471416" w:rsidP="00CD5D7E">
      <w:pPr>
        <w:rPr>
          <w:sz w:val="28"/>
          <w:szCs w:val="28"/>
          <w:lang w:val="en-US"/>
        </w:rPr>
      </w:pPr>
    </w:p>
    <w:p w14:paraId="721B9EB7" w14:textId="67C8ED99" w:rsidR="00471416" w:rsidRDefault="00471416" w:rsidP="00CD5D7E">
      <w:pPr>
        <w:rPr>
          <w:sz w:val="28"/>
          <w:szCs w:val="28"/>
          <w:lang w:val="en-US"/>
        </w:rPr>
      </w:pPr>
      <w:r>
        <w:rPr>
          <w:sz w:val="28"/>
          <w:szCs w:val="28"/>
          <w:lang w:val="en-US"/>
        </w:rPr>
        <w:t>Confidentiality policies</w:t>
      </w:r>
    </w:p>
    <w:p w14:paraId="35957850" w14:textId="5A8EB04B" w:rsidR="00471416" w:rsidRDefault="00542B0E" w:rsidP="00CD5D7E">
      <w:pPr>
        <w:rPr>
          <w:sz w:val="28"/>
          <w:szCs w:val="28"/>
          <w:lang w:val="en-US"/>
        </w:rPr>
      </w:pPr>
      <w:r w:rsidRPr="00EE1DC9">
        <w:rPr>
          <w:sz w:val="28"/>
          <w:szCs w:val="28"/>
          <w:highlight w:val="yellow"/>
          <w:lang w:val="en-US"/>
        </w:rPr>
        <w:t xml:space="preserve">A confidentiality </w:t>
      </w:r>
      <w:r w:rsidR="00EE1DC9" w:rsidRPr="00EE1DC9">
        <w:rPr>
          <w:sz w:val="28"/>
          <w:szCs w:val="28"/>
          <w:highlight w:val="yellow"/>
          <w:lang w:val="en-US"/>
        </w:rPr>
        <w:t>policy,</w:t>
      </w:r>
      <w:r w:rsidRPr="00EE1DC9">
        <w:rPr>
          <w:sz w:val="28"/>
          <w:szCs w:val="28"/>
          <w:highlight w:val="yellow"/>
          <w:lang w:val="en-US"/>
        </w:rPr>
        <w:t xml:space="preserve"> also called information flow </w:t>
      </w:r>
      <w:r w:rsidR="00EE1DC9" w:rsidRPr="00EE1DC9">
        <w:rPr>
          <w:sz w:val="28"/>
          <w:szCs w:val="28"/>
          <w:highlight w:val="yellow"/>
          <w:lang w:val="en-US"/>
        </w:rPr>
        <w:t>policy, prevents</w:t>
      </w:r>
      <w:r w:rsidRPr="00EE1DC9">
        <w:rPr>
          <w:sz w:val="28"/>
          <w:szCs w:val="28"/>
          <w:highlight w:val="yellow"/>
          <w:lang w:val="en-US"/>
        </w:rPr>
        <w:t xml:space="preserve"> unauthorized disclosure of information.</w:t>
      </w:r>
    </w:p>
    <w:p w14:paraId="2097D150" w14:textId="77777777" w:rsidR="00A3308B" w:rsidRDefault="00A3308B" w:rsidP="00CD5D7E">
      <w:pPr>
        <w:rPr>
          <w:sz w:val="28"/>
          <w:szCs w:val="28"/>
          <w:lang w:val="en-US"/>
        </w:rPr>
      </w:pPr>
    </w:p>
    <w:p w14:paraId="3B1AED63" w14:textId="77777777" w:rsidR="00A3308B" w:rsidRDefault="00A3308B" w:rsidP="00CD5D7E">
      <w:pPr>
        <w:rPr>
          <w:sz w:val="28"/>
          <w:szCs w:val="28"/>
          <w:lang w:val="en-US"/>
        </w:rPr>
      </w:pPr>
    </w:p>
    <w:p w14:paraId="2D934A06" w14:textId="77777777" w:rsidR="00A3308B" w:rsidRDefault="00A3308B" w:rsidP="00CD5D7E">
      <w:pPr>
        <w:rPr>
          <w:sz w:val="28"/>
          <w:szCs w:val="28"/>
          <w:lang w:val="en-US"/>
        </w:rPr>
      </w:pPr>
    </w:p>
    <w:p w14:paraId="35942E56" w14:textId="77777777" w:rsidR="00A3308B" w:rsidRDefault="00A3308B" w:rsidP="00CD5D7E">
      <w:pPr>
        <w:rPr>
          <w:sz w:val="28"/>
          <w:szCs w:val="28"/>
          <w:lang w:val="en-US"/>
        </w:rPr>
      </w:pPr>
    </w:p>
    <w:p w14:paraId="0B0B693E" w14:textId="77777777" w:rsidR="00A3308B" w:rsidRDefault="00A3308B" w:rsidP="00CD5D7E">
      <w:pPr>
        <w:rPr>
          <w:sz w:val="28"/>
          <w:szCs w:val="28"/>
          <w:lang w:val="en-US"/>
        </w:rPr>
      </w:pPr>
    </w:p>
    <w:p w14:paraId="2338DFB2" w14:textId="77777777" w:rsidR="00A3308B" w:rsidRDefault="00A3308B" w:rsidP="00CD5D7E">
      <w:pPr>
        <w:rPr>
          <w:sz w:val="28"/>
          <w:szCs w:val="28"/>
          <w:lang w:val="en-US"/>
        </w:rPr>
      </w:pPr>
    </w:p>
    <w:p w14:paraId="568B2682" w14:textId="77777777" w:rsidR="00A3308B" w:rsidRDefault="00A3308B" w:rsidP="00CD5D7E">
      <w:pPr>
        <w:rPr>
          <w:sz w:val="28"/>
          <w:szCs w:val="28"/>
          <w:lang w:val="en-US"/>
        </w:rPr>
      </w:pPr>
    </w:p>
    <w:p w14:paraId="4A92D6A8" w14:textId="77777777" w:rsidR="00A3308B" w:rsidRDefault="00A3308B" w:rsidP="00CD5D7E">
      <w:pPr>
        <w:rPr>
          <w:sz w:val="28"/>
          <w:szCs w:val="28"/>
          <w:lang w:val="en-US"/>
        </w:rPr>
      </w:pPr>
    </w:p>
    <w:p w14:paraId="219F7519" w14:textId="77777777" w:rsidR="00C54DB7" w:rsidRPr="002563E7" w:rsidRDefault="00CA3181" w:rsidP="00CD5D7E">
      <w:pPr>
        <w:rPr>
          <w:rFonts w:cstheme="minorHAnsi"/>
          <w:sz w:val="28"/>
          <w:szCs w:val="28"/>
          <w:lang w:val="en-US"/>
        </w:rPr>
      </w:pPr>
      <w:r w:rsidRPr="002563E7">
        <w:rPr>
          <w:rFonts w:cstheme="minorHAnsi"/>
          <w:sz w:val="28"/>
          <w:szCs w:val="28"/>
          <w:lang w:val="en-US"/>
        </w:rPr>
        <w:lastRenderedPageBreak/>
        <w:t>Bell LaPadula Model</w:t>
      </w:r>
    </w:p>
    <w:p w14:paraId="566B2872" w14:textId="77777777" w:rsidR="002563E7" w:rsidRPr="002563E7" w:rsidRDefault="002563E7" w:rsidP="002563E7">
      <w:pPr>
        <w:rPr>
          <w:rFonts w:cstheme="minorHAnsi"/>
          <w:color w:val="374151"/>
          <w:sz w:val="28"/>
          <w:szCs w:val="28"/>
        </w:rPr>
      </w:pPr>
      <w:r w:rsidRPr="002563E7">
        <w:rPr>
          <w:rFonts w:cstheme="minorHAnsi"/>
          <w:color w:val="374151"/>
          <w:sz w:val="28"/>
          <w:szCs w:val="28"/>
        </w:rPr>
        <w:t>The Bell-LaPadula Model (BLP) is a policy model focused on maintaining data confidentiality and controlling access to classified information.</w:t>
      </w:r>
    </w:p>
    <w:p w14:paraId="67FB912D" w14:textId="77777777" w:rsidR="002563E7" w:rsidRPr="002563E7" w:rsidRDefault="002563E7" w:rsidP="002563E7">
      <w:pPr>
        <w:rPr>
          <w:rFonts w:cstheme="minorHAnsi"/>
          <w:color w:val="374151"/>
          <w:sz w:val="28"/>
          <w:szCs w:val="28"/>
        </w:rPr>
      </w:pPr>
      <w:r w:rsidRPr="002563E7">
        <w:rPr>
          <w:rFonts w:cstheme="minorHAnsi"/>
          <w:color w:val="374151"/>
          <w:sz w:val="28"/>
          <w:szCs w:val="28"/>
        </w:rPr>
        <w:br/>
        <w:t>In the Bell-LaPadula model, both subjects (typically users or processes) and objects (such as files or data) are assigned security levels, often referred to as "clearance levels" for subjects and "classification levels" for objects.</w:t>
      </w:r>
    </w:p>
    <w:p w14:paraId="1FBB2D3E" w14:textId="77777777" w:rsidR="00227111" w:rsidRPr="00227111" w:rsidRDefault="00227111" w:rsidP="00CD5D7E">
      <w:pPr>
        <w:rPr>
          <w:rFonts w:ascii="Segoe UI" w:hAnsi="Segoe UI" w:cs="Segoe UI"/>
          <w:color w:val="374151"/>
        </w:rPr>
      </w:pPr>
    </w:p>
    <w:p w14:paraId="0ED5C151" w14:textId="18F23709" w:rsidR="00890E6F" w:rsidRPr="00CC1063" w:rsidRDefault="00A3308B" w:rsidP="00CD5D7E">
      <w:pPr>
        <w:rPr>
          <w:sz w:val="28"/>
          <w:szCs w:val="28"/>
          <w:lang w:val="en-US"/>
        </w:rPr>
      </w:pPr>
      <w:r w:rsidRPr="00A3308B">
        <w:rPr>
          <w:noProof/>
          <w:sz w:val="28"/>
          <w:szCs w:val="28"/>
          <w:lang w:val="en-US"/>
        </w:rPr>
        <w:drawing>
          <wp:inline distT="0" distB="0" distL="0" distR="0" wp14:anchorId="1FB30709" wp14:editId="0C5F78F8">
            <wp:extent cx="5731510" cy="3189605"/>
            <wp:effectExtent l="0" t="0" r="2540" b="0"/>
            <wp:docPr id="67289713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97135" name="Picture 1" descr="A close-up of a document&#10;&#10;Description automatically generated"/>
                    <pic:cNvPicPr/>
                  </pic:nvPicPr>
                  <pic:blipFill>
                    <a:blip r:embed="rId5"/>
                    <a:stretch>
                      <a:fillRect/>
                    </a:stretch>
                  </pic:blipFill>
                  <pic:spPr>
                    <a:xfrm>
                      <a:off x="0" y="0"/>
                      <a:ext cx="5731510" cy="3189605"/>
                    </a:xfrm>
                    <a:prstGeom prst="rect">
                      <a:avLst/>
                    </a:prstGeom>
                  </pic:spPr>
                </pic:pic>
              </a:graphicData>
            </a:graphic>
          </wp:inline>
        </w:drawing>
      </w:r>
    </w:p>
    <w:p w14:paraId="1EB821B7" w14:textId="77777777" w:rsidR="00A562A2" w:rsidRDefault="00A562A2" w:rsidP="00CD5D7E">
      <w:pPr>
        <w:rPr>
          <w:sz w:val="28"/>
          <w:szCs w:val="28"/>
        </w:rPr>
      </w:pPr>
    </w:p>
    <w:p w14:paraId="0242C19E" w14:textId="7AAB7518" w:rsidR="001F4809" w:rsidRDefault="00A3308B" w:rsidP="00CD5D7E">
      <w:pPr>
        <w:rPr>
          <w:sz w:val="28"/>
          <w:szCs w:val="28"/>
        </w:rPr>
      </w:pPr>
      <w:r w:rsidRPr="00A3308B">
        <w:rPr>
          <w:noProof/>
          <w:sz w:val="28"/>
          <w:szCs w:val="28"/>
        </w:rPr>
        <w:drawing>
          <wp:inline distT="0" distB="0" distL="0" distR="0" wp14:anchorId="6F86C87B" wp14:editId="0BBA0701">
            <wp:extent cx="5730632" cy="2420816"/>
            <wp:effectExtent l="0" t="0" r="3810" b="0"/>
            <wp:docPr id="1678732632"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32632" name="Picture 1" descr="A close-up of a computer&#10;&#10;Description automatically generated"/>
                    <pic:cNvPicPr/>
                  </pic:nvPicPr>
                  <pic:blipFill rotWithShape="1">
                    <a:blip r:embed="rId6"/>
                    <a:srcRect b="24209"/>
                    <a:stretch/>
                  </pic:blipFill>
                  <pic:spPr bwMode="auto">
                    <a:xfrm>
                      <a:off x="0" y="0"/>
                      <a:ext cx="5740457" cy="2424966"/>
                    </a:xfrm>
                    <a:prstGeom prst="rect">
                      <a:avLst/>
                    </a:prstGeom>
                    <a:ln>
                      <a:noFill/>
                    </a:ln>
                    <a:extLst>
                      <a:ext uri="{53640926-AAD7-44D8-BBD7-CCE9431645EC}">
                        <a14:shadowObscured xmlns:a14="http://schemas.microsoft.com/office/drawing/2010/main"/>
                      </a:ext>
                    </a:extLst>
                  </pic:spPr>
                </pic:pic>
              </a:graphicData>
            </a:graphic>
          </wp:inline>
        </w:drawing>
      </w:r>
    </w:p>
    <w:p w14:paraId="1CB0C00B" w14:textId="5B5A72C4" w:rsidR="00D82E07" w:rsidRDefault="00D82E07" w:rsidP="00CD5D7E">
      <w:pPr>
        <w:rPr>
          <w:sz w:val="28"/>
          <w:szCs w:val="28"/>
        </w:rPr>
      </w:pPr>
    </w:p>
    <w:p w14:paraId="7882B34C" w14:textId="77777777" w:rsidR="002563E7" w:rsidRPr="002563E7" w:rsidRDefault="002563E7" w:rsidP="002563E7">
      <w:pPr>
        <w:numPr>
          <w:ilvl w:val="0"/>
          <w:numId w:val="1"/>
        </w:numPr>
        <w:rPr>
          <w:sz w:val="28"/>
          <w:szCs w:val="28"/>
        </w:rPr>
      </w:pPr>
      <w:r w:rsidRPr="002563E7">
        <w:rPr>
          <w:b/>
          <w:bCs/>
          <w:sz w:val="28"/>
          <w:szCs w:val="28"/>
        </w:rPr>
        <w:lastRenderedPageBreak/>
        <w:t>The Simple Security Rule (no read-up)</w:t>
      </w:r>
      <w:r w:rsidRPr="002563E7">
        <w:rPr>
          <w:sz w:val="28"/>
          <w:szCs w:val="28"/>
        </w:rPr>
        <w:t>: A subject with a given clearance may not read data at a higher classification level (i.e., no read-up). For example, a subject with a Confidential clearance cannot read an object classified as Secret.</w:t>
      </w:r>
    </w:p>
    <w:p w14:paraId="492569FD" w14:textId="77777777" w:rsidR="002563E7" w:rsidRPr="002563E7" w:rsidRDefault="002563E7" w:rsidP="002563E7">
      <w:pPr>
        <w:numPr>
          <w:ilvl w:val="0"/>
          <w:numId w:val="1"/>
        </w:numPr>
        <w:rPr>
          <w:sz w:val="28"/>
          <w:szCs w:val="28"/>
        </w:rPr>
      </w:pPr>
      <w:r w:rsidRPr="002563E7">
        <w:rPr>
          <w:b/>
          <w:bCs/>
          <w:sz w:val="28"/>
          <w:szCs w:val="28"/>
        </w:rPr>
        <w:t>The *-Property (no write-down)</w:t>
      </w:r>
      <w:r w:rsidRPr="002563E7">
        <w:rPr>
          <w:sz w:val="28"/>
          <w:szCs w:val="28"/>
        </w:rPr>
        <w:t>: A subject with a given clearance may not write data to a lower classification level (i.e., no write-down). This is to prevent the potential leaking of sensitive information to lower classification levels where it could be accessed by unauthorized subjects.</w:t>
      </w:r>
    </w:p>
    <w:p w14:paraId="29FE75D6" w14:textId="77777777" w:rsidR="001F39CF" w:rsidRDefault="001F39CF" w:rsidP="00CD5D7E">
      <w:pPr>
        <w:rPr>
          <w:sz w:val="28"/>
          <w:szCs w:val="28"/>
        </w:rPr>
      </w:pPr>
    </w:p>
    <w:p w14:paraId="6939B16F" w14:textId="0E2B30DE" w:rsidR="002563E7" w:rsidRDefault="001F39CF" w:rsidP="00CD5D7E">
      <w:pPr>
        <w:rPr>
          <w:sz w:val="28"/>
          <w:szCs w:val="28"/>
        </w:rPr>
      </w:pPr>
      <w:r w:rsidRPr="001F39CF">
        <w:rPr>
          <w:sz w:val="28"/>
          <w:szCs w:val="28"/>
        </w:rPr>
        <w:t>The model is designed to maintain the confidentiality of information and prevent the possibility of data leakage from higher to lower security domains.</w:t>
      </w:r>
    </w:p>
    <w:p w14:paraId="45A99FFD" w14:textId="77777777" w:rsidR="001F39CF" w:rsidRDefault="001F39CF" w:rsidP="00CD5D7E">
      <w:pPr>
        <w:rPr>
          <w:sz w:val="28"/>
          <w:szCs w:val="28"/>
        </w:rPr>
      </w:pPr>
    </w:p>
    <w:p w14:paraId="4B4DD713" w14:textId="21FB6DA2" w:rsidR="00A562A2" w:rsidRDefault="00A562A2" w:rsidP="00CD5D7E">
      <w:pPr>
        <w:rPr>
          <w:sz w:val="28"/>
          <w:szCs w:val="28"/>
        </w:rPr>
      </w:pPr>
      <w:r>
        <w:rPr>
          <w:sz w:val="28"/>
          <w:szCs w:val="28"/>
        </w:rPr>
        <w:t>Biba model</w:t>
      </w:r>
    </w:p>
    <w:p w14:paraId="340C69AC" w14:textId="5B3ECDA4" w:rsidR="001F39CF" w:rsidRDefault="00A562A2" w:rsidP="00CD5D7E">
      <w:pPr>
        <w:rPr>
          <w:sz w:val="28"/>
          <w:szCs w:val="28"/>
        </w:rPr>
      </w:pPr>
      <w:r>
        <w:rPr>
          <w:sz w:val="28"/>
          <w:szCs w:val="28"/>
        </w:rPr>
        <w:t>Integrity policy</w:t>
      </w:r>
    </w:p>
    <w:p w14:paraId="3B15A038" w14:textId="451AEB00" w:rsidR="001F39CF" w:rsidRDefault="001F39CF" w:rsidP="00CD5D7E">
      <w:pPr>
        <w:rPr>
          <w:sz w:val="28"/>
          <w:szCs w:val="28"/>
        </w:rPr>
      </w:pPr>
      <w:r w:rsidRPr="001F39CF">
        <w:rPr>
          <w:sz w:val="28"/>
          <w:szCs w:val="28"/>
        </w:rPr>
        <w:t>The Biba model is designed to prevent information from being corrupted by preventing unauthorized users from modifying it. It's especially relevant in environments where the integrity of data is more critical than its confidentiality, such as banking and medical records systems.</w:t>
      </w:r>
    </w:p>
    <w:p w14:paraId="68ED2A4C" w14:textId="77777777" w:rsidR="00A562A2" w:rsidRDefault="00A562A2" w:rsidP="00CD5D7E">
      <w:pPr>
        <w:rPr>
          <w:sz w:val="28"/>
          <w:szCs w:val="28"/>
        </w:rPr>
      </w:pPr>
    </w:p>
    <w:p w14:paraId="4B870029" w14:textId="1363E479" w:rsidR="001F39CF" w:rsidRDefault="00A562A2" w:rsidP="00CD5D7E">
      <w:pPr>
        <w:rPr>
          <w:sz w:val="28"/>
          <w:szCs w:val="28"/>
        </w:rPr>
      </w:pPr>
      <w:r w:rsidRPr="00A562A2">
        <w:rPr>
          <w:noProof/>
          <w:sz w:val="28"/>
          <w:szCs w:val="28"/>
        </w:rPr>
        <w:drawing>
          <wp:inline distT="0" distB="0" distL="0" distR="0" wp14:anchorId="3C2D25CD" wp14:editId="7392B09F">
            <wp:extent cx="5731510" cy="3283585"/>
            <wp:effectExtent l="0" t="0" r="2540" b="0"/>
            <wp:docPr id="1949900106" name="Picture 1" descr="A yellow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00106" name="Picture 1" descr="A yellow text on a white background&#10;&#10;Description automatically generated"/>
                    <pic:cNvPicPr/>
                  </pic:nvPicPr>
                  <pic:blipFill>
                    <a:blip r:embed="rId7"/>
                    <a:stretch>
                      <a:fillRect/>
                    </a:stretch>
                  </pic:blipFill>
                  <pic:spPr>
                    <a:xfrm>
                      <a:off x="0" y="0"/>
                      <a:ext cx="5731510" cy="3283585"/>
                    </a:xfrm>
                    <a:prstGeom prst="rect">
                      <a:avLst/>
                    </a:prstGeom>
                  </pic:spPr>
                </pic:pic>
              </a:graphicData>
            </a:graphic>
          </wp:inline>
        </w:drawing>
      </w:r>
    </w:p>
    <w:p w14:paraId="44F6A5A3" w14:textId="10A9574E" w:rsidR="00A562A2" w:rsidRDefault="007D0542" w:rsidP="00CD5D7E">
      <w:pPr>
        <w:rPr>
          <w:sz w:val="28"/>
          <w:szCs w:val="28"/>
        </w:rPr>
      </w:pPr>
      <w:r>
        <w:rPr>
          <w:sz w:val="28"/>
          <w:szCs w:val="28"/>
        </w:rPr>
        <w:lastRenderedPageBreak/>
        <w:t>Dual of Bell LaPadula Model</w:t>
      </w:r>
    </w:p>
    <w:p w14:paraId="251D4928" w14:textId="0A7BB2BB" w:rsidR="007D0542" w:rsidRDefault="007D0542" w:rsidP="00CD5D7E">
      <w:pPr>
        <w:rPr>
          <w:sz w:val="28"/>
          <w:szCs w:val="28"/>
        </w:rPr>
      </w:pPr>
      <w:r w:rsidRPr="00DF312A">
        <w:rPr>
          <w:sz w:val="28"/>
          <w:szCs w:val="28"/>
          <w:highlight w:val="yellow"/>
        </w:rPr>
        <w:t>System consists of set S of subjects, set O of objects and set I of integrity levels.</w:t>
      </w:r>
    </w:p>
    <w:p w14:paraId="62E60249" w14:textId="23987020" w:rsidR="007D0542" w:rsidRDefault="00FA2AAB" w:rsidP="00CD5D7E">
      <w:pPr>
        <w:rPr>
          <w:sz w:val="28"/>
          <w:szCs w:val="28"/>
        </w:rPr>
      </w:pPr>
      <w:r>
        <w:rPr>
          <w:sz w:val="28"/>
          <w:szCs w:val="28"/>
        </w:rPr>
        <w:t>s of S can read o of O only if I(s)&lt;=I(o)</w:t>
      </w:r>
    </w:p>
    <w:p w14:paraId="170785B9" w14:textId="2ED706EE" w:rsidR="00FA2AAB" w:rsidRDefault="00FA2AAB" w:rsidP="00CD5D7E">
      <w:pPr>
        <w:rPr>
          <w:sz w:val="28"/>
          <w:szCs w:val="28"/>
        </w:rPr>
      </w:pPr>
      <w:r>
        <w:rPr>
          <w:sz w:val="28"/>
          <w:szCs w:val="28"/>
        </w:rPr>
        <w:t>s of S can write to o of O only if I(o)&lt;=I(s)</w:t>
      </w:r>
    </w:p>
    <w:p w14:paraId="708FDAC9" w14:textId="2D7B051E" w:rsidR="007D0542" w:rsidRDefault="00FA2AAB" w:rsidP="00CD5D7E">
      <w:pPr>
        <w:rPr>
          <w:sz w:val="28"/>
          <w:szCs w:val="28"/>
        </w:rPr>
      </w:pPr>
      <w:r>
        <w:rPr>
          <w:sz w:val="28"/>
          <w:szCs w:val="28"/>
        </w:rPr>
        <w:t xml:space="preserve">s1 of S can execute s2 of S only if </w:t>
      </w:r>
      <w:proofErr w:type="spellStart"/>
      <w:r>
        <w:rPr>
          <w:sz w:val="28"/>
          <w:szCs w:val="28"/>
        </w:rPr>
        <w:t>i</w:t>
      </w:r>
      <w:proofErr w:type="spellEnd"/>
      <w:r>
        <w:rPr>
          <w:sz w:val="28"/>
          <w:szCs w:val="28"/>
        </w:rPr>
        <w:t>(s2)&lt;=</w:t>
      </w:r>
      <w:proofErr w:type="spellStart"/>
      <w:r>
        <w:rPr>
          <w:sz w:val="28"/>
          <w:szCs w:val="28"/>
        </w:rPr>
        <w:t>i</w:t>
      </w:r>
      <w:proofErr w:type="spellEnd"/>
      <w:r>
        <w:rPr>
          <w:sz w:val="28"/>
          <w:szCs w:val="28"/>
        </w:rPr>
        <w:t>(s1)</w:t>
      </w:r>
    </w:p>
    <w:p w14:paraId="1D48CBCB" w14:textId="77777777" w:rsidR="00FA2AAB" w:rsidRDefault="00FA2AAB" w:rsidP="00CD5D7E">
      <w:pPr>
        <w:rPr>
          <w:sz w:val="28"/>
          <w:szCs w:val="28"/>
        </w:rPr>
      </w:pPr>
    </w:p>
    <w:p w14:paraId="2B75F4FB" w14:textId="7FD0C0E0" w:rsidR="00FA2AAB" w:rsidRDefault="00FA2AAB" w:rsidP="00CD5D7E">
      <w:pPr>
        <w:rPr>
          <w:sz w:val="28"/>
          <w:szCs w:val="28"/>
        </w:rPr>
      </w:pPr>
      <w:r>
        <w:rPr>
          <w:sz w:val="28"/>
          <w:szCs w:val="28"/>
        </w:rPr>
        <w:t>No read down and no write up ,exact opposite of Bell Lapadula .</w:t>
      </w:r>
    </w:p>
    <w:p w14:paraId="21A1660B" w14:textId="77777777" w:rsidR="001F39CF" w:rsidRPr="001F39CF" w:rsidRDefault="001F39CF" w:rsidP="001F39CF">
      <w:pPr>
        <w:rPr>
          <w:sz w:val="28"/>
          <w:szCs w:val="28"/>
        </w:rPr>
      </w:pPr>
      <w:r w:rsidRPr="001F39CF">
        <w:rPr>
          <w:sz w:val="28"/>
          <w:szCs w:val="28"/>
        </w:rPr>
        <w:t>The Biba model assigns integrity levels to both subjects and objects:</w:t>
      </w:r>
    </w:p>
    <w:p w14:paraId="47D48119" w14:textId="77777777" w:rsidR="001F39CF" w:rsidRPr="001F39CF" w:rsidRDefault="001F39CF" w:rsidP="001F39CF">
      <w:pPr>
        <w:numPr>
          <w:ilvl w:val="0"/>
          <w:numId w:val="2"/>
        </w:numPr>
        <w:rPr>
          <w:sz w:val="28"/>
          <w:szCs w:val="28"/>
          <w:highlight w:val="yellow"/>
        </w:rPr>
      </w:pPr>
      <w:r w:rsidRPr="001F39CF">
        <w:rPr>
          <w:b/>
          <w:bCs/>
          <w:sz w:val="28"/>
          <w:szCs w:val="28"/>
          <w:highlight w:val="yellow"/>
        </w:rPr>
        <w:t>Integrity Levels for Objects</w:t>
      </w:r>
      <w:r w:rsidRPr="001F39CF">
        <w:rPr>
          <w:sz w:val="28"/>
          <w:szCs w:val="28"/>
          <w:highlight w:val="yellow"/>
        </w:rPr>
        <w:t>: These levels represent the trustworthiness or correctness of the data. For instance, objects (like files or database entries) containing verified or highly reliable information are assigned a higher integrity level.</w:t>
      </w:r>
    </w:p>
    <w:p w14:paraId="564EFD45" w14:textId="535419F6" w:rsidR="00A562A2" w:rsidRPr="001F39CF" w:rsidRDefault="001F39CF" w:rsidP="00CD5D7E">
      <w:pPr>
        <w:numPr>
          <w:ilvl w:val="0"/>
          <w:numId w:val="2"/>
        </w:numPr>
        <w:rPr>
          <w:sz w:val="28"/>
          <w:szCs w:val="28"/>
        </w:rPr>
      </w:pPr>
      <w:r w:rsidRPr="001F39CF">
        <w:rPr>
          <w:b/>
          <w:bCs/>
          <w:sz w:val="28"/>
          <w:szCs w:val="28"/>
        </w:rPr>
        <w:t>Integrity Levels for Subjects</w:t>
      </w:r>
      <w:r w:rsidRPr="001F39CF">
        <w:rPr>
          <w:sz w:val="28"/>
          <w:szCs w:val="28"/>
        </w:rPr>
        <w:t>: Subjects (users or processes) are assigned integrity levels that represent their trustworthiness in terms of not introducing errors or unauthorized changes to data. A subject’s ability to write to or read from an object is determined by their integrity level relative to the object’s level</w:t>
      </w:r>
    </w:p>
    <w:p w14:paraId="05257956" w14:textId="77777777" w:rsidR="001F39CF" w:rsidRDefault="001F39CF" w:rsidP="00CD5D7E">
      <w:pPr>
        <w:rPr>
          <w:sz w:val="28"/>
          <w:szCs w:val="28"/>
        </w:rPr>
      </w:pPr>
    </w:p>
    <w:p w14:paraId="4972E1E1" w14:textId="77777777" w:rsidR="001F39CF" w:rsidRDefault="001F39CF" w:rsidP="00CD5D7E">
      <w:pPr>
        <w:rPr>
          <w:sz w:val="28"/>
          <w:szCs w:val="28"/>
        </w:rPr>
      </w:pPr>
    </w:p>
    <w:p w14:paraId="1E0FB4BB" w14:textId="77777777" w:rsidR="001F39CF" w:rsidRDefault="001F39CF" w:rsidP="00CD5D7E">
      <w:pPr>
        <w:rPr>
          <w:sz w:val="28"/>
          <w:szCs w:val="28"/>
        </w:rPr>
      </w:pPr>
    </w:p>
    <w:p w14:paraId="3B980A4F" w14:textId="5669C60B" w:rsidR="00A562A2" w:rsidRDefault="00FA2AAB" w:rsidP="00CD5D7E">
      <w:pPr>
        <w:rPr>
          <w:sz w:val="28"/>
          <w:szCs w:val="28"/>
        </w:rPr>
      </w:pPr>
      <w:r>
        <w:rPr>
          <w:sz w:val="28"/>
          <w:szCs w:val="28"/>
        </w:rPr>
        <w:t>Low water mark policy</w:t>
      </w:r>
    </w:p>
    <w:p w14:paraId="4387D9C1" w14:textId="404D4412" w:rsidR="00FA2AAB" w:rsidRDefault="00FA2AAB" w:rsidP="00CD5D7E">
      <w:pPr>
        <w:rPr>
          <w:sz w:val="28"/>
          <w:szCs w:val="28"/>
        </w:rPr>
      </w:pPr>
      <w:r w:rsidRPr="00A45CD5">
        <w:rPr>
          <w:sz w:val="28"/>
          <w:szCs w:val="28"/>
          <w:highlight w:val="yellow"/>
        </w:rPr>
        <w:t>Whenever a subject accesses an object ,low water mark policy changes integrity level of subject to the lower of the subject and object respectively.</w:t>
      </w:r>
    </w:p>
    <w:p w14:paraId="6E977FAB" w14:textId="77777777" w:rsidR="00FA2AAB" w:rsidRDefault="00FA2AAB" w:rsidP="00CD5D7E">
      <w:pPr>
        <w:rPr>
          <w:sz w:val="28"/>
          <w:szCs w:val="28"/>
        </w:rPr>
      </w:pPr>
    </w:p>
    <w:p w14:paraId="23660F97" w14:textId="77777777" w:rsidR="00FA2AAB" w:rsidRDefault="00FA2AAB" w:rsidP="00CD5D7E">
      <w:pPr>
        <w:rPr>
          <w:sz w:val="28"/>
          <w:szCs w:val="28"/>
        </w:rPr>
      </w:pPr>
    </w:p>
    <w:p w14:paraId="4E686507" w14:textId="77777777" w:rsidR="002368DE" w:rsidRDefault="002368DE" w:rsidP="00CD5D7E">
      <w:pPr>
        <w:rPr>
          <w:sz w:val="28"/>
          <w:szCs w:val="28"/>
        </w:rPr>
      </w:pPr>
    </w:p>
    <w:p w14:paraId="2C157BAE" w14:textId="77777777" w:rsidR="00344A85" w:rsidRDefault="00344A85" w:rsidP="00CD5D7E">
      <w:pPr>
        <w:rPr>
          <w:sz w:val="28"/>
          <w:szCs w:val="28"/>
        </w:rPr>
      </w:pPr>
    </w:p>
    <w:p w14:paraId="6B890046" w14:textId="77777777" w:rsidR="00CD5D7E" w:rsidRDefault="00CD5D7E" w:rsidP="00CD5D7E">
      <w:pPr>
        <w:rPr>
          <w:sz w:val="28"/>
          <w:szCs w:val="28"/>
        </w:rPr>
      </w:pPr>
    </w:p>
    <w:p w14:paraId="7F6588B5" w14:textId="74DC29D1" w:rsidR="00CD5D7E" w:rsidRDefault="00C90CC0" w:rsidP="00CD5D7E">
      <w:pPr>
        <w:rPr>
          <w:sz w:val="28"/>
          <w:szCs w:val="28"/>
        </w:rPr>
      </w:pPr>
      <w:r w:rsidRPr="00C90CC0">
        <w:rPr>
          <w:noProof/>
          <w:sz w:val="28"/>
          <w:szCs w:val="28"/>
        </w:rPr>
        <w:lastRenderedPageBreak/>
        <w:drawing>
          <wp:inline distT="0" distB="0" distL="0" distR="0" wp14:anchorId="3D3D1F74" wp14:editId="21E4CEFC">
            <wp:extent cx="5731510" cy="3100070"/>
            <wp:effectExtent l="0" t="0" r="2540" b="5080"/>
            <wp:docPr id="871337725"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37725" name="Picture 1" descr="A white text on a blue background&#10;&#10;Description automatically generated"/>
                    <pic:cNvPicPr/>
                  </pic:nvPicPr>
                  <pic:blipFill>
                    <a:blip r:embed="rId8"/>
                    <a:stretch>
                      <a:fillRect/>
                    </a:stretch>
                  </pic:blipFill>
                  <pic:spPr>
                    <a:xfrm>
                      <a:off x="0" y="0"/>
                      <a:ext cx="5731510" cy="3100070"/>
                    </a:xfrm>
                    <a:prstGeom prst="rect">
                      <a:avLst/>
                    </a:prstGeom>
                  </pic:spPr>
                </pic:pic>
              </a:graphicData>
            </a:graphic>
          </wp:inline>
        </w:drawing>
      </w:r>
    </w:p>
    <w:p w14:paraId="47133684" w14:textId="77777777" w:rsidR="00CD5D7E" w:rsidRDefault="00CD5D7E">
      <w:pPr>
        <w:rPr>
          <w:sz w:val="28"/>
          <w:szCs w:val="28"/>
        </w:rPr>
      </w:pPr>
    </w:p>
    <w:p w14:paraId="349AA4B2" w14:textId="77777777" w:rsidR="00CD5D7E" w:rsidRDefault="00CD5D7E">
      <w:pPr>
        <w:rPr>
          <w:sz w:val="28"/>
          <w:szCs w:val="28"/>
        </w:rPr>
      </w:pPr>
    </w:p>
    <w:p w14:paraId="08DA8417" w14:textId="77777777" w:rsidR="00A311EA" w:rsidRDefault="00A311EA">
      <w:pPr>
        <w:rPr>
          <w:sz w:val="28"/>
          <w:szCs w:val="28"/>
        </w:rPr>
      </w:pPr>
    </w:p>
    <w:p w14:paraId="50351B46" w14:textId="77777777" w:rsidR="00B82A53" w:rsidRDefault="00B82A53">
      <w:pPr>
        <w:rPr>
          <w:sz w:val="28"/>
          <w:szCs w:val="28"/>
        </w:rPr>
      </w:pPr>
    </w:p>
    <w:p w14:paraId="4BCFDBAA" w14:textId="77777777" w:rsidR="00220CB0" w:rsidRDefault="00220CB0">
      <w:pPr>
        <w:rPr>
          <w:sz w:val="28"/>
          <w:szCs w:val="28"/>
        </w:rPr>
      </w:pPr>
    </w:p>
    <w:p w14:paraId="67200E55" w14:textId="77777777" w:rsidR="00117305" w:rsidRPr="00BE7AD6" w:rsidRDefault="00117305">
      <w:pPr>
        <w:rPr>
          <w:sz w:val="28"/>
          <w:szCs w:val="28"/>
        </w:rPr>
      </w:pPr>
    </w:p>
    <w:sectPr w:rsidR="00117305" w:rsidRPr="00BE7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AF9"/>
    <w:multiLevelType w:val="multilevel"/>
    <w:tmpl w:val="E32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12555A"/>
    <w:multiLevelType w:val="multilevel"/>
    <w:tmpl w:val="3B00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264635">
    <w:abstractNumId w:val="0"/>
  </w:num>
  <w:num w:numId="2" w16cid:durableId="488399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13"/>
    <w:rsid w:val="000518AD"/>
    <w:rsid w:val="000E3112"/>
    <w:rsid w:val="00117305"/>
    <w:rsid w:val="001F39CF"/>
    <w:rsid w:val="001F4809"/>
    <w:rsid w:val="0020398A"/>
    <w:rsid w:val="00220CB0"/>
    <w:rsid w:val="00227111"/>
    <w:rsid w:val="002368DE"/>
    <w:rsid w:val="002563E7"/>
    <w:rsid w:val="00265753"/>
    <w:rsid w:val="002D06D6"/>
    <w:rsid w:val="00344A85"/>
    <w:rsid w:val="00471416"/>
    <w:rsid w:val="004A0AD0"/>
    <w:rsid w:val="004C79C3"/>
    <w:rsid w:val="00503DFE"/>
    <w:rsid w:val="00517C13"/>
    <w:rsid w:val="00542B0E"/>
    <w:rsid w:val="00556B44"/>
    <w:rsid w:val="0057270A"/>
    <w:rsid w:val="00661530"/>
    <w:rsid w:val="006F244C"/>
    <w:rsid w:val="007D0542"/>
    <w:rsid w:val="00853A23"/>
    <w:rsid w:val="00890E6F"/>
    <w:rsid w:val="008B2D81"/>
    <w:rsid w:val="008C1620"/>
    <w:rsid w:val="008C56E7"/>
    <w:rsid w:val="00947867"/>
    <w:rsid w:val="00960C42"/>
    <w:rsid w:val="00A311EA"/>
    <w:rsid w:val="00A3308B"/>
    <w:rsid w:val="00A45CD5"/>
    <w:rsid w:val="00A562A2"/>
    <w:rsid w:val="00AD6A51"/>
    <w:rsid w:val="00AF33EC"/>
    <w:rsid w:val="00B32589"/>
    <w:rsid w:val="00B7491E"/>
    <w:rsid w:val="00B82A53"/>
    <w:rsid w:val="00BA1769"/>
    <w:rsid w:val="00BB2206"/>
    <w:rsid w:val="00BD563E"/>
    <w:rsid w:val="00BE7AD6"/>
    <w:rsid w:val="00C54DB7"/>
    <w:rsid w:val="00C90CC0"/>
    <w:rsid w:val="00CA3181"/>
    <w:rsid w:val="00CC1063"/>
    <w:rsid w:val="00CC4174"/>
    <w:rsid w:val="00CD27FD"/>
    <w:rsid w:val="00CD5D7E"/>
    <w:rsid w:val="00CE4049"/>
    <w:rsid w:val="00D82E07"/>
    <w:rsid w:val="00D8489A"/>
    <w:rsid w:val="00D9652D"/>
    <w:rsid w:val="00DF312A"/>
    <w:rsid w:val="00E306C4"/>
    <w:rsid w:val="00E310DB"/>
    <w:rsid w:val="00EE1DC9"/>
    <w:rsid w:val="00F536B0"/>
    <w:rsid w:val="00F6075B"/>
    <w:rsid w:val="00F956C3"/>
    <w:rsid w:val="00FA2AAB"/>
    <w:rsid w:val="00FB1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35B7"/>
  <w15:chartTrackingRefBased/>
  <w15:docId w15:val="{89118176-76E9-4A5B-A1B8-C8FC3874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93363">
      <w:bodyDiv w:val="1"/>
      <w:marLeft w:val="0"/>
      <w:marRight w:val="0"/>
      <w:marTop w:val="0"/>
      <w:marBottom w:val="0"/>
      <w:divBdr>
        <w:top w:val="none" w:sz="0" w:space="0" w:color="auto"/>
        <w:left w:val="none" w:sz="0" w:space="0" w:color="auto"/>
        <w:bottom w:val="none" w:sz="0" w:space="0" w:color="auto"/>
        <w:right w:val="none" w:sz="0" w:space="0" w:color="auto"/>
      </w:divBdr>
    </w:div>
    <w:div w:id="1653101578">
      <w:bodyDiv w:val="1"/>
      <w:marLeft w:val="0"/>
      <w:marRight w:val="0"/>
      <w:marTop w:val="0"/>
      <w:marBottom w:val="0"/>
      <w:divBdr>
        <w:top w:val="none" w:sz="0" w:space="0" w:color="auto"/>
        <w:left w:val="none" w:sz="0" w:space="0" w:color="auto"/>
        <w:bottom w:val="none" w:sz="0" w:space="0" w:color="auto"/>
        <w:right w:val="none" w:sz="0" w:space="0" w:color="auto"/>
      </w:divBdr>
    </w:div>
    <w:div w:id="20968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214</cp:revision>
  <dcterms:created xsi:type="dcterms:W3CDTF">2023-12-20T20:37:00Z</dcterms:created>
  <dcterms:modified xsi:type="dcterms:W3CDTF">2024-01-03T20:10:00Z</dcterms:modified>
</cp:coreProperties>
</file>