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EB" w:rsidRPr="00814E94" w:rsidRDefault="00814E94" w:rsidP="00EC48EB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Практическая работа </w:t>
      </w:r>
    </w:p>
    <w:p w:rsidR="00EC48EB" w:rsidRPr="00814E94" w:rsidRDefault="00EC48EB" w:rsidP="00EC48EB">
      <w:pPr>
        <w:spacing w:before="273"/>
        <w:ind w:left="357" w:right="384" w:firstLine="191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14E94">
        <w:rPr>
          <w:rFonts w:ascii="Times New Roman" w:hAnsi="Times New Roman" w:cs="Times New Roman"/>
          <w:b/>
          <w:sz w:val="24"/>
          <w:szCs w:val="24"/>
        </w:rPr>
        <w:t xml:space="preserve">АНАЛИЗ ТРЕБОВАНИЙ ЗАКОНОДАТЕЛЬНЫХ АКТОВ </w:t>
      </w:r>
      <w:bookmarkEnd w:id="0"/>
      <w:r w:rsidRPr="00814E94">
        <w:rPr>
          <w:rFonts w:ascii="Times New Roman" w:hAnsi="Times New Roman" w:cs="Times New Roman"/>
          <w:b/>
          <w:sz w:val="24"/>
          <w:szCs w:val="24"/>
        </w:rPr>
        <w:t>И ДОКУМЕНТОВ ПО СТАНДАРТИЗАЦИИ К ЭЛЕМЕНТАМ</w:t>
      </w:r>
    </w:p>
    <w:p w:rsidR="00EC48EB" w:rsidRPr="00814E94" w:rsidRDefault="00EC48EB" w:rsidP="00EC48EB">
      <w:pPr>
        <w:pStyle w:val="1"/>
        <w:spacing w:before="0"/>
        <w:ind w:left="2311" w:right="0"/>
        <w:jc w:val="left"/>
        <w:rPr>
          <w:rFonts w:ascii="Times New Roman" w:hAnsi="Times New Roman" w:cs="Times New Roman"/>
          <w:sz w:val="24"/>
          <w:szCs w:val="24"/>
        </w:rPr>
      </w:pPr>
      <w:r w:rsidRPr="00814E94">
        <w:rPr>
          <w:rFonts w:ascii="Times New Roman" w:hAnsi="Times New Roman" w:cs="Times New Roman"/>
          <w:sz w:val="24"/>
          <w:szCs w:val="24"/>
        </w:rPr>
        <w:t>СИСТЕМЫ СТАНДАРТИЗАЦИИ</w:t>
      </w:r>
    </w:p>
    <w:p w:rsidR="00EC48EB" w:rsidRPr="00814E94" w:rsidRDefault="00EC48EB" w:rsidP="00EC48EB">
      <w:pPr>
        <w:pStyle w:val="a3"/>
        <w:spacing w:before="238" w:line="266" w:lineRule="auto"/>
        <w:ind w:right="254"/>
        <w:jc w:val="both"/>
        <w:rPr>
          <w:sz w:val="24"/>
          <w:szCs w:val="24"/>
        </w:rPr>
      </w:pPr>
      <w:r w:rsidRPr="00814E94">
        <w:rPr>
          <w:b/>
          <w:i/>
          <w:sz w:val="24"/>
          <w:szCs w:val="24"/>
        </w:rPr>
        <w:t xml:space="preserve">Цель работы </w:t>
      </w:r>
      <w:r w:rsidRPr="00814E94">
        <w:rPr>
          <w:i/>
          <w:sz w:val="24"/>
          <w:szCs w:val="24"/>
        </w:rPr>
        <w:t xml:space="preserve">– </w:t>
      </w:r>
      <w:r w:rsidRPr="00814E94">
        <w:rPr>
          <w:sz w:val="24"/>
          <w:szCs w:val="24"/>
        </w:rPr>
        <w:t xml:space="preserve">провести сравнительный анализ требований </w:t>
      </w:r>
      <w:r w:rsidR="00E23A9E" w:rsidRPr="00814E94">
        <w:rPr>
          <w:sz w:val="24"/>
          <w:szCs w:val="24"/>
        </w:rPr>
        <w:t>законодательных</w:t>
      </w:r>
      <w:r w:rsidRPr="00814E94">
        <w:rPr>
          <w:sz w:val="24"/>
          <w:szCs w:val="24"/>
        </w:rPr>
        <w:t xml:space="preserve"> актов и документов по стандартизации к элементам системы стандартизации.</w:t>
      </w:r>
    </w:p>
    <w:p w:rsidR="00EC48EB" w:rsidRPr="00814E94" w:rsidRDefault="00EC48EB" w:rsidP="00EC48EB">
      <w:pPr>
        <w:spacing w:line="343" w:lineRule="exact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814E94">
        <w:rPr>
          <w:rFonts w:ascii="Times New Roman" w:hAnsi="Times New Roman" w:cs="Times New Roman"/>
          <w:b/>
          <w:i/>
          <w:sz w:val="24"/>
          <w:szCs w:val="24"/>
        </w:rPr>
        <w:t xml:space="preserve">Оснащение. </w:t>
      </w:r>
      <w:r w:rsidRPr="00814E94">
        <w:rPr>
          <w:rFonts w:ascii="Times New Roman" w:hAnsi="Times New Roman" w:cs="Times New Roman"/>
          <w:sz w:val="24"/>
          <w:szCs w:val="24"/>
        </w:rPr>
        <w:t>Документы в электронном виде: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8"/>
        </w:tabs>
        <w:spacing w:before="38"/>
        <w:ind w:left="1147"/>
        <w:rPr>
          <w:sz w:val="24"/>
          <w:szCs w:val="24"/>
        </w:rPr>
      </w:pPr>
      <w:r w:rsidRPr="00814E94">
        <w:rPr>
          <w:spacing w:val="7"/>
          <w:sz w:val="24"/>
          <w:szCs w:val="24"/>
        </w:rPr>
        <w:t xml:space="preserve">Федеральный </w:t>
      </w:r>
      <w:r w:rsidRPr="00814E94">
        <w:rPr>
          <w:spacing w:val="6"/>
          <w:sz w:val="24"/>
          <w:szCs w:val="24"/>
        </w:rPr>
        <w:t xml:space="preserve">закон </w:t>
      </w:r>
      <w:r w:rsidRPr="00814E94">
        <w:rPr>
          <w:spacing w:val="4"/>
          <w:sz w:val="24"/>
          <w:szCs w:val="24"/>
        </w:rPr>
        <w:t xml:space="preserve">«О </w:t>
      </w:r>
      <w:r w:rsidRPr="00814E94">
        <w:rPr>
          <w:spacing w:val="6"/>
          <w:sz w:val="24"/>
          <w:szCs w:val="24"/>
        </w:rPr>
        <w:t>техническом регулировании»</w:t>
      </w:r>
      <w:r w:rsidRPr="00814E94">
        <w:rPr>
          <w:spacing w:val="48"/>
          <w:sz w:val="24"/>
          <w:szCs w:val="24"/>
        </w:rPr>
        <w:t xml:space="preserve"> </w:t>
      </w:r>
      <w:r w:rsidRPr="00814E94">
        <w:rPr>
          <w:spacing w:val="8"/>
          <w:sz w:val="24"/>
          <w:szCs w:val="24"/>
        </w:rPr>
        <w:t>от</w:t>
      </w:r>
    </w:p>
    <w:p w:rsidR="00EC48EB" w:rsidRPr="00814E94" w:rsidRDefault="00EC48EB" w:rsidP="00EC48EB">
      <w:pPr>
        <w:pStyle w:val="a3"/>
        <w:spacing w:before="37"/>
        <w:ind w:firstLine="0"/>
        <w:jc w:val="both"/>
        <w:rPr>
          <w:sz w:val="24"/>
          <w:szCs w:val="24"/>
        </w:rPr>
      </w:pPr>
      <w:r w:rsidRPr="00814E94">
        <w:rPr>
          <w:sz w:val="24"/>
          <w:szCs w:val="24"/>
        </w:rPr>
        <w:t>27.12.2002 г. № 184-ФЗ;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37" w:line="266" w:lineRule="auto"/>
        <w:ind w:right="254" w:firstLine="709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Федеральный закон «О стан</w:t>
      </w:r>
      <w:r w:rsidR="00814E94">
        <w:rPr>
          <w:sz w:val="24"/>
          <w:szCs w:val="24"/>
        </w:rPr>
        <w:t>дартизации в Российской Федера</w:t>
      </w:r>
      <w:r w:rsidRPr="00814E94">
        <w:rPr>
          <w:sz w:val="24"/>
          <w:szCs w:val="24"/>
        </w:rPr>
        <w:t>ции» от 29.06.2015 г. №</w:t>
      </w:r>
      <w:r w:rsidRPr="00814E94">
        <w:rPr>
          <w:spacing w:val="-4"/>
          <w:sz w:val="24"/>
          <w:szCs w:val="24"/>
        </w:rPr>
        <w:t xml:space="preserve"> </w:t>
      </w:r>
      <w:r w:rsidRPr="00814E94">
        <w:rPr>
          <w:sz w:val="24"/>
          <w:szCs w:val="24"/>
        </w:rPr>
        <w:t>162-ФЗ;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line="344" w:lineRule="exact"/>
        <w:ind w:left="1148" w:hanging="222"/>
        <w:jc w:val="left"/>
        <w:rPr>
          <w:sz w:val="24"/>
          <w:szCs w:val="24"/>
        </w:rPr>
      </w:pPr>
      <w:r w:rsidRPr="00814E94">
        <w:rPr>
          <w:spacing w:val="-4"/>
          <w:sz w:val="24"/>
          <w:szCs w:val="24"/>
        </w:rPr>
        <w:t xml:space="preserve">стандарты системы «Стандартизация </w:t>
      </w:r>
      <w:r w:rsidRPr="00814E94">
        <w:rPr>
          <w:sz w:val="24"/>
          <w:szCs w:val="24"/>
        </w:rPr>
        <w:t xml:space="preserve">в </w:t>
      </w:r>
      <w:r w:rsidRPr="00814E94">
        <w:rPr>
          <w:spacing w:val="-4"/>
          <w:sz w:val="24"/>
          <w:szCs w:val="24"/>
        </w:rPr>
        <w:t>Российской</w:t>
      </w:r>
      <w:r w:rsidRPr="00814E94">
        <w:rPr>
          <w:spacing w:val="-24"/>
          <w:sz w:val="24"/>
          <w:szCs w:val="24"/>
        </w:rPr>
        <w:t xml:space="preserve"> </w:t>
      </w:r>
      <w:r w:rsidRPr="00814E94">
        <w:rPr>
          <w:spacing w:val="-5"/>
          <w:sz w:val="24"/>
          <w:szCs w:val="24"/>
        </w:rPr>
        <w:t>Федерации»;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38" w:line="266" w:lineRule="auto"/>
        <w:ind w:right="255" w:firstLine="709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стандарты системы «Межгос</w:t>
      </w:r>
      <w:r w:rsidR="00814E94">
        <w:rPr>
          <w:sz w:val="24"/>
          <w:szCs w:val="24"/>
        </w:rPr>
        <w:t>ударственная система стандарти</w:t>
      </w:r>
      <w:r w:rsidRPr="00814E94">
        <w:rPr>
          <w:sz w:val="24"/>
          <w:szCs w:val="24"/>
        </w:rPr>
        <w:t>зации».</w:t>
      </w:r>
    </w:p>
    <w:p w:rsidR="00EC48EB" w:rsidRPr="00814E94" w:rsidRDefault="00EC48EB" w:rsidP="00EC48EB">
      <w:pPr>
        <w:pStyle w:val="a3"/>
        <w:spacing w:before="38" w:line="266" w:lineRule="auto"/>
        <w:ind w:right="252"/>
        <w:jc w:val="both"/>
        <w:rPr>
          <w:sz w:val="24"/>
          <w:szCs w:val="24"/>
        </w:rPr>
      </w:pPr>
      <w:r w:rsidRPr="00814E94">
        <w:rPr>
          <w:b/>
          <w:i/>
          <w:sz w:val="24"/>
          <w:szCs w:val="24"/>
        </w:rPr>
        <w:t xml:space="preserve">Задание. </w:t>
      </w:r>
      <w:r w:rsidRPr="00814E94">
        <w:rPr>
          <w:sz w:val="24"/>
          <w:szCs w:val="24"/>
        </w:rPr>
        <w:t>Выявить сходства и отличия требований федеральных законов «О техническом регулиров</w:t>
      </w:r>
      <w:r w:rsidR="00814E94">
        <w:rPr>
          <w:sz w:val="24"/>
          <w:szCs w:val="24"/>
        </w:rPr>
        <w:t>ании», «О стандартизации в Рос</w:t>
      </w:r>
      <w:r w:rsidRPr="00814E94">
        <w:rPr>
          <w:sz w:val="24"/>
          <w:szCs w:val="24"/>
        </w:rPr>
        <w:t>сийской Федерации» и стандартов с</w:t>
      </w:r>
      <w:r w:rsidR="00814E94">
        <w:rPr>
          <w:sz w:val="24"/>
          <w:szCs w:val="24"/>
        </w:rPr>
        <w:t>истем «Стандартизация в Россий</w:t>
      </w:r>
      <w:r w:rsidRPr="00814E94">
        <w:rPr>
          <w:spacing w:val="3"/>
          <w:sz w:val="24"/>
          <w:szCs w:val="24"/>
        </w:rPr>
        <w:t>ской Федерации», «</w:t>
      </w:r>
      <w:r w:rsidR="00814E94" w:rsidRPr="00814E94">
        <w:rPr>
          <w:spacing w:val="3"/>
          <w:sz w:val="24"/>
          <w:szCs w:val="24"/>
        </w:rPr>
        <w:t>Межгосударственная система</w:t>
      </w:r>
      <w:r w:rsidR="00814E94" w:rsidRPr="00814E94">
        <w:rPr>
          <w:spacing w:val="2"/>
          <w:sz w:val="24"/>
          <w:szCs w:val="24"/>
        </w:rPr>
        <w:t xml:space="preserve"> стандартизации</w:t>
      </w:r>
      <w:r w:rsidRPr="00814E94">
        <w:rPr>
          <w:spacing w:val="2"/>
          <w:sz w:val="24"/>
          <w:szCs w:val="24"/>
        </w:rPr>
        <w:t xml:space="preserve">» </w:t>
      </w:r>
      <w:r w:rsidRPr="00814E94">
        <w:rPr>
          <w:sz w:val="24"/>
          <w:szCs w:val="24"/>
        </w:rPr>
        <w:t>к элементам системы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spacing w:before="198"/>
        <w:ind w:left="3" w:right="3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14E94">
        <w:rPr>
          <w:rFonts w:ascii="Times New Roman" w:hAnsi="Times New Roman" w:cs="Times New Roman"/>
          <w:b/>
          <w:i/>
          <w:sz w:val="24"/>
          <w:szCs w:val="24"/>
        </w:rPr>
        <w:t>Теоретическая часть</w:t>
      </w:r>
    </w:p>
    <w:p w:rsidR="00EC48EB" w:rsidRPr="00814E94" w:rsidRDefault="00EC48EB" w:rsidP="00EC48EB">
      <w:pPr>
        <w:pStyle w:val="a3"/>
        <w:spacing w:before="263" w:line="266" w:lineRule="auto"/>
        <w:ind w:right="252"/>
        <w:jc w:val="both"/>
        <w:rPr>
          <w:sz w:val="24"/>
          <w:szCs w:val="24"/>
        </w:rPr>
      </w:pPr>
      <w:r w:rsidRPr="00814E94">
        <w:rPr>
          <w:spacing w:val="-6"/>
          <w:sz w:val="24"/>
          <w:szCs w:val="24"/>
        </w:rPr>
        <w:t xml:space="preserve">Национальная система стандартизации </w:t>
      </w:r>
      <w:r w:rsidRPr="00814E94">
        <w:rPr>
          <w:spacing w:val="-7"/>
          <w:sz w:val="24"/>
          <w:szCs w:val="24"/>
        </w:rPr>
        <w:t xml:space="preserve">представляет </w:t>
      </w:r>
      <w:r w:rsidRPr="00814E94">
        <w:rPr>
          <w:spacing w:val="-6"/>
          <w:sz w:val="24"/>
          <w:szCs w:val="24"/>
        </w:rPr>
        <w:t xml:space="preserve">собой </w:t>
      </w:r>
      <w:r w:rsidR="00814E94" w:rsidRPr="00814E94">
        <w:rPr>
          <w:spacing w:val="-6"/>
          <w:sz w:val="24"/>
          <w:szCs w:val="24"/>
        </w:rPr>
        <w:t>взаимосвязанную</w:t>
      </w:r>
      <w:r w:rsidRPr="00814E94">
        <w:rPr>
          <w:sz w:val="24"/>
          <w:szCs w:val="24"/>
        </w:rPr>
        <w:t xml:space="preserve"> совокупность </w:t>
      </w:r>
      <w:r w:rsidRPr="00814E94">
        <w:rPr>
          <w:spacing w:val="-3"/>
          <w:sz w:val="24"/>
          <w:szCs w:val="24"/>
        </w:rPr>
        <w:t xml:space="preserve">организационно-функциональных элементов, </w:t>
      </w:r>
      <w:r w:rsidRPr="00814E94">
        <w:rPr>
          <w:sz w:val="24"/>
          <w:szCs w:val="24"/>
        </w:rPr>
        <w:t xml:space="preserve">документов в области стандартизации, определяющих правила и </w:t>
      </w:r>
      <w:r w:rsidR="00814E94" w:rsidRPr="00814E94">
        <w:rPr>
          <w:sz w:val="24"/>
          <w:szCs w:val="24"/>
        </w:rPr>
        <w:t>процедуры</w:t>
      </w:r>
      <w:r w:rsidRPr="00814E94">
        <w:rPr>
          <w:sz w:val="24"/>
          <w:szCs w:val="24"/>
        </w:rPr>
        <w:t xml:space="preserve"> стандартизации для осуществления деятельности по </w:t>
      </w:r>
      <w:r w:rsidR="00814E94" w:rsidRPr="00814E94">
        <w:rPr>
          <w:sz w:val="24"/>
          <w:szCs w:val="24"/>
        </w:rPr>
        <w:t>установлению</w:t>
      </w:r>
      <w:r w:rsidRPr="00814E94">
        <w:rPr>
          <w:sz w:val="24"/>
          <w:szCs w:val="24"/>
        </w:rPr>
        <w:t xml:space="preserve"> требований и характеристик в целях их добровольного </w:t>
      </w:r>
      <w:r w:rsidR="00814E94" w:rsidRPr="00814E94">
        <w:rPr>
          <w:sz w:val="24"/>
          <w:szCs w:val="24"/>
        </w:rPr>
        <w:t>многократного</w:t>
      </w:r>
      <w:r w:rsidRPr="00814E94">
        <w:rPr>
          <w:sz w:val="24"/>
          <w:szCs w:val="24"/>
        </w:rPr>
        <w:t xml:space="preserve"> использования.</w:t>
      </w:r>
    </w:p>
    <w:p w:rsidR="00EC48EB" w:rsidRPr="00814E94" w:rsidRDefault="00EC48EB" w:rsidP="00EC48EB">
      <w:pPr>
        <w:pStyle w:val="a3"/>
        <w:spacing w:line="266" w:lineRule="auto"/>
        <w:ind w:right="255"/>
        <w:jc w:val="both"/>
        <w:rPr>
          <w:sz w:val="24"/>
          <w:szCs w:val="24"/>
        </w:rPr>
      </w:pPr>
      <w:r w:rsidRPr="00814E94">
        <w:rPr>
          <w:sz w:val="24"/>
          <w:szCs w:val="24"/>
        </w:rPr>
        <w:t xml:space="preserve">Система стандартизации – это комплекс взаимоувязанных </w:t>
      </w:r>
      <w:r w:rsidR="00814E94" w:rsidRPr="00814E94">
        <w:rPr>
          <w:sz w:val="24"/>
          <w:szCs w:val="24"/>
        </w:rPr>
        <w:t>правил</w:t>
      </w:r>
      <w:r w:rsidRPr="00814E94">
        <w:rPr>
          <w:sz w:val="24"/>
          <w:szCs w:val="24"/>
        </w:rPr>
        <w:t xml:space="preserve"> и положений, устанавливающих: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line="344" w:lineRule="exact"/>
        <w:ind w:left="1148" w:hanging="222"/>
        <w:rPr>
          <w:sz w:val="24"/>
          <w:szCs w:val="24"/>
        </w:rPr>
      </w:pPr>
      <w:r w:rsidRPr="00814E94">
        <w:rPr>
          <w:sz w:val="24"/>
          <w:szCs w:val="24"/>
        </w:rPr>
        <w:t>цели и задачи</w:t>
      </w:r>
      <w:r w:rsidRPr="00814E94">
        <w:rPr>
          <w:spacing w:val="-3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51"/>
        </w:tabs>
        <w:spacing w:before="35" w:line="266" w:lineRule="auto"/>
        <w:ind w:right="255" w:firstLine="709"/>
        <w:rPr>
          <w:sz w:val="24"/>
          <w:szCs w:val="24"/>
        </w:rPr>
      </w:pPr>
      <w:r w:rsidRPr="00814E94">
        <w:rPr>
          <w:sz w:val="24"/>
          <w:szCs w:val="24"/>
        </w:rPr>
        <w:t xml:space="preserve">структуру органов и служб стандартизации, их права и </w:t>
      </w:r>
      <w:r w:rsidR="00814E94" w:rsidRPr="00814E94">
        <w:rPr>
          <w:sz w:val="24"/>
          <w:szCs w:val="24"/>
        </w:rPr>
        <w:t>обязанности</w:t>
      </w:r>
      <w:r w:rsidRPr="00814E94">
        <w:rPr>
          <w:sz w:val="24"/>
          <w:szCs w:val="24"/>
        </w:rPr>
        <w:t>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75" w:line="268" w:lineRule="auto"/>
        <w:ind w:right="253" w:firstLine="709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организацию и методику проведения работ по стандартизации во всех областях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экономики;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line="268" w:lineRule="auto"/>
        <w:ind w:right="256" w:firstLine="709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порядок разработки, оформления, согласования, утверждения, издания, внедрения документов в области</w:t>
      </w:r>
      <w:r w:rsidRPr="00814E94">
        <w:rPr>
          <w:spacing w:val="-7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2" w:line="268" w:lineRule="auto"/>
        <w:ind w:right="253" w:firstLine="709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контроль за внедрением и соблюдением документов в области стандартизации.</w:t>
      </w:r>
    </w:p>
    <w:p w:rsidR="00EC48EB" w:rsidRPr="00814E94" w:rsidRDefault="00EC48EB" w:rsidP="00EC48EB">
      <w:pPr>
        <w:pStyle w:val="a3"/>
        <w:spacing w:line="268" w:lineRule="auto"/>
        <w:ind w:right="252"/>
        <w:jc w:val="both"/>
        <w:rPr>
          <w:sz w:val="24"/>
          <w:szCs w:val="24"/>
        </w:rPr>
      </w:pPr>
      <w:r w:rsidRPr="00814E94">
        <w:rPr>
          <w:sz w:val="24"/>
          <w:szCs w:val="24"/>
        </w:rPr>
        <w:t xml:space="preserve">Перечисленные позиции являются элементами системы </w:t>
      </w:r>
      <w:r w:rsidR="00814E94" w:rsidRPr="00814E94">
        <w:rPr>
          <w:sz w:val="24"/>
          <w:szCs w:val="24"/>
        </w:rPr>
        <w:t>стандартизации</w:t>
      </w:r>
      <w:r w:rsidRPr="00814E94">
        <w:rPr>
          <w:sz w:val="24"/>
          <w:szCs w:val="24"/>
        </w:rPr>
        <w:t>, которые регулируется законодательными и нормативными документами: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1"/>
        <w:ind w:left="1148" w:hanging="222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Конституцией Российской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Федерации;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41" w:line="268" w:lineRule="auto"/>
        <w:ind w:right="254" w:firstLine="709"/>
        <w:jc w:val="left"/>
        <w:rPr>
          <w:sz w:val="24"/>
          <w:szCs w:val="24"/>
        </w:rPr>
      </w:pPr>
      <w:r w:rsidRPr="00814E94">
        <w:rPr>
          <w:spacing w:val="-7"/>
          <w:sz w:val="24"/>
          <w:szCs w:val="24"/>
        </w:rPr>
        <w:t xml:space="preserve">международными соглашениями, регулирующими </w:t>
      </w:r>
      <w:r w:rsidRPr="00814E94">
        <w:rPr>
          <w:spacing w:val="-6"/>
          <w:sz w:val="24"/>
          <w:szCs w:val="24"/>
        </w:rPr>
        <w:t xml:space="preserve">вопросы </w:t>
      </w:r>
      <w:r w:rsidR="00814E94" w:rsidRPr="00814E94">
        <w:rPr>
          <w:spacing w:val="-5"/>
          <w:sz w:val="24"/>
          <w:szCs w:val="24"/>
        </w:rPr>
        <w:t>стандартизации</w:t>
      </w:r>
      <w:r w:rsidRPr="00814E94">
        <w:rPr>
          <w:sz w:val="24"/>
          <w:szCs w:val="24"/>
        </w:rPr>
        <w:t>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39"/>
        </w:tabs>
        <w:spacing w:line="268" w:lineRule="auto"/>
        <w:ind w:right="246" w:firstLine="709"/>
        <w:jc w:val="left"/>
        <w:rPr>
          <w:sz w:val="24"/>
          <w:szCs w:val="24"/>
        </w:rPr>
      </w:pPr>
      <w:r w:rsidRPr="00814E94">
        <w:rPr>
          <w:spacing w:val="-11"/>
          <w:sz w:val="24"/>
          <w:szCs w:val="24"/>
        </w:rPr>
        <w:t xml:space="preserve">федеральными </w:t>
      </w:r>
      <w:r w:rsidRPr="00814E94">
        <w:rPr>
          <w:spacing w:val="-9"/>
          <w:sz w:val="24"/>
          <w:szCs w:val="24"/>
        </w:rPr>
        <w:t xml:space="preserve">законами </w:t>
      </w:r>
      <w:r w:rsidRPr="00814E94">
        <w:rPr>
          <w:spacing w:val="-6"/>
          <w:sz w:val="24"/>
          <w:szCs w:val="24"/>
        </w:rPr>
        <w:t xml:space="preserve">«О </w:t>
      </w:r>
      <w:r w:rsidRPr="00814E94">
        <w:rPr>
          <w:spacing w:val="-10"/>
          <w:sz w:val="24"/>
          <w:szCs w:val="24"/>
        </w:rPr>
        <w:t xml:space="preserve">техническом </w:t>
      </w:r>
      <w:r w:rsidRPr="00814E94">
        <w:rPr>
          <w:spacing w:val="-11"/>
          <w:sz w:val="24"/>
          <w:szCs w:val="24"/>
        </w:rPr>
        <w:t xml:space="preserve">регулировании», </w:t>
      </w:r>
      <w:r w:rsidRPr="00814E94">
        <w:rPr>
          <w:spacing w:val="-5"/>
          <w:sz w:val="24"/>
          <w:szCs w:val="24"/>
        </w:rPr>
        <w:t xml:space="preserve">«О </w:t>
      </w:r>
      <w:r w:rsidR="00814E94" w:rsidRPr="00814E94">
        <w:rPr>
          <w:spacing w:val="-9"/>
          <w:sz w:val="24"/>
          <w:szCs w:val="24"/>
        </w:rPr>
        <w:t>стандартизации</w:t>
      </w:r>
      <w:r w:rsidRPr="00814E94">
        <w:rPr>
          <w:sz w:val="24"/>
          <w:szCs w:val="24"/>
        </w:rPr>
        <w:t xml:space="preserve"> в Российской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Федерации»;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2" w:line="268" w:lineRule="auto"/>
        <w:ind w:right="255" w:firstLine="709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нормативными правовыми актами Правительства Российской Федерации по вопросам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line="268" w:lineRule="auto"/>
        <w:ind w:right="254" w:firstLine="709"/>
        <w:jc w:val="left"/>
        <w:rPr>
          <w:sz w:val="24"/>
          <w:szCs w:val="24"/>
        </w:rPr>
      </w:pPr>
      <w:r w:rsidRPr="00814E94">
        <w:rPr>
          <w:sz w:val="24"/>
          <w:szCs w:val="24"/>
        </w:rPr>
        <w:lastRenderedPageBreak/>
        <w:t>документами в области стандартизации, используемыми на территории Российской Федерации.</w:t>
      </w:r>
    </w:p>
    <w:p w:rsidR="00EC48EB" w:rsidRPr="00814E94" w:rsidRDefault="00EC48EB" w:rsidP="00EC48EB">
      <w:pPr>
        <w:pStyle w:val="a3"/>
        <w:spacing w:line="268" w:lineRule="auto"/>
        <w:ind w:right="254"/>
        <w:jc w:val="both"/>
        <w:rPr>
          <w:sz w:val="24"/>
          <w:szCs w:val="24"/>
        </w:rPr>
      </w:pPr>
      <w:r w:rsidRPr="00814E94">
        <w:rPr>
          <w:sz w:val="24"/>
          <w:szCs w:val="24"/>
        </w:rPr>
        <w:t>Федеральный закон о</w:t>
      </w:r>
      <w:r w:rsidR="00814E94">
        <w:rPr>
          <w:sz w:val="24"/>
          <w:szCs w:val="24"/>
        </w:rPr>
        <w:t xml:space="preserve"> «Техническом регулировании»</w:t>
      </w:r>
      <w:r w:rsidRPr="00814E94">
        <w:rPr>
          <w:sz w:val="24"/>
          <w:szCs w:val="24"/>
        </w:rPr>
        <w:t xml:space="preserve"> в </w:t>
      </w:r>
      <w:r w:rsidR="00814E94" w:rsidRPr="00814E94">
        <w:rPr>
          <w:sz w:val="24"/>
          <w:szCs w:val="24"/>
        </w:rPr>
        <w:t>настоящее</w:t>
      </w:r>
      <w:r w:rsidRPr="00814E94">
        <w:rPr>
          <w:sz w:val="24"/>
          <w:szCs w:val="24"/>
        </w:rPr>
        <w:t xml:space="preserve"> время включает несколько глав, связанных с вопросами </w:t>
      </w:r>
      <w:r w:rsidR="00814E94" w:rsidRPr="00814E94">
        <w:rPr>
          <w:sz w:val="24"/>
          <w:szCs w:val="24"/>
        </w:rPr>
        <w:t>стандартизации</w:t>
      </w:r>
      <w:r w:rsidRPr="00814E94">
        <w:rPr>
          <w:sz w:val="24"/>
          <w:szCs w:val="24"/>
        </w:rPr>
        <w:t>: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1"/>
        <w:ind w:left="1148" w:hanging="222"/>
        <w:rPr>
          <w:sz w:val="24"/>
          <w:szCs w:val="24"/>
        </w:rPr>
      </w:pPr>
      <w:r w:rsidRPr="00814E94">
        <w:rPr>
          <w:sz w:val="24"/>
          <w:szCs w:val="24"/>
        </w:rPr>
        <w:t>Глава 1. Общие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положения.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42"/>
        <w:ind w:left="1148" w:hanging="222"/>
        <w:rPr>
          <w:sz w:val="24"/>
          <w:szCs w:val="24"/>
        </w:rPr>
      </w:pPr>
      <w:r w:rsidRPr="00814E94">
        <w:rPr>
          <w:sz w:val="24"/>
          <w:szCs w:val="24"/>
        </w:rPr>
        <w:t>Глава 2. Технические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регламенты.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42" w:line="268" w:lineRule="auto"/>
        <w:ind w:right="251" w:firstLine="709"/>
        <w:rPr>
          <w:sz w:val="24"/>
          <w:szCs w:val="24"/>
        </w:rPr>
      </w:pPr>
      <w:r w:rsidRPr="00814E94">
        <w:rPr>
          <w:sz w:val="24"/>
          <w:szCs w:val="24"/>
        </w:rPr>
        <w:t xml:space="preserve">Глава 3. Документы по стандартизации, в результате </w:t>
      </w:r>
      <w:r w:rsidR="00814E94" w:rsidRPr="00814E94">
        <w:rPr>
          <w:sz w:val="24"/>
          <w:szCs w:val="24"/>
        </w:rPr>
        <w:t>применения</w:t>
      </w:r>
      <w:r w:rsidRPr="00814E94">
        <w:rPr>
          <w:sz w:val="24"/>
          <w:szCs w:val="24"/>
        </w:rPr>
        <w:t xml:space="preserve"> </w:t>
      </w:r>
      <w:r w:rsidRPr="00814E94">
        <w:rPr>
          <w:spacing w:val="-3"/>
          <w:sz w:val="24"/>
          <w:szCs w:val="24"/>
        </w:rPr>
        <w:t xml:space="preserve">которых </w:t>
      </w:r>
      <w:r w:rsidRPr="00814E94">
        <w:rPr>
          <w:sz w:val="24"/>
          <w:szCs w:val="24"/>
        </w:rPr>
        <w:t xml:space="preserve">на добровольной основе обеспечивается </w:t>
      </w:r>
      <w:r w:rsidRPr="00814E94">
        <w:rPr>
          <w:spacing w:val="-3"/>
          <w:sz w:val="24"/>
          <w:szCs w:val="24"/>
        </w:rPr>
        <w:t xml:space="preserve">соблюдение </w:t>
      </w:r>
      <w:r w:rsidR="00814E94" w:rsidRPr="00814E94">
        <w:rPr>
          <w:sz w:val="24"/>
          <w:szCs w:val="24"/>
        </w:rPr>
        <w:t>требований</w:t>
      </w:r>
      <w:r w:rsidRPr="00814E94">
        <w:rPr>
          <w:sz w:val="24"/>
          <w:szCs w:val="24"/>
        </w:rPr>
        <w:t xml:space="preserve"> технических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регламентов.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line="268" w:lineRule="auto"/>
        <w:ind w:right="252" w:firstLine="709"/>
        <w:rPr>
          <w:sz w:val="24"/>
          <w:szCs w:val="24"/>
        </w:rPr>
      </w:pPr>
      <w:r w:rsidRPr="00814E94">
        <w:rPr>
          <w:sz w:val="24"/>
          <w:szCs w:val="24"/>
        </w:rPr>
        <w:t>Глава 6. Государственный контроль (надзор) за соблюдением требований технических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регламентов.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2" w:line="268" w:lineRule="auto"/>
        <w:ind w:right="254" w:firstLine="709"/>
        <w:rPr>
          <w:sz w:val="24"/>
          <w:szCs w:val="24"/>
        </w:rPr>
      </w:pPr>
      <w:r w:rsidRPr="00814E94">
        <w:rPr>
          <w:sz w:val="24"/>
          <w:szCs w:val="24"/>
        </w:rPr>
        <w:t>Глава 7. Информация о нарушении требований технических регламентов и отзыв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продукции.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line="268" w:lineRule="auto"/>
        <w:ind w:right="253" w:firstLine="709"/>
        <w:rPr>
          <w:sz w:val="24"/>
          <w:szCs w:val="24"/>
        </w:rPr>
      </w:pPr>
      <w:r w:rsidRPr="00814E94">
        <w:rPr>
          <w:sz w:val="24"/>
          <w:szCs w:val="24"/>
        </w:rPr>
        <w:t>Глава 8. Информация о технических регламентах и документах по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52"/>
        </w:tabs>
        <w:spacing w:line="268" w:lineRule="auto"/>
        <w:ind w:right="257" w:firstLine="709"/>
        <w:rPr>
          <w:sz w:val="24"/>
          <w:szCs w:val="24"/>
        </w:rPr>
      </w:pPr>
      <w:r w:rsidRPr="00814E94">
        <w:rPr>
          <w:spacing w:val="2"/>
          <w:sz w:val="24"/>
          <w:szCs w:val="24"/>
        </w:rPr>
        <w:t xml:space="preserve">Глава </w:t>
      </w:r>
      <w:r w:rsidRPr="00814E94">
        <w:rPr>
          <w:sz w:val="24"/>
          <w:szCs w:val="24"/>
        </w:rPr>
        <w:t xml:space="preserve">9. </w:t>
      </w:r>
      <w:r w:rsidRPr="00814E94">
        <w:rPr>
          <w:spacing w:val="2"/>
          <w:sz w:val="24"/>
          <w:szCs w:val="24"/>
        </w:rPr>
        <w:t xml:space="preserve">Финансирование </w:t>
      </w:r>
      <w:r w:rsidRPr="00814E94">
        <w:rPr>
          <w:sz w:val="24"/>
          <w:szCs w:val="24"/>
        </w:rPr>
        <w:t xml:space="preserve">в </w:t>
      </w:r>
      <w:r w:rsidRPr="00814E94">
        <w:rPr>
          <w:spacing w:val="2"/>
          <w:sz w:val="24"/>
          <w:szCs w:val="24"/>
        </w:rPr>
        <w:t>области технического регулиро</w:t>
      </w:r>
      <w:r w:rsidRPr="00814E94">
        <w:rPr>
          <w:sz w:val="24"/>
          <w:szCs w:val="24"/>
        </w:rPr>
        <w:t>вания.</w:t>
      </w:r>
    </w:p>
    <w:p w:rsidR="00814E94" w:rsidRDefault="00EC48EB" w:rsidP="00814E94">
      <w:pPr>
        <w:pStyle w:val="a3"/>
        <w:spacing w:before="1" w:line="268" w:lineRule="auto"/>
        <w:ind w:right="252"/>
        <w:jc w:val="both"/>
        <w:rPr>
          <w:sz w:val="24"/>
          <w:szCs w:val="24"/>
        </w:rPr>
      </w:pPr>
      <w:r w:rsidRPr="00814E94">
        <w:rPr>
          <w:sz w:val="24"/>
          <w:szCs w:val="24"/>
        </w:rPr>
        <w:t xml:space="preserve">Федеральный закон «О стандартизации в Российской </w:t>
      </w:r>
      <w:r w:rsidR="00814E94" w:rsidRPr="00814E94">
        <w:rPr>
          <w:sz w:val="24"/>
          <w:szCs w:val="24"/>
        </w:rPr>
        <w:t>Федерации</w:t>
      </w:r>
      <w:r w:rsidR="00814E94">
        <w:rPr>
          <w:spacing w:val="-3"/>
          <w:sz w:val="24"/>
          <w:szCs w:val="24"/>
        </w:rPr>
        <w:t>»</w:t>
      </w:r>
      <w:r w:rsidRPr="00814E94">
        <w:rPr>
          <w:sz w:val="24"/>
          <w:szCs w:val="24"/>
        </w:rPr>
        <w:t xml:space="preserve"> </w:t>
      </w:r>
      <w:r w:rsidRPr="00814E94">
        <w:rPr>
          <w:spacing w:val="-3"/>
          <w:sz w:val="24"/>
          <w:szCs w:val="24"/>
        </w:rPr>
        <w:t xml:space="preserve">устанавливает организационные </w:t>
      </w:r>
      <w:r w:rsidRPr="00814E94">
        <w:rPr>
          <w:sz w:val="24"/>
          <w:szCs w:val="24"/>
        </w:rPr>
        <w:t xml:space="preserve">основы </w:t>
      </w:r>
      <w:r w:rsidRPr="00814E94">
        <w:rPr>
          <w:spacing w:val="-3"/>
          <w:sz w:val="24"/>
          <w:szCs w:val="24"/>
        </w:rPr>
        <w:t xml:space="preserve">работы </w:t>
      </w:r>
      <w:r w:rsidR="00814E94">
        <w:rPr>
          <w:sz w:val="24"/>
          <w:szCs w:val="24"/>
        </w:rPr>
        <w:t>системы стан</w:t>
      </w:r>
      <w:r w:rsidRPr="00814E94">
        <w:rPr>
          <w:sz w:val="24"/>
          <w:szCs w:val="24"/>
        </w:rPr>
        <w:t xml:space="preserve">дартизации, содержит 11 глав. </w:t>
      </w:r>
    </w:p>
    <w:p w:rsidR="00814E94" w:rsidRDefault="00EC48EB" w:rsidP="00814E94">
      <w:pPr>
        <w:pStyle w:val="a3"/>
        <w:spacing w:before="1" w:line="268" w:lineRule="auto"/>
        <w:ind w:right="252"/>
        <w:jc w:val="both"/>
        <w:rPr>
          <w:sz w:val="24"/>
          <w:szCs w:val="24"/>
        </w:rPr>
      </w:pPr>
      <w:r w:rsidRPr="00814E94">
        <w:rPr>
          <w:sz w:val="24"/>
          <w:szCs w:val="24"/>
        </w:rPr>
        <w:t xml:space="preserve">Для целей данной </w:t>
      </w:r>
      <w:r w:rsidRPr="00814E94">
        <w:rPr>
          <w:spacing w:val="-3"/>
          <w:sz w:val="24"/>
          <w:szCs w:val="24"/>
        </w:rPr>
        <w:t xml:space="preserve">практической работы </w:t>
      </w:r>
      <w:r w:rsidRPr="00814E94">
        <w:rPr>
          <w:sz w:val="24"/>
          <w:szCs w:val="24"/>
        </w:rPr>
        <w:t>содержательно наиболее важно изучить 3-ю и 4-ю главы Закона.</w:t>
      </w:r>
    </w:p>
    <w:p w:rsidR="00EC48EB" w:rsidRPr="00814E94" w:rsidRDefault="00814E94" w:rsidP="00814E94">
      <w:pPr>
        <w:pStyle w:val="a3"/>
        <w:spacing w:before="1" w:line="268" w:lineRule="auto"/>
        <w:ind w:right="252"/>
        <w:jc w:val="both"/>
        <w:rPr>
          <w:sz w:val="24"/>
          <w:szCs w:val="24"/>
        </w:rPr>
      </w:pPr>
      <w:r w:rsidRPr="00814E94">
        <w:rPr>
          <w:sz w:val="24"/>
          <w:szCs w:val="24"/>
        </w:rPr>
        <w:t>Ниже</w:t>
      </w:r>
      <w:r w:rsidR="00EC48EB" w:rsidRPr="00814E94">
        <w:rPr>
          <w:sz w:val="24"/>
          <w:szCs w:val="24"/>
        </w:rPr>
        <w:t xml:space="preserve"> приведен перечень глав Закона и статей 3-й и 4-й глав: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ind w:left="1148" w:hanging="222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Глава 1. Общие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положения.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43" w:line="268" w:lineRule="auto"/>
        <w:ind w:right="248" w:firstLine="709"/>
        <w:jc w:val="left"/>
        <w:rPr>
          <w:sz w:val="24"/>
          <w:szCs w:val="24"/>
        </w:rPr>
      </w:pPr>
      <w:r w:rsidRPr="00814E94">
        <w:rPr>
          <w:spacing w:val="-6"/>
          <w:sz w:val="24"/>
          <w:szCs w:val="24"/>
        </w:rPr>
        <w:t xml:space="preserve">Глава </w:t>
      </w:r>
      <w:r w:rsidRPr="00814E94">
        <w:rPr>
          <w:spacing w:val="-3"/>
          <w:sz w:val="24"/>
          <w:szCs w:val="24"/>
        </w:rPr>
        <w:t xml:space="preserve">2. </w:t>
      </w:r>
      <w:r w:rsidRPr="00814E94">
        <w:rPr>
          <w:spacing w:val="-7"/>
          <w:sz w:val="24"/>
          <w:szCs w:val="24"/>
        </w:rPr>
        <w:t xml:space="preserve">Государственная политика Российской Федерации </w:t>
      </w:r>
      <w:r w:rsidRPr="00814E94">
        <w:rPr>
          <w:sz w:val="24"/>
          <w:szCs w:val="24"/>
        </w:rPr>
        <w:t xml:space="preserve">в </w:t>
      </w:r>
      <w:r w:rsidR="00814E94" w:rsidRPr="00814E94">
        <w:rPr>
          <w:spacing w:val="-6"/>
          <w:sz w:val="24"/>
          <w:szCs w:val="24"/>
        </w:rPr>
        <w:t>сфере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ind w:left="1148" w:hanging="222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Глава 3. Участники работ по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стандартизации:</w:t>
      </w:r>
    </w:p>
    <w:p w:rsidR="00EC48EB" w:rsidRPr="00814E94" w:rsidRDefault="00EC48EB" w:rsidP="00EC48EB">
      <w:pPr>
        <w:pStyle w:val="a5"/>
        <w:numPr>
          <w:ilvl w:val="0"/>
          <w:numId w:val="4"/>
        </w:numPr>
        <w:tabs>
          <w:tab w:val="left" w:pos="1154"/>
        </w:tabs>
        <w:spacing w:before="41" w:line="268" w:lineRule="auto"/>
        <w:ind w:right="251" w:firstLine="709"/>
        <w:rPr>
          <w:sz w:val="24"/>
          <w:szCs w:val="24"/>
        </w:rPr>
      </w:pPr>
      <w:r w:rsidRPr="00814E94">
        <w:rPr>
          <w:sz w:val="24"/>
          <w:szCs w:val="24"/>
        </w:rPr>
        <w:t xml:space="preserve">Статья 8. Федеральный орган исполнительной власти, </w:t>
      </w:r>
      <w:r w:rsidR="00814E94" w:rsidRPr="00814E94">
        <w:rPr>
          <w:sz w:val="24"/>
          <w:szCs w:val="24"/>
        </w:rPr>
        <w:t>осуществляющий</w:t>
      </w:r>
      <w:r w:rsidRPr="00814E94">
        <w:rPr>
          <w:sz w:val="24"/>
          <w:szCs w:val="24"/>
        </w:rPr>
        <w:t xml:space="preserve"> функции по выработке государственной политики и </w:t>
      </w:r>
      <w:r w:rsidR="00814E94" w:rsidRPr="00814E94">
        <w:rPr>
          <w:sz w:val="24"/>
          <w:szCs w:val="24"/>
        </w:rPr>
        <w:t>нормативно</w:t>
      </w:r>
      <w:r w:rsidRPr="00814E94">
        <w:rPr>
          <w:sz w:val="24"/>
          <w:szCs w:val="24"/>
        </w:rPr>
        <w:t>-правовому регулированию в сфере</w:t>
      </w:r>
      <w:r w:rsidRPr="00814E94">
        <w:rPr>
          <w:spacing w:val="-4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0"/>
          <w:numId w:val="4"/>
        </w:numPr>
        <w:tabs>
          <w:tab w:val="left" w:pos="1154"/>
        </w:tabs>
        <w:spacing w:before="2" w:line="268" w:lineRule="auto"/>
        <w:ind w:right="254" w:firstLine="709"/>
        <w:rPr>
          <w:sz w:val="24"/>
          <w:szCs w:val="24"/>
        </w:rPr>
      </w:pPr>
      <w:r w:rsidRPr="00814E94">
        <w:rPr>
          <w:sz w:val="24"/>
          <w:szCs w:val="24"/>
        </w:rPr>
        <w:t>Статья 9. Федеральный орган исполнительной власти в сфере стандартизации.</w:t>
      </w:r>
    </w:p>
    <w:p w:rsidR="00EC48EB" w:rsidRPr="00814E94" w:rsidRDefault="00EC48EB" w:rsidP="00EC48EB">
      <w:pPr>
        <w:pStyle w:val="a5"/>
        <w:numPr>
          <w:ilvl w:val="0"/>
          <w:numId w:val="4"/>
        </w:numPr>
        <w:tabs>
          <w:tab w:val="left" w:pos="1154"/>
        </w:tabs>
        <w:spacing w:line="268" w:lineRule="auto"/>
        <w:ind w:right="254" w:firstLine="709"/>
        <w:rPr>
          <w:sz w:val="24"/>
          <w:szCs w:val="24"/>
        </w:rPr>
      </w:pPr>
      <w:r w:rsidRPr="00814E94">
        <w:rPr>
          <w:sz w:val="24"/>
          <w:szCs w:val="24"/>
        </w:rPr>
        <w:t>Статья 10. Полномочия федеральных органов исполнительной власти, Государственной корпорации по атомной энергии «</w:t>
      </w:r>
      <w:proofErr w:type="spellStart"/>
      <w:r w:rsidRPr="00814E94">
        <w:rPr>
          <w:sz w:val="24"/>
          <w:szCs w:val="24"/>
        </w:rPr>
        <w:t>Росатом</w:t>
      </w:r>
      <w:proofErr w:type="spellEnd"/>
      <w:r w:rsidRPr="00814E94">
        <w:rPr>
          <w:sz w:val="24"/>
          <w:szCs w:val="24"/>
        </w:rPr>
        <w:t>» и иных государственных корпораций в сфере</w:t>
      </w:r>
      <w:r w:rsidRPr="00814E94">
        <w:rPr>
          <w:spacing w:val="-9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0"/>
          <w:numId w:val="4"/>
        </w:numPr>
        <w:tabs>
          <w:tab w:val="left" w:pos="1154"/>
        </w:tabs>
        <w:spacing w:before="1"/>
        <w:ind w:left="1153" w:hanging="227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Статья 11. Технические комитеты по</w:t>
      </w:r>
      <w:r w:rsidRPr="00814E94">
        <w:rPr>
          <w:spacing w:val="-4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0"/>
          <w:numId w:val="4"/>
        </w:numPr>
        <w:tabs>
          <w:tab w:val="left" w:pos="1154"/>
        </w:tabs>
        <w:spacing w:before="42"/>
        <w:ind w:left="1153" w:hanging="227"/>
        <w:jc w:val="left"/>
        <w:rPr>
          <w:sz w:val="24"/>
          <w:szCs w:val="24"/>
        </w:rPr>
      </w:pPr>
      <w:r w:rsidRPr="00814E94">
        <w:rPr>
          <w:spacing w:val="-4"/>
          <w:sz w:val="24"/>
          <w:szCs w:val="24"/>
        </w:rPr>
        <w:t xml:space="preserve">Статья </w:t>
      </w:r>
      <w:r w:rsidRPr="00814E94">
        <w:rPr>
          <w:spacing w:val="-3"/>
          <w:sz w:val="24"/>
          <w:szCs w:val="24"/>
        </w:rPr>
        <w:t xml:space="preserve">12. </w:t>
      </w:r>
      <w:r w:rsidRPr="00814E94">
        <w:rPr>
          <w:spacing w:val="-5"/>
          <w:sz w:val="24"/>
          <w:szCs w:val="24"/>
        </w:rPr>
        <w:t xml:space="preserve">Проектные </w:t>
      </w:r>
      <w:r w:rsidRPr="00814E94">
        <w:rPr>
          <w:spacing w:val="-4"/>
          <w:sz w:val="24"/>
          <w:szCs w:val="24"/>
        </w:rPr>
        <w:t xml:space="preserve">технические </w:t>
      </w:r>
      <w:r w:rsidRPr="00814E94">
        <w:rPr>
          <w:spacing w:val="-5"/>
          <w:sz w:val="24"/>
          <w:szCs w:val="24"/>
        </w:rPr>
        <w:t xml:space="preserve">комитеты </w:t>
      </w:r>
      <w:r w:rsidRPr="00814E94">
        <w:rPr>
          <w:spacing w:val="-3"/>
          <w:sz w:val="24"/>
          <w:szCs w:val="24"/>
        </w:rPr>
        <w:t>по</w:t>
      </w:r>
      <w:r w:rsidRPr="00814E94">
        <w:rPr>
          <w:spacing w:val="-22"/>
          <w:sz w:val="24"/>
          <w:szCs w:val="24"/>
        </w:rPr>
        <w:t xml:space="preserve"> </w:t>
      </w:r>
      <w:r w:rsidRPr="00814E94">
        <w:rPr>
          <w:spacing w:val="-4"/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0"/>
          <w:numId w:val="4"/>
        </w:numPr>
        <w:tabs>
          <w:tab w:val="left" w:pos="1154"/>
        </w:tabs>
        <w:spacing w:before="41"/>
        <w:ind w:left="1153" w:hanging="227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Статья 13. Комиссия по</w:t>
      </w:r>
      <w:r w:rsidRPr="00814E94">
        <w:rPr>
          <w:spacing w:val="-3"/>
          <w:sz w:val="24"/>
          <w:szCs w:val="24"/>
        </w:rPr>
        <w:t xml:space="preserve"> </w:t>
      </w:r>
      <w:r w:rsidRPr="00814E94">
        <w:rPr>
          <w:sz w:val="24"/>
          <w:szCs w:val="24"/>
        </w:rPr>
        <w:t>апелляциям.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41"/>
        <w:ind w:left="1148" w:hanging="222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Глава 4. Документы по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стандартизации:</w:t>
      </w:r>
    </w:p>
    <w:p w:rsidR="00EC48EB" w:rsidRPr="00814E94" w:rsidRDefault="00EC48EB" w:rsidP="00EC48EB">
      <w:pPr>
        <w:pStyle w:val="a5"/>
        <w:numPr>
          <w:ilvl w:val="0"/>
          <w:numId w:val="4"/>
        </w:numPr>
        <w:tabs>
          <w:tab w:val="left" w:pos="1154"/>
        </w:tabs>
        <w:spacing w:before="43"/>
        <w:ind w:left="1153" w:hanging="227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Статья 14. Виды документов по</w:t>
      </w:r>
      <w:r w:rsidRPr="00814E94">
        <w:rPr>
          <w:spacing w:val="-4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0"/>
          <w:numId w:val="4"/>
        </w:numPr>
        <w:tabs>
          <w:tab w:val="left" w:pos="1154"/>
        </w:tabs>
        <w:spacing w:before="41"/>
        <w:ind w:left="1153" w:hanging="227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Статья 15. Документы национальной системы</w:t>
      </w:r>
      <w:r w:rsidRPr="00814E94">
        <w:rPr>
          <w:spacing w:val="-20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0"/>
          <w:numId w:val="4"/>
        </w:numPr>
        <w:tabs>
          <w:tab w:val="left" w:pos="1154"/>
        </w:tabs>
        <w:spacing w:before="42" w:line="268" w:lineRule="auto"/>
        <w:ind w:right="254" w:firstLine="709"/>
        <w:jc w:val="left"/>
        <w:rPr>
          <w:sz w:val="24"/>
          <w:szCs w:val="24"/>
        </w:rPr>
      </w:pPr>
      <w:r w:rsidRPr="00814E94">
        <w:rPr>
          <w:sz w:val="24"/>
          <w:szCs w:val="24"/>
        </w:rPr>
        <w:t xml:space="preserve">Статья 16. Основополагающие национальные стандарты и </w:t>
      </w:r>
      <w:r w:rsidR="00814E94" w:rsidRPr="00814E94">
        <w:rPr>
          <w:sz w:val="24"/>
          <w:szCs w:val="24"/>
        </w:rPr>
        <w:t>правила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0"/>
          <w:numId w:val="4"/>
        </w:numPr>
        <w:tabs>
          <w:tab w:val="left" w:pos="1154"/>
        </w:tabs>
        <w:spacing w:before="1" w:line="268" w:lineRule="auto"/>
        <w:ind w:right="252" w:firstLine="709"/>
        <w:jc w:val="left"/>
        <w:rPr>
          <w:sz w:val="24"/>
          <w:szCs w:val="24"/>
        </w:rPr>
      </w:pPr>
      <w:r w:rsidRPr="00814E94">
        <w:rPr>
          <w:sz w:val="24"/>
          <w:szCs w:val="24"/>
        </w:rPr>
        <w:t xml:space="preserve">Статья 17. Национальные стандарты и предварительные </w:t>
      </w:r>
      <w:r w:rsidR="00814E94" w:rsidRPr="00814E94">
        <w:rPr>
          <w:sz w:val="24"/>
          <w:szCs w:val="24"/>
        </w:rPr>
        <w:t>национальные</w:t>
      </w:r>
      <w:r w:rsidRPr="00814E94">
        <w:rPr>
          <w:sz w:val="24"/>
          <w:szCs w:val="24"/>
        </w:rPr>
        <w:t xml:space="preserve"> стандарты.</w:t>
      </w:r>
    </w:p>
    <w:p w:rsidR="00EC48EB" w:rsidRPr="00814E94" w:rsidRDefault="00EC48EB" w:rsidP="00EC48EB">
      <w:pPr>
        <w:pStyle w:val="a5"/>
        <w:numPr>
          <w:ilvl w:val="0"/>
          <w:numId w:val="4"/>
        </w:numPr>
        <w:tabs>
          <w:tab w:val="left" w:pos="1154"/>
        </w:tabs>
        <w:ind w:left="1153" w:hanging="227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Статья 18. Рекомендации по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0"/>
          <w:numId w:val="4"/>
        </w:numPr>
        <w:tabs>
          <w:tab w:val="left" w:pos="1154"/>
        </w:tabs>
        <w:spacing w:before="42"/>
        <w:ind w:left="1153" w:hanging="227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Статья 19. Информационно-технические</w:t>
      </w:r>
      <w:r w:rsidRPr="00814E94">
        <w:rPr>
          <w:spacing w:val="-4"/>
          <w:sz w:val="24"/>
          <w:szCs w:val="24"/>
        </w:rPr>
        <w:t xml:space="preserve"> </w:t>
      </w:r>
      <w:r w:rsidRPr="00814E94">
        <w:rPr>
          <w:sz w:val="24"/>
          <w:szCs w:val="24"/>
        </w:rPr>
        <w:t>справочники.</w:t>
      </w:r>
    </w:p>
    <w:p w:rsidR="00EC48EB" w:rsidRPr="00814E94" w:rsidRDefault="00EC48EB" w:rsidP="00EC48EB">
      <w:pPr>
        <w:pStyle w:val="a5"/>
        <w:numPr>
          <w:ilvl w:val="0"/>
          <w:numId w:val="4"/>
        </w:numPr>
        <w:tabs>
          <w:tab w:val="left" w:pos="1154"/>
        </w:tabs>
        <w:spacing w:before="41"/>
        <w:ind w:left="1153" w:hanging="227"/>
        <w:jc w:val="left"/>
        <w:rPr>
          <w:sz w:val="24"/>
          <w:szCs w:val="24"/>
        </w:rPr>
      </w:pPr>
      <w:r w:rsidRPr="00814E94">
        <w:rPr>
          <w:sz w:val="24"/>
          <w:szCs w:val="24"/>
        </w:rPr>
        <w:lastRenderedPageBreak/>
        <w:t>Статья 20. Общероссийские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классификаторы.</w:t>
      </w:r>
    </w:p>
    <w:p w:rsidR="00EC48EB" w:rsidRPr="00814E94" w:rsidRDefault="00EC48EB" w:rsidP="00EC48EB">
      <w:pPr>
        <w:pStyle w:val="a5"/>
        <w:numPr>
          <w:ilvl w:val="0"/>
          <w:numId w:val="4"/>
        </w:numPr>
        <w:tabs>
          <w:tab w:val="left" w:pos="1154"/>
        </w:tabs>
        <w:spacing w:before="43"/>
        <w:ind w:left="1153" w:hanging="227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Статья 21. Стандарты организаций и технические</w:t>
      </w:r>
      <w:r w:rsidRPr="00814E94">
        <w:rPr>
          <w:spacing w:val="-11"/>
          <w:sz w:val="24"/>
          <w:szCs w:val="24"/>
        </w:rPr>
        <w:t xml:space="preserve"> </w:t>
      </w:r>
      <w:r w:rsidRPr="00814E94">
        <w:rPr>
          <w:sz w:val="24"/>
          <w:szCs w:val="24"/>
        </w:rPr>
        <w:t>условия.</w:t>
      </w:r>
    </w:p>
    <w:p w:rsidR="00EC48EB" w:rsidRPr="00814E94" w:rsidRDefault="00EC48EB" w:rsidP="00EC48EB">
      <w:pPr>
        <w:pStyle w:val="a5"/>
        <w:numPr>
          <w:ilvl w:val="0"/>
          <w:numId w:val="4"/>
        </w:numPr>
        <w:tabs>
          <w:tab w:val="left" w:pos="1154"/>
        </w:tabs>
        <w:spacing w:before="41"/>
        <w:ind w:left="1153" w:hanging="227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Статья 22. Своды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правил.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42" w:line="268" w:lineRule="auto"/>
        <w:ind w:right="256" w:firstLine="709"/>
        <w:jc w:val="left"/>
        <w:rPr>
          <w:sz w:val="24"/>
          <w:szCs w:val="24"/>
        </w:rPr>
      </w:pPr>
      <w:r w:rsidRPr="00814E94">
        <w:rPr>
          <w:sz w:val="24"/>
          <w:szCs w:val="24"/>
        </w:rPr>
        <w:t xml:space="preserve">Глава 5. Планирование работ </w:t>
      </w:r>
      <w:r w:rsidR="00814E94" w:rsidRPr="00814E94">
        <w:rPr>
          <w:sz w:val="24"/>
          <w:szCs w:val="24"/>
        </w:rPr>
        <w:t>по стандартизации, разработка</w:t>
      </w:r>
      <w:r w:rsidRPr="00814E94">
        <w:rPr>
          <w:sz w:val="24"/>
          <w:szCs w:val="24"/>
        </w:rPr>
        <w:t xml:space="preserve"> и утверждение документов национальной системы</w:t>
      </w:r>
      <w:r w:rsidRPr="00814E94">
        <w:rPr>
          <w:spacing w:val="-17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line="268" w:lineRule="auto"/>
        <w:ind w:right="254" w:firstLine="709"/>
        <w:jc w:val="left"/>
        <w:rPr>
          <w:sz w:val="24"/>
          <w:szCs w:val="24"/>
        </w:rPr>
      </w:pPr>
      <w:r w:rsidRPr="00814E94">
        <w:rPr>
          <w:sz w:val="24"/>
          <w:szCs w:val="24"/>
        </w:rPr>
        <w:t xml:space="preserve">Глава 6. Применение документов национальной системы </w:t>
      </w:r>
      <w:r w:rsidR="00814E94" w:rsidRPr="00814E94">
        <w:rPr>
          <w:sz w:val="24"/>
          <w:szCs w:val="24"/>
        </w:rPr>
        <w:t>стандартизации</w:t>
      </w:r>
      <w:r w:rsidRPr="00814E94">
        <w:rPr>
          <w:sz w:val="24"/>
          <w:szCs w:val="24"/>
        </w:rPr>
        <w:t>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1"/>
        <w:ind w:left="1148" w:hanging="222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Глава 7. Информационное обеспечение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75" w:line="268" w:lineRule="auto"/>
        <w:ind w:right="252" w:firstLine="709"/>
        <w:jc w:val="left"/>
        <w:rPr>
          <w:sz w:val="24"/>
          <w:szCs w:val="24"/>
        </w:rPr>
      </w:pPr>
      <w:r w:rsidRPr="00814E94">
        <w:rPr>
          <w:spacing w:val="-3"/>
          <w:sz w:val="24"/>
          <w:szCs w:val="24"/>
        </w:rPr>
        <w:t xml:space="preserve">Глава </w:t>
      </w:r>
      <w:r w:rsidRPr="00814E94">
        <w:rPr>
          <w:sz w:val="24"/>
          <w:szCs w:val="24"/>
        </w:rPr>
        <w:t xml:space="preserve">8. </w:t>
      </w:r>
      <w:r w:rsidRPr="00814E94">
        <w:rPr>
          <w:spacing w:val="-3"/>
          <w:sz w:val="24"/>
          <w:szCs w:val="24"/>
        </w:rPr>
        <w:t xml:space="preserve">Международное </w:t>
      </w:r>
      <w:r w:rsidRPr="00814E94">
        <w:rPr>
          <w:sz w:val="24"/>
          <w:szCs w:val="24"/>
        </w:rPr>
        <w:t xml:space="preserve">и </w:t>
      </w:r>
      <w:r w:rsidRPr="00814E94">
        <w:rPr>
          <w:spacing w:val="-3"/>
          <w:sz w:val="24"/>
          <w:szCs w:val="24"/>
        </w:rPr>
        <w:t xml:space="preserve">региональное сотрудничество </w:t>
      </w:r>
      <w:r w:rsidRPr="00814E94">
        <w:rPr>
          <w:sz w:val="24"/>
          <w:szCs w:val="24"/>
        </w:rPr>
        <w:t xml:space="preserve">в </w:t>
      </w:r>
      <w:r w:rsidR="00814E94" w:rsidRPr="00814E94">
        <w:rPr>
          <w:sz w:val="24"/>
          <w:szCs w:val="24"/>
        </w:rPr>
        <w:t>сфере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ind w:left="1148" w:hanging="222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Глава 9. Финансирование в сфере</w:t>
      </w:r>
      <w:r w:rsidRPr="00814E94">
        <w:rPr>
          <w:spacing w:val="-4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42"/>
        <w:ind w:left="1148" w:hanging="222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Глава 10. Ответственность в сфере</w:t>
      </w:r>
      <w:r w:rsidRPr="00814E94">
        <w:rPr>
          <w:spacing w:val="-3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42"/>
        <w:ind w:left="1148" w:hanging="222"/>
        <w:jc w:val="left"/>
        <w:rPr>
          <w:sz w:val="24"/>
          <w:szCs w:val="24"/>
        </w:rPr>
      </w:pPr>
      <w:r w:rsidRPr="00814E94">
        <w:rPr>
          <w:sz w:val="24"/>
          <w:szCs w:val="24"/>
        </w:rPr>
        <w:t>Глава 11. Заключительные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положения.</w:t>
      </w:r>
    </w:p>
    <w:p w:rsidR="00EC48EB" w:rsidRPr="00814E94" w:rsidRDefault="00EC48EB" w:rsidP="00EC48EB">
      <w:pPr>
        <w:pStyle w:val="a3"/>
        <w:spacing w:before="42" w:line="268" w:lineRule="auto"/>
        <w:ind w:right="254"/>
        <w:jc w:val="both"/>
        <w:rPr>
          <w:sz w:val="24"/>
          <w:szCs w:val="24"/>
        </w:rPr>
      </w:pPr>
      <w:r w:rsidRPr="00814E94">
        <w:rPr>
          <w:sz w:val="24"/>
          <w:szCs w:val="24"/>
        </w:rPr>
        <w:t>Законодательно установлен</w:t>
      </w:r>
      <w:r w:rsidR="00814E94">
        <w:rPr>
          <w:sz w:val="24"/>
          <w:szCs w:val="24"/>
        </w:rPr>
        <w:t>ные нормы раскрываются и конкре</w:t>
      </w:r>
      <w:r w:rsidRPr="00814E94">
        <w:rPr>
          <w:sz w:val="24"/>
          <w:szCs w:val="24"/>
        </w:rPr>
        <w:t xml:space="preserve">тизируются в нормативных документах. На территории РФ </w:t>
      </w:r>
      <w:r w:rsidR="00814E94" w:rsidRPr="00814E94">
        <w:rPr>
          <w:sz w:val="24"/>
          <w:szCs w:val="24"/>
        </w:rPr>
        <w:t>действуют</w:t>
      </w:r>
      <w:r w:rsidRPr="00814E94">
        <w:rPr>
          <w:sz w:val="24"/>
          <w:szCs w:val="24"/>
        </w:rPr>
        <w:t xml:space="preserve"> основополагающие документы национальной и </w:t>
      </w:r>
      <w:r w:rsidR="00814E94" w:rsidRPr="00814E94">
        <w:rPr>
          <w:sz w:val="24"/>
          <w:szCs w:val="24"/>
        </w:rPr>
        <w:t>межгосударственной</w:t>
      </w:r>
      <w:r w:rsidRPr="00814E94">
        <w:rPr>
          <w:sz w:val="24"/>
          <w:szCs w:val="24"/>
        </w:rPr>
        <w:t xml:space="preserve"> систем стандартизации: «Стандартизация в Российской </w:t>
      </w:r>
      <w:r w:rsidR="00814E94" w:rsidRPr="00814E94">
        <w:rPr>
          <w:sz w:val="24"/>
          <w:szCs w:val="24"/>
        </w:rPr>
        <w:t>Федерации</w:t>
      </w:r>
      <w:r w:rsidR="00814E94">
        <w:rPr>
          <w:sz w:val="24"/>
          <w:szCs w:val="24"/>
        </w:rPr>
        <w:t>»</w:t>
      </w:r>
      <w:r w:rsidRPr="00814E94">
        <w:rPr>
          <w:sz w:val="24"/>
          <w:szCs w:val="24"/>
        </w:rPr>
        <w:t xml:space="preserve">, «Межгосударственная </w:t>
      </w:r>
      <w:r w:rsidR="00814E94">
        <w:rPr>
          <w:sz w:val="24"/>
          <w:szCs w:val="24"/>
        </w:rPr>
        <w:t>система стандартизации».</w:t>
      </w:r>
      <w:r w:rsidRPr="00814E94">
        <w:rPr>
          <w:sz w:val="24"/>
          <w:szCs w:val="24"/>
        </w:rPr>
        <w:t xml:space="preserve"> Для целей практической работы важно изучить положения </w:t>
      </w:r>
      <w:r w:rsidR="00814E94" w:rsidRPr="00814E94">
        <w:rPr>
          <w:sz w:val="24"/>
          <w:szCs w:val="24"/>
        </w:rPr>
        <w:t>следующих</w:t>
      </w:r>
      <w:r w:rsidRPr="00814E94">
        <w:rPr>
          <w:sz w:val="24"/>
          <w:szCs w:val="24"/>
        </w:rPr>
        <w:t xml:space="preserve"> стандартов: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1" w:line="268" w:lineRule="auto"/>
        <w:ind w:right="253" w:firstLine="709"/>
        <w:rPr>
          <w:sz w:val="24"/>
          <w:szCs w:val="24"/>
        </w:rPr>
      </w:pPr>
      <w:r w:rsidRPr="00814E94">
        <w:rPr>
          <w:sz w:val="24"/>
          <w:szCs w:val="24"/>
        </w:rPr>
        <w:t>ГОСТ Р 1.0–2012. Стандартизация в Российской Федерации. Основные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положения;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8"/>
        </w:tabs>
        <w:spacing w:before="1" w:line="268" w:lineRule="auto"/>
        <w:ind w:right="255" w:firstLine="709"/>
        <w:rPr>
          <w:sz w:val="24"/>
          <w:szCs w:val="24"/>
        </w:rPr>
      </w:pPr>
      <w:r w:rsidRPr="00814E94">
        <w:rPr>
          <w:sz w:val="24"/>
          <w:szCs w:val="24"/>
        </w:rPr>
        <w:t xml:space="preserve">ГОСТ Р 1.1–2013. Стандартизация в Российской Федерации. Технические комитеты по стандартизации. Правила создания и </w:t>
      </w:r>
      <w:r w:rsidR="00814E94" w:rsidRPr="00814E94">
        <w:rPr>
          <w:sz w:val="24"/>
          <w:szCs w:val="24"/>
        </w:rPr>
        <w:t>деятельности</w:t>
      </w:r>
      <w:r w:rsidRPr="00814E94">
        <w:rPr>
          <w:sz w:val="24"/>
          <w:szCs w:val="24"/>
        </w:rPr>
        <w:t>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58"/>
        </w:tabs>
        <w:spacing w:before="2" w:line="268" w:lineRule="auto"/>
        <w:ind w:right="254" w:firstLine="709"/>
        <w:rPr>
          <w:sz w:val="24"/>
          <w:szCs w:val="24"/>
        </w:rPr>
      </w:pPr>
      <w:r w:rsidRPr="00814E94">
        <w:rPr>
          <w:sz w:val="24"/>
          <w:szCs w:val="24"/>
        </w:rPr>
        <w:t>ГОСТ Р 1.2–2016. Стандартизация в Российской Федерации. Стандарты национальные Российск</w:t>
      </w:r>
      <w:r w:rsidR="00814E94">
        <w:rPr>
          <w:sz w:val="24"/>
          <w:szCs w:val="24"/>
        </w:rPr>
        <w:t>ой Федерации. Правила разработ</w:t>
      </w:r>
      <w:r w:rsidRPr="00814E94">
        <w:rPr>
          <w:sz w:val="24"/>
          <w:szCs w:val="24"/>
        </w:rPr>
        <w:t>ки, утверждения, обновления, внесе</w:t>
      </w:r>
      <w:r w:rsidR="00814E94">
        <w:rPr>
          <w:sz w:val="24"/>
          <w:szCs w:val="24"/>
        </w:rPr>
        <w:t>ния поправок, приостановки дей</w:t>
      </w:r>
      <w:r w:rsidRPr="00814E94">
        <w:rPr>
          <w:sz w:val="24"/>
          <w:szCs w:val="24"/>
        </w:rPr>
        <w:t>ствия и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отмены;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1" w:line="268" w:lineRule="auto"/>
        <w:ind w:right="253" w:firstLine="709"/>
        <w:rPr>
          <w:sz w:val="24"/>
          <w:szCs w:val="24"/>
        </w:rPr>
      </w:pPr>
      <w:r w:rsidRPr="00814E94">
        <w:rPr>
          <w:sz w:val="24"/>
          <w:szCs w:val="24"/>
        </w:rPr>
        <w:t>ГОСТ Р 1.4–2004. Стандартизация в Российской Федерации. Стандарты организаций. Общие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положения;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1" w:line="268" w:lineRule="auto"/>
        <w:ind w:right="253" w:firstLine="709"/>
        <w:rPr>
          <w:sz w:val="24"/>
          <w:szCs w:val="24"/>
        </w:rPr>
      </w:pPr>
      <w:r w:rsidRPr="00814E94">
        <w:rPr>
          <w:sz w:val="24"/>
          <w:szCs w:val="24"/>
        </w:rPr>
        <w:t xml:space="preserve">ГОСТ Р 1.5–2012. Стандартизация в Российской Федерации. Стандарты национальные. Правила </w:t>
      </w:r>
      <w:r w:rsidR="00814E94">
        <w:rPr>
          <w:sz w:val="24"/>
          <w:szCs w:val="24"/>
        </w:rPr>
        <w:t>построения, изложения, оформле</w:t>
      </w:r>
      <w:r w:rsidRPr="00814E94">
        <w:rPr>
          <w:sz w:val="24"/>
          <w:szCs w:val="24"/>
        </w:rPr>
        <w:t>ния и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обозначения;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line="268" w:lineRule="auto"/>
        <w:ind w:right="256" w:firstLine="709"/>
        <w:rPr>
          <w:sz w:val="24"/>
          <w:szCs w:val="24"/>
        </w:rPr>
      </w:pPr>
      <w:r w:rsidRPr="00814E94">
        <w:rPr>
          <w:sz w:val="24"/>
          <w:szCs w:val="24"/>
        </w:rPr>
        <w:t>ГОСТ Р 1.6–2013. Стандартизация в Российской Федерации. Проекты стандартов. Правила организации и проведения</w:t>
      </w:r>
      <w:r w:rsidRPr="00814E94">
        <w:rPr>
          <w:spacing w:val="-28"/>
          <w:sz w:val="24"/>
          <w:szCs w:val="24"/>
        </w:rPr>
        <w:t xml:space="preserve"> </w:t>
      </w:r>
      <w:r w:rsidRPr="00814E94">
        <w:rPr>
          <w:sz w:val="24"/>
          <w:szCs w:val="24"/>
        </w:rPr>
        <w:t>экспертизы;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8"/>
        </w:tabs>
        <w:spacing w:before="2" w:line="268" w:lineRule="auto"/>
        <w:ind w:right="254" w:firstLine="709"/>
        <w:rPr>
          <w:sz w:val="24"/>
          <w:szCs w:val="24"/>
        </w:rPr>
      </w:pPr>
      <w:r w:rsidRPr="00814E94">
        <w:rPr>
          <w:sz w:val="24"/>
          <w:szCs w:val="24"/>
        </w:rPr>
        <w:t xml:space="preserve">ГОСТ Р 1.8–2011. Стандартизация в Российской Федерации. </w:t>
      </w:r>
      <w:r w:rsidRPr="00814E94">
        <w:rPr>
          <w:spacing w:val="-5"/>
          <w:sz w:val="24"/>
          <w:szCs w:val="24"/>
        </w:rPr>
        <w:t xml:space="preserve">Стандарты </w:t>
      </w:r>
      <w:r w:rsidRPr="00814E94">
        <w:rPr>
          <w:spacing w:val="-4"/>
          <w:sz w:val="24"/>
          <w:szCs w:val="24"/>
        </w:rPr>
        <w:t xml:space="preserve">межгосударственные. Правила </w:t>
      </w:r>
      <w:r w:rsidRPr="00814E94">
        <w:rPr>
          <w:spacing w:val="-5"/>
          <w:sz w:val="24"/>
          <w:szCs w:val="24"/>
        </w:rPr>
        <w:t xml:space="preserve">проведения </w:t>
      </w:r>
      <w:r w:rsidRPr="00814E94">
        <w:rPr>
          <w:sz w:val="24"/>
          <w:szCs w:val="24"/>
        </w:rPr>
        <w:t xml:space="preserve">в </w:t>
      </w:r>
      <w:r w:rsidR="00814E94">
        <w:rPr>
          <w:spacing w:val="-4"/>
          <w:sz w:val="24"/>
          <w:szCs w:val="24"/>
        </w:rPr>
        <w:t>Российской Фе</w:t>
      </w:r>
      <w:r w:rsidRPr="00814E94">
        <w:rPr>
          <w:sz w:val="24"/>
          <w:szCs w:val="24"/>
        </w:rPr>
        <w:t>дерации работ по разработке, при</w:t>
      </w:r>
      <w:r w:rsidR="00814E94">
        <w:rPr>
          <w:sz w:val="24"/>
          <w:szCs w:val="24"/>
        </w:rPr>
        <w:t>менению, обновлению и прекраще</w:t>
      </w:r>
      <w:r w:rsidRPr="00814E94">
        <w:rPr>
          <w:sz w:val="24"/>
          <w:szCs w:val="24"/>
        </w:rPr>
        <w:t>нию применения;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8"/>
        </w:tabs>
        <w:spacing w:before="1" w:line="268" w:lineRule="auto"/>
        <w:ind w:right="253" w:firstLine="709"/>
        <w:rPr>
          <w:sz w:val="24"/>
          <w:szCs w:val="24"/>
        </w:rPr>
      </w:pPr>
      <w:r w:rsidRPr="00814E94">
        <w:rPr>
          <w:sz w:val="24"/>
          <w:szCs w:val="24"/>
        </w:rPr>
        <w:t>ГОСТ Р 1.9–2004. Стандартизация в Российской Федерации. Знак соответствия национальным стандартам Российской Федерации. Изображение. Порядок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применения;</w:t>
      </w:r>
    </w:p>
    <w:p w:rsidR="00EC48EB" w:rsidRPr="00814E94" w:rsidRDefault="00EC48EB" w:rsidP="00EC48EB">
      <w:pPr>
        <w:spacing w:line="268" w:lineRule="auto"/>
        <w:jc w:val="both"/>
        <w:rPr>
          <w:rFonts w:ascii="Times New Roman" w:hAnsi="Times New Roman" w:cs="Times New Roman"/>
          <w:sz w:val="24"/>
          <w:szCs w:val="24"/>
        </w:rPr>
        <w:sectPr w:rsidR="00EC48EB" w:rsidRPr="00814E94">
          <w:pgSz w:w="11910" w:h="16840"/>
          <w:pgMar w:top="1340" w:right="1160" w:bottom="1260" w:left="1200" w:header="0" w:footer="1079" w:gutter="0"/>
          <w:cols w:space="720"/>
        </w:sectPr>
      </w:pP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75" w:line="261" w:lineRule="auto"/>
        <w:ind w:right="253" w:firstLine="709"/>
        <w:rPr>
          <w:sz w:val="24"/>
          <w:szCs w:val="24"/>
        </w:rPr>
      </w:pPr>
      <w:r w:rsidRPr="00814E94">
        <w:rPr>
          <w:sz w:val="24"/>
          <w:szCs w:val="24"/>
        </w:rPr>
        <w:lastRenderedPageBreak/>
        <w:t>ГОСТ Р 1.10–2004. Стандартизация в Российской Федерации. Правила стандартизации и рекомендации по стандартизации. Порядок разработки, утверждения, изменения, пересмотра и</w:t>
      </w:r>
      <w:r w:rsidRPr="00814E94">
        <w:rPr>
          <w:spacing w:val="-10"/>
          <w:sz w:val="24"/>
          <w:szCs w:val="24"/>
        </w:rPr>
        <w:t xml:space="preserve"> </w:t>
      </w:r>
      <w:r w:rsidRPr="00814E94">
        <w:rPr>
          <w:sz w:val="24"/>
          <w:szCs w:val="24"/>
        </w:rPr>
        <w:t>отмены;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1" w:line="261" w:lineRule="auto"/>
        <w:ind w:right="253" w:firstLine="709"/>
        <w:rPr>
          <w:sz w:val="24"/>
          <w:szCs w:val="24"/>
        </w:rPr>
      </w:pPr>
      <w:r w:rsidRPr="00814E94">
        <w:rPr>
          <w:sz w:val="24"/>
          <w:szCs w:val="24"/>
        </w:rPr>
        <w:t>ГОСТ Р 1.12–2004. Стандартизация в Российской Федерации. Термины и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определения;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2" w:line="261" w:lineRule="auto"/>
        <w:ind w:right="253" w:firstLine="709"/>
        <w:rPr>
          <w:sz w:val="24"/>
          <w:szCs w:val="24"/>
        </w:rPr>
      </w:pPr>
      <w:r w:rsidRPr="00814E94">
        <w:rPr>
          <w:sz w:val="24"/>
          <w:szCs w:val="24"/>
        </w:rPr>
        <w:t xml:space="preserve">ГОСТ Р 1.15–2009. Стандартизация в Российской Федерации. Службы стандартизации в организациях. Правила создания и </w:t>
      </w:r>
      <w:r w:rsidR="005341A3" w:rsidRPr="00814E94">
        <w:rPr>
          <w:sz w:val="24"/>
          <w:szCs w:val="24"/>
        </w:rPr>
        <w:t>функционирования</w:t>
      </w:r>
      <w:r w:rsidRPr="00814E94">
        <w:rPr>
          <w:sz w:val="24"/>
          <w:szCs w:val="24"/>
        </w:rPr>
        <w:t>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1" w:line="261" w:lineRule="auto"/>
        <w:ind w:right="253" w:firstLine="709"/>
        <w:rPr>
          <w:sz w:val="24"/>
          <w:szCs w:val="24"/>
        </w:rPr>
      </w:pPr>
      <w:r w:rsidRPr="00814E94">
        <w:rPr>
          <w:sz w:val="24"/>
          <w:szCs w:val="24"/>
        </w:rPr>
        <w:t xml:space="preserve">ГОСТ Р 1.16–2011. Стандартизация в Российской Федерации. Стандарты национальные предварительные. Правила разработки, </w:t>
      </w:r>
      <w:r w:rsidR="005341A3" w:rsidRPr="00814E94">
        <w:rPr>
          <w:sz w:val="24"/>
          <w:szCs w:val="24"/>
        </w:rPr>
        <w:t>утверждения</w:t>
      </w:r>
      <w:r w:rsidRPr="00814E94">
        <w:rPr>
          <w:sz w:val="24"/>
          <w:szCs w:val="24"/>
        </w:rPr>
        <w:t>, применения и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отмены;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2" w:line="261" w:lineRule="auto"/>
        <w:ind w:right="256" w:firstLine="709"/>
        <w:rPr>
          <w:sz w:val="24"/>
          <w:szCs w:val="24"/>
        </w:rPr>
      </w:pPr>
      <w:r w:rsidRPr="00814E94">
        <w:rPr>
          <w:sz w:val="24"/>
          <w:szCs w:val="24"/>
        </w:rPr>
        <w:t>ГОСТ 1.0–2015. Межгосударственная система стандартизации. Основные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положения;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1" w:line="261" w:lineRule="auto"/>
        <w:ind w:right="256" w:firstLine="709"/>
        <w:rPr>
          <w:sz w:val="24"/>
          <w:szCs w:val="24"/>
        </w:rPr>
      </w:pPr>
      <w:r w:rsidRPr="00814E94">
        <w:rPr>
          <w:sz w:val="24"/>
          <w:szCs w:val="24"/>
        </w:rPr>
        <w:t>ГОСТ 1.1–2002. Межгосударственная система стандартизации. Термины и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определения;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1" w:line="261" w:lineRule="auto"/>
        <w:ind w:right="254" w:firstLine="709"/>
        <w:rPr>
          <w:sz w:val="24"/>
          <w:szCs w:val="24"/>
        </w:rPr>
      </w:pPr>
      <w:r w:rsidRPr="00814E94">
        <w:rPr>
          <w:sz w:val="24"/>
          <w:szCs w:val="24"/>
        </w:rPr>
        <w:t xml:space="preserve">ГОСТ 1.2–2015. Межгосударственная система стандартизации. Стандарты межгосударственные, правила и рекомендации по </w:t>
      </w:r>
      <w:r w:rsidR="005341A3" w:rsidRPr="00814E94">
        <w:rPr>
          <w:sz w:val="24"/>
          <w:szCs w:val="24"/>
        </w:rPr>
        <w:t>межгосударственной</w:t>
      </w:r>
      <w:r w:rsidRPr="00814E94">
        <w:rPr>
          <w:spacing w:val="-3"/>
          <w:sz w:val="24"/>
          <w:szCs w:val="24"/>
        </w:rPr>
        <w:t xml:space="preserve"> стандартизации. </w:t>
      </w:r>
      <w:r w:rsidRPr="00814E94">
        <w:rPr>
          <w:sz w:val="24"/>
          <w:szCs w:val="24"/>
        </w:rPr>
        <w:t xml:space="preserve">Порядок </w:t>
      </w:r>
      <w:r w:rsidRPr="00814E94">
        <w:rPr>
          <w:spacing w:val="-3"/>
          <w:sz w:val="24"/>
          <w:szCs w:val="24"/>
        </w:rPr>
        <w:t xml:space="preserve">разработки, принятия, </w:t>
      </w:r>
      <w:r w:rsidR="005341A3" w:rsidRPr="00814E94">
        <w:rPr>
          <w:spacing w:val="-3"/>
          <w:sz w:val="24"/>
          <w:szCs w:val="24"/>
        </w:rPr>
        <w:t>обновления</w:t>
      </w:r>
      <w:r w:rsidRPr="00814E94">
        <w:rPr>
          <w:sz w:val="24"/>
          <w:szCs w:val="24"/>
        </w:rPr>
        <w:t xml:space="preserve"> и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отмены;</w:t>
      </w:r>
    </w:p>
    <w:p w:rsidR="00EC48EB" w:rsidRPr="00814E94" w:rsidRDefault="00EC48EB" w:rsidP="00EC48EB">
      <w:pPr>
        <w:pStyle w:val="a5"/>
        <w:numPr>
          <w:ilvl w:val="1"/>
          <w:numId w:val="5"/>
        </w:numPr>
        <w:tabs>
          <w:tab w:val="left" w:pos="1149"/>
        </w:tabs>
        <w:spacing w:before="2" w:line="261" w:lineRule="auto"/>
        <w:ind w:right="254" w:firstLine="709"/>
        <w:rPr>
          <w:sz w:val="24"/>
          <w:szCs w:val="24"/>
        </w:rPr>
      </w:pPr>
      <w:r w:rsidRPr="00814E94">
        <w:rPr>
          <w:sz w:val="24"/>
          <w:szCs w:val="24"/>
        </w:rPr>
        <w:t xml:space="preserve">ГОСТ 1.5–2001. Межгосударственная система стандартизации. Стандарты межгосударственные, правила и рекомендации по </w:t>
      </w:r>
      <w:r w:rsidR="005341A3" w:rsidRPr="00814E94">
        <w:rPr>
          <w:sz w:val="24"/>
          <w:szCs w:val="24"/>
        </w:rPr>
        <w:t>межгосударственной</w:t>
      </w:r>
      <w:r w:rsidRPr="00814E94">
        <w:rPr>
          <w:sz w:val="24"/>
          <w:szCs w:val="24"/>
        </w:rPr>
        <w:t xml:space="preserve"> стандартизации. Общие требования к построению, </w:t>
      </w:r>
      <w:r w:rsidR="005341A3" w:rsidRPr="00814E94">
        <w:rPr>
          <w:sz w:val="24"/>
          <w:szCs w:val="24"/>
        </w:rPr>
        <w:t>изложению</w:t>
      </w:r>
      <w:r w:rsidRPr="00814E94">
        <w:rPr>
          <w:sz w:val="24"/>
          <w:szCs w:val="24"/>
        </w:rPr>
        <w:t>, оформлению, содержанию и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обозначению.</w:t>
      </w:r>
    </w:p>
    <w:p w:rsidR="00EC48EB" w:rsidRPr="00814E94" w:rsidRDefault="00EC48EB" w:rsidP="00EC48EB">
      <w:pPr>
        <w:spacing w:before="204"/>
        <w:ind w:left="3" w:right="3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14E94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</w:t>
      </w:r>
    </w:p>
    <w:p w:rsidR="00EC48EB" w:rsidRPr="00814E94" w:rsidRDefault="00EC48EB" w:rsidP="00EC48EB">
      <w:pPr>
        <w:pStyle w:val="a5"/>
        <w:numPr>
          <w:ilvl w:val="0"/>
          <w:numId w:val="3"/>
        </w:numPr>
        <w:tabs>
          <w:tab w:val="left" w:pos="1229"/>
        </w:tabs>
        <w:spacing w:before="263" w:line="261" w:lineRule="auto"/>
        <w:ind w:right="252" w:firstLine="709"/>
        <w:jc w:val="both"/>
        <w:rPr>
          <w:sz w:val="24"/>
          <w:szCs w:val="24"/>
        </w:rPr>
      </w:pPr>
      <w:r w:rsidRPr="00814E94">
        <w:rPr>
          <w:spacing w:val="-3"/>
          <w:sz w:val="24"/>
          <w:szCs w:val="24"/>
        </w:rPr>
        <w:t xml:space="preserve">Изучить </w:t>
      </w:r>
      <w:r w:rsidRPr="00814E94">
        <w:rPr>
          <w:sz w:val="24"/>
          <w:szCs w:val="24"/>
        </w:rPr>
        <w:t xml:space="preserve">требования </w:t>
      </w:r>
      <w:r w:rsidRPr="00814E94">
        <w:rPr>
          <w:spacing w:val="-3"/>
          <w:sz w:val="24"/>
          <w:szCs w:val="24"/>
        </w:rPr>
        <w:t xml:space="preserve">документов: федеральных </w:t>
      </w:r>
      <w:r w:rsidRPr="00814E94">
        <w:rPr>
          <w:sz w:val="24"/>
          <w:szCs w:val="24"/>
        </w:rPr>
        <w:t xml:space="preserve">законов «О </w:t>
      </w:r>
      <w:r w:rsidR="005341A3" w:rsidRPr="00814E94">
        <w:rPr>
          <w:sz w:val="24"/>
          <w:szCs w:val="24"/>
        </w:rPr>
        <w:t>техническом</w:t>
      </w:r>
      <w:r w:rsidR="005341A3">
        <w:rPr>
          <w:spacing w:val="-3"/>
          <w:sz w:val="24"/>
          <w:szCs w:val="24"/>
        </w:rPr>
        <w:t xml:space="preserve"> регулировании»</w:t>
      </w:r>
      <w:r w:rsidRPr="00814E94">
        <w:rPr>
          <w:spacing w:val="-3"/>
          <w:sz w:val="24"/>
          <w:szCs w:val="24"/>
        </w:rPr>
        <w:t xml:space="preserve"> </w:t>
      </w:r>
      <w:r w:rsidRPr="00814E94">
        <w:rPr>
          <w:sz w:val="24"/>
          <w:szCs w:val="24"/>
        </w:rPr>
        <w:t>«О ст</w:t>
      </w:r>
      <w:r w:rsidR="005341A3">
        <w:rPr>
          <w:sz w:val="24"/>
          <w:szCs w:val="24"/>
        </w:rPr>
        <w:t>андартизации в Российской Федерации»</w:t>
      </w:r>
      <w:r w:rsidRPr="00814E94">
        <w:rPr>
          <w:sz w:val="24"/>
          <w:szCs w:val="24"/>
        </w:rPr>
        <w:t>, основополагающих стан</w:t>
      </w:r>
      <w:r w:rsidR="005341A3">
        <w:rPr>
          <w:sz w:val="24"/>
          <w:szCs w:val="24"/>
        </w:rPr>
        <w:t>дартов систем «Межгосударствен</w:t>
      </w:r>
      <w:r w:rsidRPr="00814E94">
        <w:rPr>
          <w:sz w:val="24"/>
          <w:szCs w:val="24"/>
        </w:rPr>
        <w:t xml:space="preserve">ная система </w:t>
      </w:r>
      <w:r w:rsidR="005341A3" w:rsidRPr="00814E94">
        <w:rPr>
          <w:sz w:val="24"/>
          <w:szCs w:val="24"/>
        </w:rPr>
        <w:t xml:space="preserve">стандартизации» </w:t>
      </w:r>
      <w:r w:rsidR="005341A3" w:rsidRPr="00814E94">
        <w:rPr>
          <w:spacing w:val="-3"/>
          <w:sz w:val="24"/>
          <w:szCs w:val="24"/>
        </w:rPr>
        <w:t>и</w:t>
      </w:r>
      <w:r w:rsidRPr="00814E94">
        <w:rPr>
          <w:sz w:val="24"/>
          <w:szCs w:val="24"/>
        </w:rPr>
        <w:t xml:space="preserve"> «Стандартизация в </w:t>
      </w:r>
      <w:r w:rsidRPr="00814E94">
        <w:rPr>
          <w:spacing w:val="-3"/>
          <w:sz w:val="24"/>
          <w:szCs w:val="24"/>
        </w:rPr>
        <w:t xml:space="preserve">Российской </w:t>
      </w:r>
      <w:r w:rsidRPr="00814E94">
        <w:rPr>
          <w:sz w:val="24"/>
          <w:szCs w:val="24"/>
        </w:rPr>
        <w:t>Федерации».</w:t>
      </w:r>
    </w:p>
    <w:p w:rsidR="00EC48EB" w:rsidRPr="00814E94" w:rsidRDefault="00EC48EB" w:rsidP="00EC48EB">
      <w:pPr>
        <w:pStyle w:val="a5"/>
        <w:numPr>
          <w:ilvl w:val="0"/>
          <w:numId w:val="3"/>
        </w:numPr>
        <w:tabs>
          <w:tab w:val="left" w:pos="1228"/>
        </w:tabs>
        <w:spacing w:before="3" w:line="261" w:lineRule="auto"/>
        <w:ind w:right="253" w:firstLine="709"/>
        <w:jc w:val="both"/>
        <w:rPr>
          <w:sz w:val="24"/>
          <w:szCs w:val="24"/>
        </w:rPr>
      </w:pPr>
      <w:r w:rsidRPr="00814E94">
        <w:rPr>
          <w:spacing w:val="-4"/>
          <w:sz w:val="24"/>
          <w:szCs w:val="24"/>
        </w:rPr>
        <w:t xml:space="preserve">Выписать </w:t>
      </w:r>
      <w:r w:rsidRPr="00814E94">
        <w:rPr>
          <w:spacing w:val="-5"/>
          <w:sz w:val="24"/>
          <w:szCs w:val="24"/>
        </w:rPr>
        <w:t xml:space="preserve">номера </w:t>
      </w:r>
      <w:r w:rsidRPr="00814E94">
        <w:rPr>
          <w:sz w:val="24"/>
          <w:szCs w:val="24"/>
        </w:rPr>
        <w:t xml:space="preserve">и </w:t>
      </w:r>
      <w:r w:rsidRPr="00814E94">
        <w:rPr>
          <w:spacing w:val="-5"/>
          <w:sz w:val="24"/>
          <w:szCs w:val="24"/>
        </w:rPr>
        <w:t xml:space="preserve">названия разделов </w:t>
      </w:r>
      <w:r w:rsidRPr="00814E94">
        <w:rPr>
          <w:spacing w:val="-4"/>
          <w:sz w:val="24"/>
          <w:szCs w:val="24"/>
        </w:rPr>
        <w:t xml:space="preserve">документов, </w:t>
      </w:r>
      <w:r w:rsidRPr="00814E94">
        <w:rPr>
          <w:spacing w:val="-5"/>
          <w:sz w:val="24"/>
          <w:szCs w:val="24"/>
        </w:rPr>
        <w:t xml:space="preserve">содержащих </w:t>
      </w:r>
      <w:r w:rsidRPr="00814E94">
        <w:rPr>
          <w:sz w:val="24"/>
          <w:szCs w:val="24"/>
        </w:rPr>
        <w:t>требования к элементам системы с</w:t>
      </w:r>
      <w:r w:rsidR="005341A3">
        <w:rPr>
          <w:sz w:val="24"/>
          <w:szCs w:val="24"/>
        </w:rPr>
        <w:t>тандартизации. Результаты офор</w:t>
      </w:r>
      <w:r w:rsidRPr="00814E94">
        <w:rPr>
          <w:sz w:val="24"/>
          <w:szCs w:val="24"/>
        </w:rPr>
        <w:t xml:space="preserve">мить в виде </w:t>
      </w:r>
      <w:hyperlink w:anchor="_bookmark2" w:history="1">
        <w:r w:rsidRPr="00814E94">
          <w:rPr>
            <w:sz w:val="24"/>
            <w:szCs w:val="24"/>
          </w:rPr>
          <w:t>табл. 1.</w:t>
        </w:r>
      </w:hyperlink>
    </w:p>
    <w:p w:rsidR="00EC48EB" w:rsidRPr="00814E94" w:rsidRDefault="00EC48EB" w:rsidP="00EC48EB">
      <w:pPr>
        <w:pStyle w:val="a5"/>
        <w:numPr>
          <w:ilvl w:val="0"/>
          <w:numId w:val="3"/>
        </w:numPr>
        <w:tabs>
          <w:tab w:val="left" w:pos="1229"/>
        </w:tabs>
        <w:spacing w:before="2" w:line="261" w:lineRule="auto"/>
        <w:ind w:right="255" w:firstLine="709"/>
        <w:jc w:val="both"/>
        <w:rPr>
          <w:sz w:val="24"/>
          <w:szCs w:val="24"/>
        </w:rPr>
      </w:pPr>
      <w:r w:rsidRPr="00814E94">
        <w:rPr>
          <w:sz w:val="24"/>
          <w:szCs w:val="24"/>
        </w:rPr>
        <w:t xml:space="preserve">Провести сравнительный анализ </w:t>
      </w:r>
      <w:r w:rsidR="005341A3" w:rsidRPr="00814E94">
        <w:rPr>
          <w:sz w:val="24"/>
          <w:szCs w:val="24"/>
        </w:rPr>
        <w:t>требований,</w:t>
      </w:r>
      <w:r w:rsidRPr="00814E94">
        <w:rPr>
          <w:sz w:val="24"/>
          <w:szCs w:val="24"/>
        </w:rPr>
        <w:t xml:space="preserve"> выделенных </w:t>
      </w:r>
      <w:r w:rsidR="005341A3" w:rsidRPr="00814E94">
        <w:rPr>
          <w:sz w:val="24"/>
          <w:szCs w:val="24"/>
        </w:rPr>
        <w:t>разделов</w:t>
      </w:r>
      <w:r w:rsidRPr="00814E94">
        <w:rPr>
          <w:sz w:val="24"/>
          <w:szCs w:val="24"/>
        </w:rPr>
        <w:t xml:space="preserve">, выявить сходства и различия в формулировках требований. </w:t>
      </w:r>
      <w:r w:rsidR="005341A3" w:rsidRPr="00814E94">
        <w:rPr>
          <w:sz w:val="24"/>
          <w:szCs w:val="24"/>
        </w:rPr>
        <w:t>Результат</w:t>
      </w:r>
      <w:r w:rsidRPr="00814E94">
        <w:rPr>
          <w:sz w:val="24"/>
          <w:szCs w:val="24"/>
        </w:rPr>
        <w:t xml:space="preserve"> оформить в виде аналитической</w:t>
      </w:r>
      <w:r w:rsidRPr="00814E94">
        <w:rPr>
          <w:spacing w:val="-3"/>
          <w:sz w:val="24"/>
          <w:szCs w:val="24"/>
        </w:rPr>
        <w:t xml:space="preserve"> </w:t>
      </w:r>
      <w:r w:rsidRPr="00814E94">
        <w:rPr>
          <w:sz w:val="24"/>
          <w:szCs w:val="24"/>
        </w:rPr>
        <w:t>справки.</w:t>
      </w:r>
    </w:p>
    <w:p w:rsidR="00EC48EB" w:rsidRPr="00814E94" w:rsidRDefault="00EC48EB" w:rsidP="00EC48EB">
      <w:pPr>
        <w:pStyle w:val="a5"/>
        <w:numPr>
          <w:ilvl w:val="0"/>
          <w:numId w:val="3"/>
        </w:numPr>
        <w:tabs>
          <w:tab w:val="left" w:pos="1229"/>
        </w:tabs>
        <w:spacing w:before="2"/>
        <w:ind w:left="1228"/>
        <w:jc w:val="both"/>
        <w:rPr>
          <w:sz w:val="24"/>
          <w:szCs w:val="24"/>
        </w:rPr>
      </w:pPr>
      <w:r w:rsidRPr="00814E94">
        <w:rPr>
          <w:sz w:val="24"/>
          <w:szCs w:val="24"/>
        </w:rPr>
        <w:t>Сделать вывод о проделанной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работе.</w:t>
      </w:r>
    </w:p>
    <w:p w:rsidR="00EC48EB" w:rsidRPr="00814E94" w:rsidRDefault="00EC48EB" w:rsidP="00EC48EB">
      <w:pPr>
        <w:pStyle w:val="a3"/>
        <w:spacing w:before="75"/>
        <w:ind w:left="7771" w:right="38" w:firstLine="0"/>
        <w:jc w:val="center"/>
        <w:rPr>
          <w:sz w:val="24"/>
          <w:szCs w:val="24"/>
        </w:rPr>
      </w:pPr>
      <w:bookmarkStart w:id="1" w:name="_bookmark2"/>
      <w:bookmarkStart w:id="2" w:name="_bookmark3"/>
      <w:bookmarkEnd w:id="1"/>
      <w:bookmarkEnd w:id="2"/>
      <w:r w:rsidRPr="00814E94">
        <w:rPr>
          <w:sz w:val="24"/>
          <w:szCs w:val="24"/>
        </w:rPr>
        <w:t>Таблица 1</w:t>
      </w:r>
    </w:p>
    <w:p w:rsidR="00EC48EB" w:rsidRPr="00814E94" w:rsidRDefault="00EC48EB" w:rsidP="00EC48EB">
      <w:pPr>
        <w:pStyle w:val="a3"/>
        <w:spacing w:before="140"/>
        <w:ind w:left="3" w:right="38" w:firstLine="0"/>
        <w:jc w:val="center"/>
        <w:rPr>
          <w:sz w:val="24"/>
          <w:szCs w:val="24"/>
        </w:rPr>
      </w:pPr>
      <w:r w:rsidRPr="00814E94">
        <w:rPr>
          <w:sz w:val="24"/>
          <w:szCs w:val="24"/>
        </w:rPr>
        <w:t>Требования законодательных и нормативных документов</w:t>
      </w:r>
    </w:p>
    <w:p w:rsidR="00EC48EB" w:rsidRPr="00814E94" w:rsidRDefault="00EC48EB" w:rsidP="00EC48EB">
      <w:pPr>
        <w:pStyle w:val="a3"/>
        <w:spacing w:before="69"/>
        <w:ind w:left="1" w:right="38" w:firstLine="0"/>
        <w:jc w:val="center"/>
        <w:rPr>
          <w:sz w:val="24"/>
          <w:szCs w:val="24"/>
        </w:rPr>
      </w:pPr>
      <w:r w:rsidRPr="00814E94">
        <w:rPr>
          <w:smallCaps/>
          <w:w w:val="91"/>
          <w:sz w:val="24"/>
          <w:szCs w:val="24"/>
        </w:rPr>
        <w:t>к</w:t>
      </w:r>
      <w:r w:rsidRPr="00814E94">
        <w:rPr>
          <w:sz w:val="24"/>
          <w:szCs w:val="24"/>
        </w:rPr>
        <w:t xml:space="preserve"> </w:t>
      </w:r>
      <w:r w:rsidRPr="00814E94">
        <w:rPr>
          <w:spacing w:val="-1"/>
          <w:sz w:val="24"/>
          <w:szCs w:val="24"/>
        </w:rPr>
        <w:t>элемента</w:t>
      </w:r>
      <w:r w:rsidRPr="00814E94">
        <w:rPr>
          <w:sz w:val="24"/>
          <w:szCs w:val="24"/>
        </w:rPr>
        <w:t xml:space="preserve">м системы </w:t>
      </w:r>
      <w:r w:rsidRPr="00814E94">
        <w:rPr>
          <w:spacing w:val="-1"/>
          <w:sz w:val="24"/>
          <w:szCs w:val="24"/>
        </w:rPr>
        <w:t>стандартизаци</w:t>
      </w:r>
      <w:r w:rsidRPr="00814E94">
        <w:rPr>
          <w:sz w:val="24"/>
          <w:szCs w:val="24"/>
        </w:rPr>
        <w:t>и</w:t>
      </w:r>
      <w:r w:rsidRPr="00814E94">
        <w:rPr>
          <w:spacing w:val="1"/>
          <w:sz w:val="24"/>
          <w:szCs w:val="24"/>
        </w:rPr>
        <w:t xml:space="preserve"> </w:t>
      </w:r>
      <w:r w:rsidRPr="00814E94">
        <w:rPr>
          <w:sz w:val="24"/>
          <w:szCs w:val="24"/>
        </w:rPr>
        <w:t xml:space="preserve">в </w:t>
      </w:r>
      <w:r w:rsidRPr="00814E94">
        <w:rPr>
          <w:spacing w:val="-1"/>
          <w:sz w:val="24"/>
          <w:szCs w:val="24"/>
        </w:rPr>
        <w:t>Российско</w:t>
      </w:r>
      <w:r w:rsidRPr="00814E94">
        <w:rPr>
          <w:sz w:val="24"/>
          <w:szCs w:val="24"/>
        </w:rPr>
        <w:t>й</w:t>
      </w:r>
      <w:r w:rsidRPr="00814E94">
        <w:rPr>
          <w:spacing w:val="1"/>
          <w:sz w:val="24"/>
          <w:szCs w:val="24"/>
        </w:rPr>
        <w:t xml:space="preserve"> </w:t>
      </w:r>
      <w:r w:rsidRPr="00814E94">
        <w:rPr>
          <w:spacing w:val="-1"/>
          <w:sz w:val="24"/>
          <w:szCs w:val="24"/>
        </w:rPr>
        <w:t>Федерации</w:t>
      </w:r>
    </w:p>
    <w:p w:rsidR="00EC48EB" w:rsidRPr="00814E94" w:rsidRDefault="00EC48EB" w:rsidP="00EC48EB">
      <w:pPr>
        <w:pStyle w:val="a3"/>
        <w:spacing w:before="4"/>
        <w:ind w:left="0" w:firstLine="0"/>
        <w:rPr>
          <w:sz w:val="24"/>
          <w:szCs w:val="24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1827"/>
        <w:gridCol w:w="1827"/>
        <w:gridCol w:w="1826"/>
        <w:gridCol w:w="1828"/>
      </w:tblGrid>
      <w:tr w:rsidR="00EC48EB" w:rsidRPr="00814E94" w:rsidTr="005F5B68">
        <w:trPr>
          <w:trHeight w:val="644"/>
        </w:trPr>
        <w:tc>
          <w:tcPr>
            <w:tcW w:w="1966" w:type="dxa"/>
            <w:vMerge w:val="restart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  <w:p w:rsidR="00EC48EB" w:rsidRPr="00814E94" w:rsidRDefault="00EC48EB" w:rsidP="005F5B68">
            <w:pPr>
              <w:pStyle w:val="TableParagraph"/>
              <w:spacing w:before="8"/>
              <w:rPr>
                <w:sz w:val="24"/>
                <w:szCs w:val="24"/>
                <w:lang w:val="ru-RU"/>
              </w:rPr>
            </w:pPr>
          </w:p>
          <w:p w:rsidR="00EC48EB" w:rsidRPr="00814E94" w:rsidRDefault="00EC48EB" w:rsidP="005F5B68">
            <w:pPr>
              <w:pStyle w:val="TableParagraph"/>
              <w:ind w:left="97" w:right="86" w:hanging="2"/>
              <w:jc w:val="center"/>
              <w:rPr>
                <w:sz w:val="24"/>
                <w:szCs w:val="24"/>
              </w:rPr>
            </w:pPr>
            <w:proofErr w:type="spellStart"/>
            <w:r w:rsidRPr="00814E94">
              <w:rPr>
                <w:sz w:val="24"/>
                <w:szCs w:val="24"/>
              </w:rPr>
              <w:t>Элемент</w:t>
            </w:r>
            <w:proofErr w:type="spellEnd"/>
            <w:r w:rsidRPr="00814E94">
              <w:rPr>
                <w:sz w:val="24"/>
                <w:szCs w:val="24"/>
              </w:rPr>
              <w:t xml:space="preserve"> </w:t>
            </w:r>
            <w:proofErr w:type="spellStart"/>
            <w:r w:rsidRPr="00814E94">
              <w:rPr>
                <w:sz w:val="24"/>
                <w:szCs w:val="24"/>
              </w:rPr>
              <w:t>системы</w:t>
            </w:r>
            <w:proofErr w:type="spellEnd"/>
            <w:r w:rsidRPr="00814E94">
              <w:rPr>
                <w:sz w:val="24"/>
                <w:szCs w:val="24"/>
              </w:rPr>
              <w:t xml:space="preserve"> </w:t>
            </w:r>
            <w:proofErr w:type="spellStart"/>
            <w:r w:rsidRPr="00814E94">
              <w:rPr>
                <w:spacing w:val="-9"/>
                <w:sz w:val="24"/>
                <w:szCs w:val="24"/>
              </w:rPr>
              <w:t>стандартизации</w:t>
            </w:r>
            <w:proofErr w:type="spellEnd"/>
          </w:p>
        </w:tc>
        <w:tc>
          <w:tcPr>
            <w:tcW w:w="7308" w:type="dxa"/>
            <w:gridSpan w:val="4"/>
          </w:tcPr>
          <w:p w:rsidR="00EC48EB" w:rsidRPr="00814E94" w:rsidRDefault="00EC48EB" w:rsidP="005F5B68">
            <w:pPr>
              <w:pStyle w:val="TableParagraph"/>
              <w:spacing w:line="318" w:lineRule="exact"/>
              <w:ind w:left="166" w:right="162"/>
              <w:jc w:val="center"/>
              <w:rPr>
                <w:sz w:val="24"/>
                <w:szCs w:val="24"/>
                <w:lang w:val="ru-RU"/>
              </w:rPr>
            </w:pPr>
            <w:r w:rsidRPr="00814E94">
              <w:rPr>
                <w:sz w:val="24"/>
                <w:szCs w:val="24"/>
                <w:lang w:val="ru-RU"/>
              </w:rPr>
              <w:t>Номера, названия документов и их разделов, содержащих</w:t>
            </w:r>
          </w:p>
          <w:p w:rsidR="00EC48EB" w:rsidRPr="00814E94" w:rsidRDefault="00EC48EB" w:rsidP="005F5B68">
            <w:pPr>
              <w:pStyle w:val="TableParagraph"/>
              <w:spacing w:before="1" w:line="305" w:lineRule="exact"/>
              <w:ind w:left="166" w:right="161"/>
              <w:jc w:val="center"/>
              <w:rPr>
                <w:sz w:val="24"/>
                <w:szCs w:val="24"/>
                <w:lang w:val="ru-RU"/>
              </w:rPr>
            </w:pPr>
            <w:r w:rsidRPr="00814E94">
              <w:rPr>
                <w:sz w:val="24"/>
                <w:szCs w:val="24"/>
                <w:lang w:val="ru-RU"/>
              </w:rPr>
              <w:t>требования к элементам системы стандартизации</w:t>
            </w:r>
          </w:p>
        </w:tc>
      </w:tr>
      <w:tr w:rsidR="00EC48EB" w:rsidRPr="00814E94" w:rsidTr="005F5B68">
        <w:trPr>
          <w:trHeight w:val="1932"/>
        </w:trPr>
        <w:tc>
          <w:tcPr>
            <w:tcW w:w="1966" w:type="dxa"/>
            <w:vMerge/>
            <w:tcBorders>
              <w:top w:val="nil"/>
            </w:tcBorders>
          </w:tcPr>
          <w:p w:rsidR="00EC48EB" w:rsidRPr="00814E94" w:rsidRDefault="00EC48EB" w:rsidP="005F5B6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7" w:type="dxa"/>
          </w:tcPr>
          <w:p w:rsidR="00EC48EB" w:rsidRPr="00814E94" w:rsidRDefault="00EC48EB" w:rsidP="005F5B68">
            <w:pPr>
              <w:pStyle w:val="TableParagraph"/>
              <w:spacing w:before="7"/>
              <w:rPr>
                <w:sz w:val="24"/>
                <w:szCs w:val="24"/>
                <w:lang w:val="ru-RU"/>
              </w:rPr>
            </w:pPr>
          </w:p>
          <w:p w:rsidR="00EC48EB" w:rsidRPr="00814E94" w:rsidRDefault="00EC48EB" w:rsidP="005F5B68">
            <w:pPr>
              <w:pStyle w:val="TableParagraph"/>
              <w:ind w:left="55" w:right="38" w:hanging="10"/>
              <w:jc w:val="center"/>
              <w:rPr>
                <w:sz w:val="24"/>
                <w:szCs w:val="24"/>
                <w:lang w:val="ru-RU"/>
              </w:rPr>
            </w:pPr>
            <w:r w:rsidRPr="00814E94">
              <w:rPr>
                <w:sz w:val="24"/>
                <w:szCs w:val="24"/>
                <w:lang w:val="ru-RU"/>
              </w:rPr>
              <w:t xml:space="preserve">Федеральный закон </w:t>
            </w:r>
            <w:r w:rsidRPr="00814E94">
              <w:rPr>
                <w:spacing w:val="-4"/>
                <w:sz w:val="24"/>
                <w:szCs w:val="24"/>
                <w:lang w:val="ru-RU"/>
              </w:rPr>
              <w:t xml:space="preserve">«О </w:t>
            </w:r>
            <w:r w:rsidRPr="00814E94">
              <w:rPr>
                <w:spacing w:val="-7"/>
                <w:sz w:val="24"/>
                <w:szCs w:val="24"/>
                <w:lang w:val="ru-RU"/>
              </w:rPr>
              <w:t xml:space="preserve">тех- </w:t>
            </w:r>
            <w:proofErr w:type="spellStart"/>
            <w:r w:rsidRPr="00814E94">
              <w:rPr>
                <w:spacing w:val="-7"/>
                <w:sz w:val="24"/>
                <w:szCs w:val="24"/>
                <w:lang w:val="ru-RU"/>
              </w:rPr>
              <w:t>ническом</w:t>
            </w:r>
            <w:proofErr w:type="spellEnd"/>
            <w:r w:rsidRPr="00814E94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4E94">
              <w:rPr>
                <w:spacing w:val="-10"/>
                <w:sz w:val="24"/>
                <w:szCs w:val="24"/>
                <w:lang w:val="ru-RU"/>
              </w:rPr>
              <w:t>регу</w:t>
            </w:r>
            <w:proofErr w:type="spellEnd"/>
            <w:r w:rsidRPr="00814E94">
              <w:rPr>
                <w:spacing w:val="-10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814E94">
              <w:rPr>
                <w:spacing w:val="-8"/>
                <w:sz w:val="24"/>
                <w:szCs w:val="24"/>
                <w:lang w:val="ru-RU"/>
              </w:rPr>
              <w:t>лировании</w:t>
            </w:r>
            <w:proofErr w:type="spellEnd"/>
            <w:r w:rsidRPr="00814E94">
              <w:rPr>
                <w:spacing w:val="-8"/>
                <w:sz w:val="24"/>
                <w:szCs w:val="24"/>
                <w:lang w:val="ru-RU"/>
              </w:rPr>
              <w:t>»</w:t>
            </w:r>
          </w:p>
        </w:tc>
        <w:tc>
          <w:tcPr>
            <w:tcW w:w="1827" w:type="dxa"/>
          </w:tcPr>
          <w:p w:rsidR="00EC48EB" w:rsidRPr="00814E94" w:rsidRDefault="005341A3" w:rsidP="005F5B68">
            <w:pPr>
              <w:pStyle w:val="TableParagraph"/>
              <w:ind w:left="112" w:right="105"/>
              <w:jc w:val="center"/>
              <w:rPr>
                <w:sz w:val="24"/>
                <w:szCs w:val="24"/>
                <w:lang w:val="ru-RU"/>
              </w:rPr>
            </w:pPr>
            <w:r w:rsidRPr="00814E94">
              <w:rPr>
                <w:w w:val="95"/>
                <w:sz w:val="24"/>
                <w:szCs w:val="24"/>
                <w:lang w:val="ru-RU"/>
              </w:rPr>
              <w:t>Федеральный</w:t>
            </w:r>
            <w:r w:rsidR="00EC48EB" w:rsidRPr="00814E94">
              <w:rPr>
                <w:sz w:val="24"/>
                <w:szCs w:val="24"/>
                <w:lang w:val="ru-RU"/>
              </w:rPr>
              <w:t xml:space="preserve"> закон</w:t>
            </w:r>
          </w:p>
          <w:p w:rsidR="00EC48EB" w:rsidRPr="00814E94" w:rsidRDefault="00EC48EB" w:rsidP="005F5B68">
            <w:pPr>
              <w:pStyle w:val="TableParagraph"/>
              <w:ind w:left="114" w:right="104"/>
              <w:jc w:val="center"/>
              <w:rPr>
                <w:sz w:val="24"/>
                <w:szCs w:val="24"/>
                <w:lang w:val="ru-RU"/>
              </w:rPr>
            </w:pPr>
            <w:r w:rsidRPr="00814E94">
              <w:rPr>
                <w:sz w:val="24"/>
                <w:szCs w:val="24"/>
                <w:lang w:val="ru-RU"/>
              </w:rPr>
              <w:t xml:space="preserve">«О </w:t>
            </w:r>
            <w:r w:rsidR="005341A3" w:rsidRPr="00814E94">
              <w:rPr>
                <w:sz w:val="24"/>
                <w:szCs w:val="24"/>
                <w:lang w:val="ru-RU"/>
              </w:rPr>
              <w:t>стандартизации</w:t>
            </w:r>
          </w:p>
          <w:p w:rsidR="00EC48EB" w:rsidRPr="00814E94" w:rsidRDefault="00EC48EB" w:rsidP="005F5B68">
            <w:pPr>
              <w:pStyle w:val="TableParagraph"/>
              <w:spacing w:before="1" w:line="322" w:lineRule="exact"/>
              <w:ind w:left="114" w:right="105"/>
              <w:jc w:val="center"/>
              <w:rPr>
                <w:sz w:val="24"/>
                <w:szCs w:val="24"/>
              </w:rPr>
            </w:pPr>
            <w:r w:rsidRPr="00814E94">
              <w:rPr>
                <w:smallCaps/>
                <w:w w:val="88"/>
                <w:sz w:val="24"/>
                <w:szCs w:val="24"/>
              </w:rPr>
              <w:t>в</w:t>
            </w:r>
            <w:r w:rsidRPr="00814E94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14E94">
              <w:rPr>
                <w:spacing w:val="-2"/>
                <w:w w:val="99"/>
                <w:sz w:val="24"/>
                <w:szCs w:val="24"/>
              </w:rPr>
              <w:t>Росси</w:t>
            </w:r>
            <w:r w:rsidRPr="00814E94">
              <w:rPr>
                <w:spacing w:val="-1"/>
                <w:w w:val="99"/>
                <w:sz w:val="24"/>
                <w:szCs w:val="24"/>
              </w:rPr>
              <w:t>й</w:t>
            </w:r>
            <w:r w:rsidRPr="00814E94">
              <w:rPr>
                <w:spacing w:val="-3"/>
                <w:w w:val="99"/>
                <w:sz w:val="24"/>
                <w:szCs w:val="24"/>
              </w:rPr>
              <w:t>с</w:t>
            </w:r>
            <w:r w:rsidRPr="00814E94">
              <w:rPr>
                <w:spacing w:val="-2"/>
                <w:w w:val="99"/>
                <w:sz w:val="24"/>
                <w:szCs w:val="24"/>
              </w:rPr>
              <w:t>кой</w:t>
            </w:r>
            <w:proofErr w:type="spellEnd"/>
            <w:r w:rsidRPr="00814E94">
              <w:rPr>
                <w:w w:val="99"/>
                <w:sz w:val="24"/>
                <w:szCs w:val="24"/>
              </w:rPr>
              <w:t xml:space="preserve"> </w:t>
            </w:r>
            <w:proofErr w:type="spellStart"/>
            <w:r w:rsidRPr="00814E94">
              <w:rPr>
                <w:w w:val="99"/>
                <w:sz w:val="24"/>
                <w:szCs w:val="24"/>
              </w:rPr>
              <w:t>Федерац</w:t>
            </w:r>
            <w:r w:rsidRPr="00814E94">
              <w:rPr>
                <w:spacing w:val="1"/>
                <w:w w:val="99"/>
                <w:sz w:val="24"/>
                <w:szCs w:val="24"/>
              </w:rPr>
              <w:t>и</w:t>
            </w:r>
            <w:r w:rsidRPr="00814E94">
              <w:rPr>
                <w:w w:val="99"/>
                <w:sz w:val="24"/>
                <w:szCs w:val="24"/>
              </w:rPr>
              <w:t>и</w:t>
            </w:r>
            <w:proofErr w:type="spellEnd"/>
            <w:r w:rsidRPr="00814E94">
              <w:rPr>
                <w:w w:val="99"/>
                <w:sz w:val="24"/>
                <w:szCs w:val="24"/>
              </w:rPr>
              <w:t>»</w:t>
            </w:r>
          </w:p>
        </w:tc>
        <w:tc>
          <w:tcPr>
            <w:tcW w:w="1826" w:type="dxa"/>
          </w:tcPr>
          <w:p w:rsidR="00EC48EB" w:rsidRPr="00814E94" w:rsidRDefault="00EC48EB" w:rsidP="005F5B68">
            <w:pPr>
              <w:pStyle w:val="TableParagraph"/>
              <w:ind w:left="113" w:right="105"/>
              <w:jc w:val="center"/>
              <w:rPr>
                <w:sz w:val="24"/>
                <w:szCs w:val="24"/>
                <w:lang w:val="ru-RU"/>
              </w:rPr>
            </w:pPr>
            <w:r w:rsidRPr="00814E94">
              <w:rPr>
                <w:sz w:val="24"/>
                <w:szCs w:val="24"/>
                <w:lang w:val="ru-RU"/>
              </w:rPr>
              <w:t>Стандарты системы</w:t>
            </w:r>
          </w:p>
          <w:p w:rsidR="00EC48EB" w:rsidRPr="00814E94" w:rsidRDefault="00EC48EB" w:rsidP="005341A3">
            <w:pPr>
              <w:pStyle w:val="TableParagraph"/>
              <w:spacing w:line="322" w:lineRule="exact"/>
              <w:ind w:left="110" w:right="105"/>
              <w:jc w:val="center"/>
              <w:rPr>
                <w:sz w:val="24"/>
                <w:szCs w:val="24"/>
                <w:lang w:val="ru-RU"/>
              </w:rPr>
            </w:pPr>
            <w:r w:rsidRPr="00814E94">
              <w:rPr>
                <w:sz w:val="24"/>
                <w:szCs w:val="24"/>
                <w:lang w:val="ru-RU"/>
              </w:rPr>
              <w:t>«</w:t>
            </w:r>
            <w:proofErr w:type="spellStart"/>
            <w:proofErr w:type="gramStart"/>
            <w:r w:rsidRPr="00814E94">
              <w:rPr>
                <w:sz w:val="24"/>
                <w:szCs w:val="24"/>
                <w:lang w:val="ru-RU"/>
              </w:rPr>
              <w:t>Стандарти-зация</w:t>
            </w:r>
            <w:proofErr w:type="spellEnd"/>
            <w:proofErr w:type="gramEnd"/>
          </w:p>
          <w:p w:rsidR="00EC48EB" w:rsidRPr="00814E94" w:rsidRDefault="00EC48EB" w:rsidP="005F5B68">
            <w:pPr>
              <w:pStyle w:val="TableParagraph"/>
              <w:spacing w:before="1" w:line="322" w:lineRule="exact"/>
              <w:ind w:left="113" w:right="105"/>
              <w:jc w:val="center"/>
              <w:rPr>
                <w:sz w:val="24"/>
                <w:szCs w:val="24"/>
                <w:lang w:val="ru-RU"/>
              </w:rPr>
            </w:pPr>
            <w:r w:rsidRPr="00814E94">
              <w:rPr>
                <w:sz w:val="24"/>
                <w:szCs w:val="24"/>
                <w:lang w:val="ru-RU"/>
              </w:rPr>
              <w:t>в Российской Федерации»</w:t>
            </w:r>
          </w:p>
        </w:tc>
        <w:tc>
          <w:tcPr>
            <w:tcW w:w="1828" w:type="dxa"/>
          </w:tcPr>
          <w:p w:rsidR="00EC48EB" w:rsidRPr="00814E94" w:rsidRDefault="00EC48EB" w:rsidP="005F5B68">
            <w:pPr>
              <w:pStyle w:val="TableParagraph"/>
              <w:ind w:left="138" w:right="133"/>
              <w:jc w:val="center"/>
              <w:rPr>
                <w:sz w:val="24"/>
                <w:szCs w:val="24"/>
                <w:lang w:val="ru-RU"/>
              </w:rPr>
            </w:pPr>
            <w:r w:rsidRPr="00814E94">
              <w:rPr>
                <w:sz w:val="24"/>
                <w:szCs w:val="24"/>
                <w:lang w:val="ru-RU"/>
              </w:rPr>
              <w:t>Стандарты системы</w:t>
            </w:r>
          </w:p>
          <w:p w:rsidR="00EC48EB" w:rsidRPr="00814E94" w:rsidRDefault="00EC48EB" w:rsidP="005F5B68">
            <w:pPr>
              <w:pStyle w:val="TableParagraph"/>
              <w:ind w:left="143" w:right="137" w:firstLine="108"/>
              <w:jc w:val="both"/>
              <w:rPr>
                <w:sz w:val="24"/>
                <w:szCs w:val="24"/>
                <w:lang w:val="ru-RU"/>
              </w:rPr>
            </w:pPr>
            <w:r w:rsidRPr="00814E94">
              <w:rPr>
                <w:sz w:val="24"/>
                <w:szCs w:val="24"/>
                <w:lang w:val="ru-RU"/>
              </w:rPr>
              <w:t>«</w:t>
            </w:r>
            <w:r w:rsidR="005341A3" w:rsidRPr="00814E94">
              <w:rPr>
                <w:sz w:val="24"/>
                <w:szCs w:val="24"/>
                <w:lang w:val="ru-RU"/>
              </w:rPr>
              <w:t>Межгосударственная</w:t>
            </w:r>
            <w:r w:rsidRPr="00814E94">
              <w:rPr>
                <w:sz w:val="24"/>
                <w:szCs w:val="24"/>
                <w:lang w:val="ru-RU"/>
              </w:rPr>
              <w:t xml:space="preserve"> </w:t>
            </w:r>
            <w:r w:rsidRPr="00814E94">
              <w:rPr>
                <w:spacing w:val="-7"/>
                <w:sz w:val="24"/>
                <w:szCs w:val="24"/>
                <w:lang w:val="ru-RU"/>
              </w:rPr>
              <w:t>система</w:t>
            </w:r>
            <w:r w:rsidRPr="00814E94">
              <w:rPr>
                <w:spacing w:val="-14"/>
                <w:sz w:val="24"/>
                <w:szCs w:val="24"/>
                <w:lang w:val="ru-RU"/>
              </w:rPr>
              <w:t xml:space="preserve"> </w:t>
            </w:r>
            <w:r w:rsidRPr="00814E94">
              <w:rPr>
                <w:spacing w:val="-10"/>
                <w:sz w:val="24"/>
                <w:szCs w:val="24"/>
                <w:lang w:val="ru-RU"/>
              </w:rPr>
              <w:t>стан-</w:t>
            </w:r>
          </w:p>
          <w:p w:rsidR="00EC48EB" w:rsidRPr="00814E94" w:rsidRDefault="00EC48EB" w:rsidP="005F5B68">
            <w:pPr>
              <w:pStyle w:val="TableParagraph"/>
              <w:spacing w:line="306" w:lineRule="exact"/>
              <w:ind w:left="138" w:right="135"/>
              <w:jc w:val="center"/>
              <w:rPr>
                <w:sz w:val="24"/>
                <w:szCs w:val="24"/>
                <w:lang w:val="ru-RU"/>
              </w:rPr>
            </w:pPr>
            <w:r w:rsidRPr="00814E94">
              <w:rPr>
                <w:sz w:val="24"/>
                <w:szCs w:val="24"/>
                <w:lang w:val="ru-RU"/>
              </w:rPr>
              <w:t>дартизации»</w:t>
            </w:r>
          </w:p>
        </w:tc>
      </w:tr>
      <w:tr w:rsidR="00EC48EB" w:rsidRPr="00814E94" w:rsidTr="005F5B68">
        <w:trPr>
          <w:trHeight w:val="643"/>
        </w:trPr>
        <w:tc>
          <w:tcPr>
            <w:tcW w:w="1966" w:type="dxa"/>
          </w:tcPr>
          <w:p w:rsidR="00EC48EB" w:rsidRPr="00814E94" w:rsidRDefault="00EC48EB" w:rsidP="005F5B68">
            <w:pPr>
              <w:pStyle w:val="TableParagraph"/>
              <w:spacing w:line="322" w:lineRule="exact"/>
              <w:ind w:left="107"/>
              <w:rPr>
                <w:sz w:val="24"/>
                <w:szCs w:val="24"/>
              </w:rPr>
            </w:pPr>
            <w:proofErr w:type="spellStart"/>
            <w:r w:rsidRPr="00814E94">
              <w:rPr>
                <w:sz w:val="24"/>
                <w:szCs w:val="24"/>
              </w:rPr>
              <w:lastRenderedPageBreak/>
              <w:t>Цели</w:t>
            </w:r>
            <w:proofErr w:type="spellEnd"/>
            <w:r w:rsidRPr="00814E94">
              <w:rPr>
                <w:sz w:val="24"/>
                <w:szCs w:val="24"/>
              </w:rPr>
              <w:t xml:space="preserve"> </w:t>
            </w:r>
            <w:proofErr w:type="spellStart"/>
            <w:r w:rsidRPr="00814E94">
              <w:rPr>
                <w:sz w:val="24"/>
                <w:szCs w:val="24"/>
              </w:rPr>
              <w:t>стандар</w:t>
            </w:r>
            <w:proofErr w:type="spellEnd"/>
            <w:r w:rsidRPr="00814E94">
              <w:rPr>
                <w:sz w:val="24"/>
                <w:szCs w:val="24"/>
              </w:rPr>
              <w:t xml:space="preserve">- </w:t>
            </w:r>
            <w:proofErr w:type="spellStart"/>
            <w:r w:rsidRPr="00814E94">
              <w:rPr>
                <w:sz w:val="24"/>
                <w:szCs w:val="24"/>
              </w:rPr>
              <w:t>тизации</w:t>
            </w:r>
            <w:proofErr w:type="spellEnd"/>
          </w:p>
        </w:tc>
        <w:tc>
          <w:tcPr>
            <w:tcW w:w="1827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27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26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28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C48EB" w:rsidRPr="00814E94" w:rsidTr="005F5B68">
        <w:trPr>
          <w:trHeight w:val="642"/>
        </w:trPr>
        <w:tc>
          <w:tcPr>
            <w:tcW w:w="1966" w:type="dxa"/>
          </w:tcPr>
          <w:p w:rsidR="00EC48EB" w:rsidRPr="00814E94" w:rsidRDefault="00EC48EB" w:rsidP="005F5B68">
            <w:pPr>
              <w:pStyle w:val="TableParagraph"/>
              <w:spacing w:line="322" w:lineRule="exact"/>
              <w:ind w:left="107" w:hanging="1"/>
              <w:rPr>
                <w:sz w:val="24"/>
                <w:szCs w:val="24"/>
              </w:rPr>
            </w:pPr>
            <w:proofErr w:type="spellStart"/>
            <w:r w:rsidRPr="00814E94">
              <w:rPr>
                <w:spacing w:val="-14"/>
                <w:sz w:val="24"/>
                <w:szCs w:val="24"/>
              </w:rPr>
              <w:t>Принципы</w:t>
            </w:r>
            <w:proofErr w:type="spellEnd"/>
            <w:r w:rsidRPr="00814E94">
              <w:rPr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814E94">
              <w:rPr>
                <w:spacing w:val="-16"/>
                <w:sz w:val="24"/>
                <w:szCs w:val="24"/>
              </w:rPr>
              <w:t>стан</w:t>
            </w:r>
            <w:proofErr w:type="spellEnd"/>
            <w:r w:rsidRPr="00814E94">
              <w:rPr>
                <w:spacing w:val="-16"/>
                <w:sz w:val="24"/>
                <w:szCs w:val="24"/>
              </w:rPr>
              <w:t xml:space="preserve">- </w:t>
            </w:r>
            <w:proofErr w:type="spellStart"/>
            <w:r w:rsidRPr="00814E94">
              <w:rPr>
                <w:sz w:val="24"/>
                <w:szCs w:val="24"/>
              </w:rPr>
              <w:t>дартизации</w:t>
            </w:r>
            <w:proofErr w:type="spellEnd"/>
          </w:p>
        </w:tc>
        <w:tc>
          <w:tcPr>
            <w:tcW w:w="1827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27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26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28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C48EB" w:rsidRPr="00814E94" w:rsidTr="005F5B68">
        <w:trPr>
          <w:trHeight w:val="965"/>
        </w:trPr>
        <w:tc>
          <w:tcPr>
            <w:tcW w:w="1966" w:type="dxa"/>
          </w:tcPr>
          <w:p w:rsidR="00EC48EB" w:rsidRPr="00814E94" w:rsidRDefault="00EC48EB" w:rsidP="005341A3">
            <w:pPr>
              <w:pStyle w:val="TableParagraph"/>
              <w:spacing w:line="317" w:lineRule="exact"/>
              <w:ind w:left="107"/>
              <w:rPr>
                <w:sz w:val="24"/>
                <w:szCs w:val="24"/>
                <w:lang w:val="ru-RU"/>
              </w:rPr>
            </w:pPr>
            <w:r w:rsidRPr="00814E94">
              <w:rPr>
                <w:sz w:val="24"/>
                <w:szCs w:val="24"/>
                <w:lang w:val="ru-RU"/>
              </w:rPr>
              <w:t xml:space="preserve">Термины </w:t>
            </w:r>
            <w:r w:rsidR="005341A3" w:rsidRPr="00814E94">
              <w:rPr>
                <w:sz w:val="24"/>
                <w:szCs w:val="24"/>
                <w:lang w:val="ru-RU"/>
              </w:rPr>
              <w:t>об</w:t>
            </w:r>
            <w:r w:rsidR="005341A3">
              <w:rPr>
                <w:sz w:val="24"/>
                <w:szCs w:val="24"/>
                <w:lang w:val="ru-RU"/>
              </w:rPr>
              <w:t>ласти стандар</w:t>
            </w:r>
            <w:r w:rsidRPr="00814E94">
              <w:rPr>
                <w:sz w:val="24"/>
                <w:szCs w:val="24"/>
                <w:lang w:val="ru-RU"/>
              </w:rPr>
              <w:t>тизации</w:t>
            </w:r>
          </w:p>
        </w:tc>
        <w:tc>
          <w:tcPr>
            <w:tcW w:w="1827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827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826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828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EC48EB" w:rsidRPr="00814E94" w:rsidTr="005F5B68">
        <w:trPr>
          <w:trHeight w:val="965"/>
        </w:trPr>
        <w:tc>
          <w:tcPr>
            <w:tcW w:w="1966" w:type="dxa"/>
          </w:tcPr>
          <w:p w:rsidR="00EC48EB" w:rsidRPr="00814E94" w:rsidRDefault="005341A3" w:rsidP="005F5B68">
            <w:pPr>
              <w:pStyle w:val="TableParagraph"/>
              <w:spacing w:line="322" w:lineRule="exact"/>
              <w:ind w:left="107" w:right="4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Национальный орган по стан</w:t>
            </w:r>
            <w:r w:rsidR="00EC48EB" w:rsidRPr="00814E94">
              <w:rPr>
                <w:sz w:val="24"/>
                <w:szCs w:val="24"/>
                <w:lang w:val="ru-RU"/>
              </w:rPr>
              <w:t>дартизации</w:t>
            </w:r>
          </w:p>
        </w:tc>
        <w:tc>
          <w:tcPr>
            <w:tcW w:w="1827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827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826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828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EC48EB" w:rsidRPr="00814E94" w:rsidTr="005F5B68">
        <w:trPr>
          <w:trHeight w:val="643"/>
        </w:trPr>
        <w:tc>
          <w:tcPr>
            <w:tcW w:w="1966" w:type="dxa"/>
          </w:tcPr>
          <w:p w:rsidR="00EC48EB" w:rsidRPr="00814E94" w:rsidRDefault="00EC48EB" w:rsidP="005F5B68">
            <w:pPr>
              <w:pStyle w:val="TableParagraph"/>
              <w:spacing w:line="322" w:lineRule="exact"/>
              <w:ind w:left="107" w:right="294"/>
              <w:rPr>
                <w:sz w:val="24"/>
                <w:szCs w:val="24"/>
              </w:rPr>
            </w:pPr>
            <w:proofErr w:type="spellStart"/>
            <w:r w:rsidRPr="00814E94">
              <w:rPr>
                <w:sz w:val="24"/>
                <w:szCs w:val="24"/>
              </w:rPr>
              <w:t>Технические</w:t>
            </w:r>
            <w:proofErr w:type="spellEnd"/>
            <w:r w:rsidRPr="00814E94">
              <w:rPr>
                <w:sz w:val="24"/>
                <w:szCs w:val="24"/>
              </w:rPr>
              <w:t xml:space="preserve"> </w:t>
            </w:r>
            <w:proofErr w:type="spellStart"/>
            <w:r w:rsidRPr="00814E94">
              <w:rPr>
                <w:sz w:val="24"/>
                <w:szCs w:val="24"/>
              </w:rPr>
              <w:t>комитеты</w:t>
            </w:r>
            <w:proofErr w:type="spellEnd"/>
          </w:p>
        </w:tc>
        <w:tc>
          <w:tcPr>
            <w:tcW w:w="1827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27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26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28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C48EB" w:rsidRPr="00814E94" w:rsidTr="005F5B68">
        <w:trPr>
          <w:trHeight w:val="2576"/>
        </w:trPr>
        <w:tc>
          <w:tcPr>
            <w:tcW w:w="1966" w:type="dxa"/>
          </w:tcPr>
          <w:p w:rsidR="00EC48EB" w:rsidRPr="005341A3" w:rsidRDefault="00EC48EB" w:rsidP="005341A3">
            <w:pPr>
              <w:pStyle w:val="TableParagraph"/>
              <w:ind w:left="107" w:right="33"/>
              <w:jc w:val="both"/>
              <w:rPr>
                <w:sz w:val="24"/>
                <w:szCs w:val="24"/>
                <w:lang w:val="ru-RU"/>
              </w:rPr>
            </w:pPr>
            <w:r w:rsidRPr="00814E94">
              <w:rPr>
                <w:spacing w:val="-8"/>
                <w:sz w:val="24"/>
                <w:szCs w:val="24"/>
                <w:lang w:val="ru-RU"/>
              </w:rPr>
              <w:t xml:space="preserve">Порядки </w:t>
            </w:r>
            <w:r w:rsidR="005341A3">
              <w:rPr>
                <w:spacing w:val="-10"/>
                <w:sz w:val="24"/>
                <w:szCs w:val="24"/>
                <w:lang w:val="ru-RU"/>
              </w:rPr>
              <w:t>разра</w:t>
            </w:r>
            <w:r w:rsidRPr="00814E94">
              <w:rPr>
                <w:spacing w:val="-14"/>
                <w:sz w:val="24"/>
                <w:szCs w:val="24"/>
                <w:lang w:val="ru-RU"/>
              </w:rPr>
              <w:t xml:space="preserve">ботки, </w:t>
            </w:r>
            <w:r w:rsidR="005341A3" w:rsidRPr="00814E94">
              <w:rPr>
                <w:spacing w:val="-15"/>
                <w:sz w:val="24"/>
                <w:szCs w:val="24"/>
                <w:lang w:val="ru-RU"/>
              </w:rPr>
              <w:t>оформления</w:t>
            </w:r>
            <w:r w:rsidRPr="00814E94">
              <w:rPr>
                <w:spacing w:val="-5"/>
                <w:sz w:val="24"/>
                <w:szCs w:val="24"/>
                <w:lang w:val="ru-RU"/>
              </w:rPr>
              <w:t xml:space="preserve">, </w:t>
            </w:r>
            <w:r w:rsidR="005341A3" w:rsidRPr="00814E94">
              <w:rPr>
                <w:spacing w:val="-8"/>
                <w:sz w:val="24"/>
                <w:szCs w:val="24"/>
                <w:lang w:val="ru-RU"/>
              </w:rPr>
              <w:t>согласования</w:t>
            </w:r>
            <w:r w:rsidRPr="00814E94">
              <w:rPr>
                <w:sz w:val="24"/>
                <w:szCs w:val="24"/>
                <w:lang w:val="ru-RU"/>
              </w:rPr>
              <w:t xml:space="preserve">, </w:t>
            </w:r>
            <w:r w:rsidR="005341A3" w:rsidRPr="00814E94">
              <w:rPr>
                <w:sz w:val="24"/>
                <w:szCs w:val="24"/>
                <w:lang w:val="ru-RU"/>
              </w:rPr>
              <w:t>утверждения</w:t>
            </w:r>
            <w:r w:rsidRPr="00814E94">
              <w:rPr>
                <w:spacing w:val="2"/>
                <w:sz w:val="24"/>
                <w:szCs w:val="24"/>
                <w:lang w:val="ru-RU"/>
              </w:rPr>
              <w:t xml:space="preserve">, </w:t>
            </w:r>
            <w:r w:rsidRPr="00814E94">
              <w:rPr>
                <w:spacing w:val="3"/>
                <w:sz w:val="24"/>
                <w:szCs w:val="24"/>
                <w:lang w:val="ru-RU"/>
              </w:rPr>
              <w:t xml:space="preserve">издания, </w:t>
            </w:r>
            <w:r w:rsidRPr="00814E94">
              <w:rPr>
                <w:sz w:val="24"/>
                <w:szCs w:val="24"/>
                <w:lang w:val="ru-RU"/>
              </w:rPr>
              <w:t>внедрения</w:t>
            </w:r>
            <w:r w:rsidRPr="00814E94">
              <w:rPr>
                <w:spacing w:val="54"/>
                <w:sz w:val="24"/>
                <w:szCs w:val="24"/>
                <w:lang w:val="ru-RU"/>
              </w:rPr>
              <w:t xml:space="preserve"> </w:t>
            </w:r>
            <w:r w:rsidR="005341A3">
              <w:rPr>
                <w:sz w:val="24"/>
                <w:szCs w:val="24"/>
                <w:lang w:val="ru-RU"/>
              </w:rPr>
              <w:t>на</w:t>
            </w:r>
            <w:r w:rsidRPr="005341A3">
              <w:rPr>
                <w:sz w:val="24"/>
                <w:szCs w:val="24"/>
                <w:lang w:val="ru-RU"/>
              </w:rPr>
              <w:t>циональных стандартов</w:t>
            </w:r>
          </w:p>
        </w:tc>
        <w:tc>
          <w:tcPr>
            <w:tcW w:w="1827" w:type="dxa"/>
          </w:tcPr>
          <w:p w:rsidR="00EC48EB" w:rsidRPr="005341A3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827" w:type="dxa"/>
          </w:tcPr>
          <w:p w:rsidR="00EC48EB" w:rsidRPr="005341A3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826" w:type="dxa"/>
          </w:tcPr>
          <w:p w:rsidR="00EC48EB" w:rsidRPr="005341A3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828" w:type="dxa"/>
          </w:tcPr>
          <w:p w:rsidR="00EC48EB" w:rsidRPr="005341A3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EC48EB" w:rsidRPr="00814E94" w:rsidTr="005F5B68">
        <w:trPr>
          <w:trHeight w:val="965"/>
        </w:trPr>
        <w:tc>
          <w:tcPr>
            <w:tcW w:w="1966" w:type="dxa"/>
          </w:tcPr>
          <w:p w:rsidR="00EC48EB" w:rsidRPr="00814E94" w:rsidRDefault="00EC48EB" w:rsidP="005341A3">
            <w:pPr>
              <w:pStyle w:val="TableParagraph"/>
              <w:spacing w:line="322" w:lineRule="exact"/>
              <w:ind w:left="107" w:right="39"/>
              <w:rPr>
                <w:sz w:val="24"/>
                <w:szCs w:val="24"/>
                <w:lang w:val="ru-RU"/>
              </w:rPr>
            </w:pPr>
            <w:r w:rsidRPr="00814E94">
              <w:rPr>
                <w:spacing w:val="-5"/>
                <w:sz w:val="24"/>
                <w:szCs w:val="24"/>
                <w:lang w:val="ru-RU"/>
              </w:rPr>
              <w:t xml:space="preserve">Виды </w:t>
            </w:r>
            <w:proofErr w:type="spellStart"/>
            <w:r w:rsidRPr="00814E94">
              <w:rPr>
                <w:spacing w:val="-6"/>
                <w:sz w:val="24"/>
                <w:szCs w:val="24"/>
                <w:lang w:val="ru-RU"/>
              </w:rPr>
              <w:t>докумен</w:t>
            </w:r>
            <w:proofErr w:type="spellEnd"/>
            <w:r w:rsidRPr="00814E94">
              <w:rPr>
                <w:spacing w:val="-6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814E94">
              <w:rPr>
                <w:spacing w:val="-4"/>
                <w:sz w:val="24"/>
                <w:szCs w:val="24"/>
                <w:lang w:val="ru-RU"/>
              </w:rPr>
              <w:t>тов</w:t>
            </w:r>
            <w:proofErr w:type="spellEnd"/>
            <w:r w:rsidRPr="00814E94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814E94">
              <w:rPr>
                <w:spacing w:val="-3"/>
                <w:sz w:val="24"/>
                <w:szCs w:val="24"/>
                <w:lang w:val="ru-RU"/>
              </w:rPr>
              <w:t xml:space="preserve">по </w:t>
            </w:r>
            <w:proofErr w:type="spellStart"/>
            <w:r w:rsidRPr="00814E94">
              <w:rPr>
                <w:spacing w:val="-8"/>
                <w:sz w:val="24"/>
                <w:szCs w:val="24"/>
                <w:lang w:val="ru-RU"/>
              </w:rPr>
              <w:t>стандар</w:t>
            </w:r>
            <w:proofErr w:type="spellEnd"/>
            <w:r w:rsidRPr="00814E94">
              <w:rPr>
                <w:spacing w:val="-8"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814E94">
              <w:rPr>
                <w:sz w:val="24"/>
                <w:szCs w:val="24"/>
                <w:lang w:val="ru-RU"/>
              </w:rPr>
              <w:t>тизации</w:t>
            </w:r>
            <w:proofErr w:type="spellEnd"/>
          </w:p>
        </w:tc>
        <w:tc>
          <w:tcPr>
            <w:tcW w:w="1827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827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826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1828" w:type="dxa"/>
          </w:tcPr>
          <w:p w:rsidR="00EC48EB" w:rsidRPr="00814E94" w:rsidRDefault="00EC48EB" w:rsidP="005F5B68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</w:tbl>
    <w:p w:rsidR="00EC48EB" w:rsidRPr="00814E94" w:rsidRDefault="00EC48EB" w:rsidP="00EC48EB">
      <w:pPr>
        <w:pStyle w:val="a3"/>
        <w:ind w:left="0" w:firstLine="0"/>
        <w:rPr>
          <w:sz w:val="24"/>
          <w:szCs w:val="24"/>
        </w:rPr>
      </w:pPr>
    </w:p>
    <w:p w:rsidR="00EC48EB" w:rsidRPr="00814E94" w:rsidRDefault="00EC48EB" w:rsidP="00EC48EB">
      <w:pPr>
        <w:spacing w:before="207"/>
        <w:ind w:left="1" w:right="3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14E94">
        <w:rPr>
          <w:rFonts w:ascii="Times New Roman" w:hAnsi="Times New Roman" w:cs="Times New Roman"/>
          <w:b/>
          <w:i/>
          <w:sz w:val="24"/>
          <w:szCs w:val="24"/>
        </w:rPr>
        <w:t>Требования к отчету о работе</w:t>
      </w:r>
    </w:p>
    <w:p w:rsidR="00EC48EB" w:rsidRPr="00814E94" w:rsidRDefault="00EC48EB" w:rsidP="00EC48EB">
      <w:pPr>
        <w:pStyle w:val="a3"/>
        <w:spacing w:before="264"/>
        <w:ind w:left="927" w:firstLine="0"/>
        <w:rPr>
          <w:sz w:val="24"/>
          <w:szCs w:val="24"/>
        </w:rPr>
      </w:pPr>
      <w:r w:rsidRPr="00814E94">
        <w:rPr>
          <w:sz w:val="24"/>
          <w:szCs w:val="24"/>
        </w:rPr>
        <w:t>Отчет должен содержать:</w:t>
      </w:r>
    </w:p>
    <w:p w:rsidR="00EC48EB" w:rsidRPr="00814E94" w:rsidRDefault="00EC48EB" w:rsidP="00EC48EB">
      <w:pPr>
        <w:pStyle w:val="a5"/>
        <w:numPr>
          <w:ilvl w:val="0"/>
          <w:numId w:val="2"/>
        </w:numPr>
        <w:tabs>
          <w:tab w:val="left" w:pos="1229"/>
        </w:tabs>
        <w:spacing w:before="31"/>
        <w:rPr>
          <w:sz w:val="24"/>
          <w:szCs w:val="24"/>
        </w:rPr>
      </w:pPr>
      <w:r w:rsidRPr="00814E94">
        <w:rPr>
          <w:sz w:val="24"/>
          <w:szCs w:val="24"/>
        </w:rPr>
        <w:t>Титульный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лист.</w:t>
      </w:r>
    </w:p>
    <w:p w:rsidR="00EC48EB" w:rsidRPr="00814E94" w:rsidRDefault="00EC48EB" w:rsidP="00EC48EB">
      <w:pPr>
        <w:pStyle w:val="a5"/>
        <w:numPr>
          <w:ilvl w:val="0"/>
          <w:numId w:val="2"/>
        </w:numPr>
        <w:tabs>
          <w:tab w:val="left" w:pos="1229"/>
        </w:tabs>
        <w:spacing w:before="31"/>
        <w:rPr>
          <w:sz w:val="24"/>
          <w:szCs w:val="24"/>
        </w:rPr>
      </w:pPr>
      <w:r w:rsidRPr="00814E94">
        <w:rPr>
          <w:sz w:val="24"/>
          <w:szCs w:val="24"/>
        </w:rPr>
        <w:t>Наименование, цель и задание</w:t>
      </w:r>
      <w:r w:rsidRPr="00814E94">
        <w:rPr>
          <w:spacing w:val="-5"/>
          <w:sz w:val="24"/>
          <w:szCs w:val="24"/>
        </w:rPr>
        <w:t xml:space="preserve"> </w:t>
      </w:r>
      <w:r w:rsidRPr="00814E94">
        <w:rPr>
          <w:sz w:val="24"/>
          <w:szCs w:val="24"/>
        </w:rPr>
        <w:t>работы.</w:t>
      </w:r>
    </w:p>
    <w:p w:rsidR="00EC48EB" w:rsidRPr="00814E94" w:rsidRDefault="00EC48EB" w:rsidP="00EC48EB">
      <w:pPr>
        <w:pStyle w:val="a5"/>
        <w:numPr>
          <w:ilvl w:val="0"/>
          <w:numId w:val="2"/>
        </w:numPr>
        <w:tabs>
          <w:tab w:val="left" w:pos="1229"/>
        </w:tabs>
        <w:spacing w:before="75" w:line="261" w:lineRule="auto"/>
        <w:ind w:left="218" w:right="252" w:firstLine="709"/>
        <w:rPr>
          <w:sz w:val="24"/>
          <w:szCs w:val="24"/>
        </w:rPr>
      </w:pPr>
      <w:r w:rsidRPr="00814E94">
        <w:rPr>
          <w:spacing w:val="-3"/>
          <w:sz w:val="24"/>
          <w:szCs w:val="24"/>
        </w:rPr>
        <w:t xml:space="preserve">Перечень </w:t>
      </w:r>
      <w:r w:rsidRPr="00814E94">
        <w:rPr>
          <w:sz w:val="24"/>
          <w:szCs w:val="24"/>
        </w:rPr>
        <w:t xml:space="preserve">документов, устанавливающих требования к </w:t>
      </w:r>
      <w:r w:rsidR="008A75D3" w:rsidRPr="00814E94">
        <w:rPr>
          <w:spacing w:val="-3"/>
          <w:sz w:val="24"/>
          <w:szCs w:val="24"/>
        </w:rPr>
        <w:t>элементам</w:t>
      </w:r>
      <w:r w:rsidRPr="00814E94">
        <w:rPr>
          <w:sz w:val="24"/>
          <w:szCs w:val="24"/>
        </w:rPr>
        <w:t xml:space="preserve"> системы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стандартизации.</w:t>
      </w:r>
    </w:p>
    <w:p w:rsidR="00EC48EB" w:rsidRPr="00814E94" w:rsidRDefault="00EC48EB" w:rsidP="00EC48EB">
      <w:pPr>
        <w:pStyle w:val="a5"/>
        <w:numPr>
          <w:ilvl w:val="0"/>
          <w:numId w:val="2"/>
        </w:numPr>
        <w:tabs>
          <w:tab w:val="left" w:pos="1229"/>
        </w:tabs>
        <w:spacing w:before="1"/>
        <w:rPr>
          <w:sz w:val="24"/>
          <w:szCs w:val="24"/>
        </w:rPr>
      </w:pPr>
      <w:r w:rsidRPr="00814E94">
        <w:rPr>
          <w:sz w:val="24"/>
          <w:szCs w:val="24"/>
        </w:rPr>
        <w:t xml:space="preserve">Заполненную </w:t>
      </w:r>
      <w:hyperlink w:anchor="_bookmark3" w:history="1">
        <w:r w:rsidRPr="00814E94">
          <w:rPr>
            <w:sz w:val="24"/>
            <w:szCs w:val="24"/>
          </w:rPr>
          <w:t>табл. 1.</w:t>
        </w:r>
      </w:hyperlink>
    </w:p>
    <w:p w:rsidR="00EC48EB" w:rsidRPr="00814E94" w:rsidRDefault="00EC48EB" w:rsidP="00EC48EB">
      <w:pPr>
        <w:pStyle w:val="a5"/>
        <w:numPr>
          <w:ilvl w:val="0"/>
          <w:numId w:val="2"/>
        </w:numPr>
        <w:tabs>
          <w:tab w:val="left" w:pos="1229"/>
        </w:tabs>
        <w:spacing w:before="31"/>
        <w:rPr>
          <w:sz w:val="24"/>
          <w:szCs w:val="24"/>
        </w:rPr>
      </w:pPr>
      <w:r w:rsidRPr="00814E94">
        <w:rPr>
          <w:sz w:val="24"/>
          <w:szCs w:val="24"/>
        </w:rPr>
        <w:t>Аналитическую справку о результатах сравнения</w:t>
      </w:r>
      <w:r w:rsidRPr="00814E94">
        <w:rPr>
          <w:spacing w:val="-13"/>
          <w:sz w:val="24"/>
          <w:szCs w:val="24"/>
        </w:rPr>
        <w:t xml:space="preserve"> </w:t>
      </w:r>
      <w:r w:rsidRPr="00814E94">
        <w:rPr>
          <w:sz w:val="24"/>
          <w:szCs w:val="24"/>
        </w:rPr>
        <w:t>требований.</w:t>
      </w:r>
    </w:p>
    <w:p w:rsidR="00EC48EB" w:rsidRPr="00814E94" w:rsidRDefault="00EC48EB" w:rsidP="00EC48EB">
      <w:pPr>
        <w:pStyle w:val="a5"/>
        <w:numPr>
          <w:ilvl w:val="0"/>
          <w:numId w:val="2"/>
        </w:numPr>
        <w:tabs>
          <w:tab w:val="left" w:pos="1229"/>
        </w:tabs>
        <w:spacing w:before="32"/>
        <w:rPr>
          <w:sz w:val="24"/>
          <w:szCs w:val="24"/>
        </w:rPr>
      </w:pPr>
      <w:r w:rsidRPr="00814E94">
        <w:rPr>
          <w:sz w:val="24"/>
          <w:szCs w:val="24"/>
        </w:rPr>
        <w:t>Вывод о проделанной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работе.</w:t>
      </w:r>
    </w:p>
    <w:p w:rsidR="00EC48EB" w:rsidRPr="00814E94" w:rsidRDefault="00EC48EB" w:rsidP="00EC48EB">
      <w:pPr>
        <w:pStyle w:val="a5"/>
        <w:numPr>
          <w:ilvl w:val="0"/>
          <w:numId w:val="2"/>
        </w:numPr>
        <w:tabs>
          <w:tab w:val="left" w:pos="1229"/>
        </w:tabs>
        <w:spacing w:before="32"/>
        <w:rPr>
          <w:sz w:val="24"/>
          <w:szCs w:val="24"/>
        </w:rPr>
      </w:pPr>
      <w:r w:rsidRPr="00814E94">
        <w:rPr>
          <w:sz w:val="24"/>
          <w:szCs w:val="24"/>
        </w:rPr>
        <w:t>Ответы на контрольные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вопросы.</w:t>
      </w:r>
    </w:p>
    <w:p w:rsidR="00EC48EB" w:rsidRPr="00814E94" w:rsidRDefault="00EC48EB" w:rsidP="00EC48EB">
      <w:pPr>
        <w:pStyle w:val="a5"/>
        <w:numPr>
          <w:ilvl w:val="0"/>
          <w:numId w:val="2"/>
        </w:numPr>
        <w:tabs>
          <w:tab w:val="left" w:pos="1229"/>
        </w:tabs>
        <w:spacing w:before="32"/>
        <w:rPr>
          <w:sz w:val="24"/>
          <w:szCs w:val="24"/>
        </w:rPr>
      </w:pPr>
      <w:r w:rsidRPr="00814E94">
        <w:rPr>
          <w:sz w:val="24"/>
          <w:szCs w:val="24"/>
        </w:rPr>
        <w:t>Список источников, использованных при выполнении</w:t>
      </w:r>
      <w:r w:rsidRPr="00814E94">
        <w:rPr>
          <w:spacing w:val="-22"/>
          <w:sz w:val="24"/>
          <w:szCs w:val="24"/>
        </w:rPr>
        <w:t xml:space="preserve"> </w:t>
      </w:r>
      <w:r w:rsidRPr="00814E94">
        <w:rPr>
          <w:sz w:val="24"/>
          <w:szCs w:val="24"/>
        </w:rPr>
        <w:t>работы.</w:t>
      </w:r>
    </w:p>
    <w:p w:rsidR="00EC48EB" w:rsidRPr="00814E94" w:rsidRDefault="00EC48EB" w:rsidP="00EC48EB">
      <w:pPr>
        <w:spacing w:before="232"/>
        <w:ind w:left="1" w:right="3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14E94">
        <w:rPr>
          <w:rFonts w:ascii="Times New Roman" w:hAnsi="Times New Roman" w:cs="Times New Roman"/>
          <w:b/>
          <w:i/>
          <w:sz w:val="24"/>
          <w:szCs w:val="24"/>
        </w:rPr>
        <w:t>Контрольные вопросы и задания</w:t>
      </w:r>
    </w:p>
    <w:p w:rsidR="00EC48EB" w:rsidRPr="00814E94" w:rsidRDefault="00EC48EB" w:rsidP="00EC48EB">
      <w:pPr>
        <w:pStyle w:val="a5"/>
        <w:numPr>
          <w:ilvl w:val="0"/>
          <w:numId w:val="1"/>
        </w:numPr>
        <w:tabs>
          <w:tab w:val="left" w:pos="1229"/>
        </w:tabs>
        <w:spacing w:before="264"/>
        <w:rPr>
          <w:sz w:val="24"/>
          <w:szCs w:val="24"/>
        </w:rPr>
      </w:pPr>
      <w:r w:rsidRPr="00814E94">
        <w:rPr>
          <w:sz w:val="24"/>
          <w:szCs w:val="24"/>
        </w:rPr>
        <w:t>Назовите элементы системы стандартизации.</w:t>
      </w:r>
    </w:p>
    <w:p w:rsidR="00EC48EB" w:rsidRPr="00814E94" w:rsidRDefault="00EC48EB" w:rsidP="00EC48EB">
      <w:pPr>
        <w:pStyle w:val="a5"/>
        <w:numPr>
          <w:ilvl w:val="0"/>
          <w:numId w:val="1"/>
        </w:numPr>
        <w:tabs>
          <w:tab w:val="left" w:pos="1229"/>
        </w:tabs>
        <w:spacing w:before="32" w:line="261" w:lineRule="auto"/>
        <w:ind w:left="218" w:right="254" w:firstLine="709"/>
        <w:rPr>
          <w:sz w:val="24"/>
          <w:szCs w:val="24"/>
        </w:rPr>
      </w:pPr>
      <w:r w:rsidRPr="00814E94">
        <w:rPr>
          <w:sz w:val="24"/>
          <w:szCs w:val="24"/>
        </w:rPr>
        <w:t xml:space="preserve">Какие документы устанавливают требования к элементам </w:t>
      </w:r>
      <w:r w:rsidR="008A75D3" w:rsidRPr="00814E94">
        <w:rPr>
          <w:sz w:val="24"/>
          <w:szCs w:val="24"/>
        </w:rPr>
        <w:t>системы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стандартизации?</w:t>
      </w:r>
    </w:p>
    <w:p w:rsidR="00EC48EB" w:rsidRPr="00814E94" w:rsidRDefault="00EC48EB" w:rsidP="00EC48EB">
      <w:pPr>
        <w:pStyle w:val="a5"/>
        <w:numPr>
          <w:ilvl w:val="0"/>
          <w:numId w:val="1"/>
        </w:numPr>
        <w:tabs>
          <w:tab w:val="left" w:pos="1229"/>
        </w:tabs>
        <w:spacing w:line="261" w:lineRule="auto"/>
        <w:ind w:left="218" w:right="254" w:firstLine="709"/>
        <w:rPr>
          <w:sz w:val="24"/>
          <w:szCs w:val="24"/>
        </w:rPr>
      </w:pPr>
      <w:r w:rsidRPr="00814E94">
        <w:rPr>
          <w:sz w:val="24"/>
          <w:szCs w:val="24"/>
        </w:rPr>
        <w:t xml:space="preserve">В чем </w:t>
      </w:r>
      <w:r w:rsidRPr="00814E94">
        <w:rPr>
          <w:spacing w:val="-3"/>
          <w:sz w:val="24"/>
          <w:szCs w:val="24"/>
        </w:rPr>
        <w:t xml:space="preserve">отличие целей </w:t>
      </w:r>
      <w:r w:rsidRPr="00814E94">
        <w:rPr>
          <w:sz w:val="24"/>
          <w:szCs w:val="24"/>
        </w:rPr>
        <w:t xml:space="preserve">и принципов </w:t>
      </w:r>
      <w:r w:rsidRPr="00814E94">
        <w:rPr>
          <w:spacing w:val="-3"/>
          <w:sz w:val="24"/>
          <w:szCs w:val="24"/>
        </w:rPr>
        <w:t xml:space="preserve">стандартизации, </w:t>
      </w:r>
      <w:r w:rsidR="008A75D3" w:rsidRPr="00814E94">
        <w:rPr>
          <w:spacing w:val="-3"/>
          <w:sz w:val="24"/>
          <w:szCs w:val="24"/>
        </w:rPr>
        <w:t>установленных</w:t>
      </w:r>
      <w:r w:rsidRPr="00814E94">
        <w:rPr>
          <w:sz w:val="24"/>
          <w:szCs w:val="24"/>
        </w:rPr>
        <w:t xml:space="preserve"> в законах и</w:t>
      </w:r>
      <w:r w:rsidRPr="00814E94">
        <w:rPr>
          <w:spacing w:val="-2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стандартах?</w:t>
      </w:r>
    </w:p>
    <w:p w:rsidR="00EC48EB" w:rsidRPr="00814E94" w:rsidRDefault="00EC48EB" w:rsidP="00EC48EB">
      <w:pPr>
        <w:pStyle w:val="a5"/>
        <w:numPr>
          <w:ilvl w:val="0"/>
          <w:numId w:val="1"/>
        </w:numPr>
        <w:tabs>
          <w:tab w:val="left" w:pos="1229"/>
        </w:tabs>
        <w:spacing w:before="2" w:line="261" w:lineRule="auto"/>
        <w:ind w:left="218" w:right="254" w:firstLine="709"/>
        <w:rPr>
          <w:sz w:val="24"/>
          <w:szCs w:val="24"/>
        </w:rPr>
      </w:pPr>
      <w:r w:rsidRPr="00814E94">
        <w:rPr>
          <w:sz w:val="24"/>
          <w:szCs w:val="24"/>
        </w:rPr>
        <w:lastRenderedPageBreak/>
        <w:t xml:space="preserve">Какие стандарты устанавливают требования к </w:t>
      </w:r>
      <w:r w:rsidR="008A75D3" w:rsidRPr="00814E94">
        <w:rPr>
          <w:sz w:val="24"/>
          <w:szCs w:val="24"/>
        </w:rPr>
        <w:t>терминологии в</w:t>
      </w:r>
      <w:r w:rsidRPr="00814E94">
        <w:rPr>
          <w:sz w:val="24"/>
          <w:szCs w:val="24"/>
        </w:rPr>
        <w:t xml:space="preserve"> области</w:t>
      </w:r>
      <w:r w:rsidRPr="00814E94">
        <w:rPr>
          <w:spacing w:val="-1"/>
          <w:sz w:val="24"/>
          <w:szCs w:val="24"/>
        </w:rPr>
        <w:t xml:space="preserve"> </w:t>
      </w:r>
      <w:r w:rsidRPr="00814E94">
        <w:rPr>
          <w:sz w:val="24"/>
          <w:szCs w:val="24"/>
        </w:rPr>
        <w:t>стандартизации?</w:t>
      </w:r>
    </w:p>
    <w:p w:rsidR="00EC48EB" w:rsidRPr="005341A3" w:rsidRDefault="00EC48EB" w:rsidP="005341A3">
      <w:pPr>
        <w:pStyle w:val="a5"/>
        <w:numPr>
          <w:ilvl w:val="0"/>
          <w:numId w:val="1"/>
        </w:numPr>
        <w:tabs>
          <w:tab w:val="left" w:pos="1228"/>
        </w:tabs>
        <w:spacing w:before="1"/>
        <w:ind w:left="1227" w:hanging="301"/>
        <w:rPr>
          <w:sz w:val="24"/>
          <w:szCs w:val="24"/>
        </w:rPr>
      </w:pPr>
      <w:r w:rsidRPr="00814E94">
        <w:rPr>
          <w:sz w:val="24"/>
          <w:szCs w:val="24"/>
        </w:rPr>
        <w:t>В</w:t>
      </w:r>
      <w:r w:rsidRPr="00814E94">
        <w:rPr>
          <w:spacing w:val="10"/>
          <w:sz w:val="24"/>
          <w:szCs w:val="24"/>
        </w:rPr>
        <w:t xml:space="preserve"> </w:t>
      </w:r>
      <w:r w:rsidRPr="00814E94">
        <w:rPr>
          <w:sz w:val="24"/>
          <w:szCs w:val="24"/>
        </w:rPr>
        <w:t>чем</w:t>
      </w:r>
      <w:r w:rsidRPr="00814E94">
        <w:rPr>
          <w:spacing w:val="45"/>
          <w:sz w:val="24"/>
          <w:szCs w:val="24"/>
        </w:rPr>
        <w:t xml:space="preserve"> </w:t>
      </w:r>
      <w:r w:rsidRPr="00814E94">
        <w:rPr>
          <w:sz w:val="24"/>
          <w:szCs w:val="24"/>
        </w:rPr>
        <w:t>отличие</w:t>
      </w:r>
      <w:r w:rsidRPr="00814E94">
        <w:rPr>
          <w:spacing w:val="44"/>
          <w:sz w:val="24"/>
          <w:szCs w:val="24"/>
        </w:rPr>
        <w:t xml:space="preserve"> </w:t>
      </w:r>
      <w:r w:rsidRPr="00814E94">
        <w:rPr>
          <w:sz w:val="24"/>
          <w:szCs w:val="24"/>
        </w:rPr>
        <w:t>определений</w:t>
      </w:r>
      <w:r w:rsidRPr="00814E94">
        <w:rPr>
          <w:spacing w:val="46"/>
          <w:sz w:val="24"/>
          <w:szCs w:val="24"/>
        </w:rPr>
        <w:t xml:space="preserve"> </w:t>
      </w:r>
      <w:r w:rsidRPr="00814E94">
        <w:rPr>
          <w:sz w:val="24"/>
          <w:szCs w:val="24"/>
        </w:rPr>
        <w:t>терминов</w:t>
      </w:r>
      <w:r w:rsidRPr="00814E94">
        <w:rPr>
          <w:spacing w:val="45"/>
          <w:sz w:val="24"/>
          <w:szCs w:val="24"/>
        </w:rPr>
        <w:t xml:space="preserve"> </w:t>
      </w:r>
      <w:r w:rsidRPr="00814E94">
        <w:rPr>
          <w:sz w:val="24"/>
          <w:szCs w:val="24"/>
        </w:rPr>
        <w:t>«стандарт»,</w:t>
      </w:r>
      <w:r w:rsidRPr="00814E94">
        <w:rPr>
          <w:spacing w:val="46"/>
          <w:sz w:val="24"/>
          <w:szCs w:val="24"/>
        </w:rPr>
        <w:t xml:space="preserve"> </w:t>
      </w:r>
      <w:r w:rsidR="005341A3">
        <w:rPr>
          <w:sz w:val="24"/>
          <w:szCs w:val="24"/>
        </w:rPr>
        <w:t>«техниче</w:t>
      </w:r>
      <w:r w:rsidRPr="005341A3">
        <w:rPr>
          <w:sz w:val="24"/>
          <w:szCs w:val="24"/>
        </w:rPr>
        <w:t>ский регламент», «стандартизация» в текстах законов и стандартов?</w:t>
      </w:r>
    </w:p>
    <w:p w:rsidR="00EC48EB" w:rsidRPr="00814E94" w:rsidRDefault="00EC48EB" w:rsidP="00EC48EB">
      <w:pPr>
        <w:pStyle w:val="a5"/>
        <w:numPr>
          <w:ilvl w:val="0"/>
          <w:numId w:val="1"/>
        </w:numPr>
        <w:tabs>
          <w:tab w:val="left" w:pos="1229"/>
        </w:tabs>
        <w:spacing w:before="32" w:line="261" w:lineRule="auto"/>
        <w:ind w:left="218" w:right="250" w:firstLine="709"/>
        <w:jc w:val="both"/>
        <w:rPr>
          <w:sz w:val="24"/>
          <w:szCs w:val="24"/>
        </w:rPr>
      </w:pPr>
      <w:r w:rsidRPr="00814E94">
        <w:rPr>
          <w:sz w:val="24"/>
          <w:szCs w:val="24"/>
        </w:rPr>
        <w:t xml:space="preserve">В чем отличие требований к техническим комитетам по </w:t>
      </w:r>
      <w:r w:rsidR="008A75D3" w:rsidRPr="00814E94">
        <w:rPr>
          <w:sz w:val="24"/>
          <w:szCs w:val="24"/>
        </w:rPr>
        <w:t>стандартизации</w:t>
      </w:r>
      <w:r w:rsidRPr="00814E94">
        <w:rPr>
          <w:spacing w:val="-4"/>
          <w:sz w:val="24"/>
          <w:szCs w:val="24"/>
        </w:rPr>
        <w:t xml:space="preserve"> </w:t>
      </w:r>
      <w:r w:rsidRPr="00814E94">
        <w:rPr>
          <w:sz w:val="24"/>
          <w:szCs w:val="24"/>
        </w:rPr>
        <w:t xml:space="preserve">в </w:t>
      </w:r>
      <w:r w:rsidRPr="00814E94">
        <w:rPr>
          <w:spacing w:val="-4"/>
          <w:sz w:val="24"/>
          <w:szCs w:val="24"/>
        </w:rPr>
        <w:t xml:space="preserve">Федеральном законе </w:t>
      </w:r>
      <w:r w:rsidRPr="00814E94">
        <w:rPr>
          <w:spacing w:val="-3"/>
          <w:sz w:val="24"/>
          <w:szCs w:val="24"/>
        </w:rPr>
        <w:t xml:space="preserve">«О </w:t>
      </w:r>
      <w:r w:rsidRPr="00814E94">
        <w:rPr>
          <w:spacing w:val="-5"/>
          <w:sz w:val="24"/>
          <w:szCs w:val="24"/>
        </w:rPr>
        <w:t xml:space="preserve">стандартизации </w:t>
      </w:r>
      <w:r w:rsidRPr="00814E94">
        <w:rPr>
          <w:sz w:val="24"/>
          <w:szCs w:val="24"/>
        </w:rPr>
        <w:t xml:space="preserve">в </w:t>
      </w:r>
      <w:r w:rsidRPr="00814E94">
        <w:rPr>
          <w:spacing w:val="-4"/>
          <w:sz w:val="24"/>
          <w:szCs w:val="24"/>
        </w:rPr>
        <w:t xml:space="preserve">Российской </w:t>
      </w:r>
      <w:r w:rsidR="008A75D3" w:rsidRPr="00814E94">
        <w:rPr>
          <w:spacing w:val="-3"/>
          <w:sz w:val="24"/>
          <w:szCs w:val="24"/>
        </w:rPr>
        <w:t>Федерации</w:t>
      </w:r>
      <w:r w:rsidRPr="00814E94">
        <w:rPr>
          <w:sz w:val="24"/>
          <w:szCs w:val="24"/>
        </w:rPr>
        <w:t>» и ГОСТ Р</w:t>
      </w:r>
      <w:r w:rsidRPr="00814E94">
        <w:rPr>
          <w:spacing w:val="-3"/>
          <w:sz w:val="24"/>
          <w:szCs w:val="24"/>
        </w:rPr>
        <w:t xml:space="preserve"> </w:t>
      </w:r>
      <w:r w:rsidRPr="00814E94">
        <w:rPr>
          <w:sz w:val="24"/>
          <w:szCs w:val="24"/>
        </w:rPr>
        <w:t>1.1–2013?</w:t>
      </w:r>
    </w:p>
    <w:p w:rsidR="00EC48EB" w:rsidRPr="00814E94" w:rsidRDefault="00EC48EB" w:rsidP="00EC48EB">
      <w:pPr>
        <w:pStyle w:val="a5"/>
        <w:numPr>
          <w:ilvl w:val="0"/>
          <w:numId w:val="1"/>
        </w:numPr>
        <w:tabs>
          <w:tab w:val="left" w:pos="1229"/>
        </w:tabs>
        <w:spacing w:before="2" w:line="261" w:lineRule="auto"/>
        <w:ind w:left="218" w:right="254" w:firstLine="709"/>
        <w:jc w:val="both"/>
        <w:rPr>
          <w:sz w:val="24"/>
          <w:szCs w:val="24"/>
        </w:rPr>
      </w:pPr>
      <w:r w:rsidRPr="00814E94">
        <w:rPr>
          <w:sz w:val="24"/>
          <w:szCs w:val="24"/>
        </w:rPr>
        <w:t xml:space="preserve">Какие документы в области стандартизации относятся к </w:t>
      </w:r>
      <w:r w:rsidR="008A75D3" w:rsidRPr="00814E94">
        <w:rPr>
          <w:sz w:val="24"/>
          <w:szCs w:val="24"/>
        </w:rPr>
        <w:t>документам</w:t>
      </w:r>
      <w:r w:rsidRPr="00814E94">
        <w:rPr>
          <w:sz w:val="24"/>
          <w:szCs w:val="24"/>
        </w:rPr>
        <w:t xml:space="preserve"> системы стандартизации в соответствии с Федеральным </w:t>
      </w:r>
      <w:r w:rsidR="008A75D3" w:rsidRPr="00814E94">
        <w:rPr>
          <w:sz w:val="24"/>
          <w:szCs w:val="24"/>
        </w:rPr>
        <w:t>законом</w:t>
      </w:r>
      <w:r w:rsidRPr="00814E94">
        <w:rPr>
          <w:sz w:val="24"/>
          <w:szCs w:val="24"/>
        </w:rPr>
        <w:t xml:space="preserve"> «О стандартизации в Российской</w:t>
      </w:r>
      <w:r w:rsidRPr="00814E94">
        <w:rPr>
          <w:spacing w:val="-4"/>
          <w:sz w:val="24"/>
          <w:szCs w:val="24"/>
        </w:rPr>
        <w:t xml:space="preserve"> </w:t>
      </w:r>
      <w:r w:rsidRPr="00814E94">
        <w:rPr>
          <w:sz w:val="24"/>
          <w:szCs w:val="24"/>
        </w:rPr>
        <w:t>Федерации»?</w:t>
      </w:r>
    </w:p>
    <w:p w:rsidR="00203549" w:rsidRPr="00814E94" w:rsidRDefault="005341A3">
      <w:pPr>
        <w:rPr>
          <w:rFonts w:ascii="Times New Roman" w:hAnsi="Times New Roman" w:cs="Times New Roman"/>
          <w:sz w:val="24"/>
          <w:szCs w:val="24"/>
        </w:rPr>
      </w:pPr>
    </w:p>
    <w:sectPr w:rsidR="00203549" w:rsidRPr="00814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0BFD"/>
    <w:multiLevelType w:val="hybridMultilevel"/>
    <w:tmpl w:val="20FCCD20"/>
    <w:lvl w:ilvl="0" w:tplc="EADED396">
      <w:numFmt w:val="bullet"/>
      <w:lvlText w:val="o"/>
      <w:lvlJc w:val="left"/>
      <w:pPr>
        <w:ind w:left="444" w:hanging="226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1" w:tplc="C890BFC8">
      <w:numFmt w:val="bullet"/>
      <w:lvlText w:val="●"/>
      <w:lvlJc w:val="left"/>
      <w:pPr>
        <w:ind w:left="218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34E2F72">
      <w:numFmt w:val="bullet"/>
      <w:lvlText w:val="•"/>
      <w:lvlJc w:val="left"/>
      <w:pPr>
        <w:ind w:left="1451" w:hanging="221"/>
      </w:pPr>
      <w:rPr>
        <w:rFonts w:hint="default"/>
        <w:lang w:val="ru-RU" w:eastAsia="en-US" w:bidi="ar-SA"/>
      </w:rPr>
    </w:lvl>
    <w:lvl w:ilvl="3" w:tplc="B494378C">
      <w:numFmt w:val="bullet"/>
      <w:lvlText w:val="•"/>
      <w:lvlJc w:val="left"/>
      <w:pPr>
        <w:ind w:left="2463" w:hanging="221"/>
      </w:pPr>
      <w:rPr>
        <w:rFonts w:hint="default"/>
        <w:lang w:val="ru-RU" w:eastAsia="en-US" w:bidi="ar-SA"/>
      </w:rPr>
    </w:lvl>
    <w:lvl w:ilvl="4" w:tplc="588AFE50">
      <w:numFmt w:val="bullet"/>
      <w:lvlText w:val="•"/>
      <w:lvlJc w:val="left"/>
      <w:pPr>
        <w:ind w:left="3474" w:hanging="221"/>
      </w:pPr>
      <w:rPr>
        <w:rFonts w:hint="default"/>
        <w:lang w:val="ru-RU" w:eastAsia="en-US" w:bidi="ar-SA"/>
      </w:rPr>
    </w:lvl>
    <w:lvl w:ilvl="5" w:tplc="FAF40444">
      <w:numFmt w:val="bullet"/>
      <w:lvlText w:val="•"/>
      <w:lvlJc w:val="left"/>
      <w:pPr>
        <w:ind w:left="4486" w:hanging="221"/>
      </w:pPr>
      <w:rPr>
        <w:rFonts w:hint="default"/>
        <w:lang w:val="ru-RU" w:eastAsia="en-US" w:bidi="ar-SA"/>
      </w:rPr>
    </w:lvl>
    <w:lvl w:ilvl="6" w:tplc="F6604CD8">
      <w:numFmt w:val="bullet"/>
      <w:lvlText w:val="•"/>
      <w:lvlJc w:val="left"/>
      <w:pPr>
        <w:ind w:left="5498" w:hanging="221"/>
      </w:pPr>
      <w:rPr>
        <w:rFonts w:hint="default"/>
        <w:lang w:val="ru-RU" w:eastAsia="en-US" w:bidi="ar-SA"/>
      </w:rPr>
    </w:lvl>
    <w:lvl w:ilvl="7" w:tplc="884EBCE4">
      <w:numFmt w:val="bullet"/>
      <w:lvlText w:val="•"/>
      <w:lvlJc w:val="left"/>
      <w:pPr>
        <w:ind w:left="6509" w:hanging="221"/>
      </w:pPr>
      <w:rPr>
        <w:rFonts w:hint="default"/>
        <w:lang w:val="ru-RU" w:eastAsia="en-US" w:bidi="ar-SA"/>
      </w:rPr>
    </w:lvl>
    <w:lvl w:ilvl="8" w:tplc="F5DC8D08">
      <w:numFmt w:val="bullet"/>
      <w:lvlText w:val="•"/>
      <w:lvlJc w:val="left"/>
      <w:pPr>
        <w:ind w:left="7521" w:hanging="221"/>
      </w:pPr>
      <w:rPr>
        <w:rFonts w:hint="default"/>
        <w:lang w:val="ru-RU" w:eastAsia="en-US" w:bidi="ar-SA"/>
      </w:rPr>
    </w:lvl>
  </w:abstractNum>
  <w:abstractNum w:abstractNumId="1" w15:restartNumberingAfterBreak="0">
    <w:nsid w:val="48424569"/>
    <w:multiLevelType w:val="hybridMultilevel"/>
    <w:tmpl w:val="2C668E72"/>
    <w:lvl w:ilvl="0" w:tplc="41F273EC">
      <w:start w:val="1"/>
      <w:numFmt w:val="decimal"/>
      <w:lvlText w:val="%1."/>
      <w:lvlJc w:val="left"/>
      <w:pPr>
        <w:ind w:left="1228" w:hanging="30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ru-RU" w:eastAsia="en-US" w:bidi="ar-SA"/>
      </w:rPr>
    </w:lvl>
    <w:lvl w:ilvl="1" w:tplc="C91E346A">
      <w:numFmt w:val="bullet"/>
      <w:lvlText w:val="•"/>
      <w:lvlJc w:val="left"/>
      <w:pPr>
        <w:ind w:left="2052" w:hanging="302"/>
      </w:pPr>
      <w:rPr>
        <w:rFonts w:hint="default"/>
        <w:lang w:val="ru-RU" w:eastAsia="en-US" w:bidi="ar-SA"/>
      </w:rPr>
    </w:lvl>
    <w:lvl w:ilvl="2" w:tplc="1640D80A">
      <w:numFmt w:val="bullet"/>
      <w:lvlText w:val="•"/>
      <w:lvlJc w:val="left"/>
      <w:pPr>
        <w:ind w:left="2884" w:hanging="302"/>
      </w:pPr>
      <w:rPr>
        <w:rFonts w:hint="default"/>
        <w:lang w:val="ru-RU" w:eastAsia="en-US" w:bidi="ar-SA"/>
      </w:rPr>
    </w:lvl>
    <w:lvl w:ilvl="3" w:tplc="795A12D8">
      <w:numFmt w:val="bullet"/>
      <w:lvlText w:val="•"/>
      <w:lvlJc w:val="left"/>
      <w:pPr>
        <w:ind w:left="3717" w:hanging="302"/>
      </w:pPr>
      <w:rPr>
        <w:rFonts w:hint="default"/>
        <w:lang w:val="ru-RU" w:eastAsia="en-US" w:bidi="ar-SA"/>
      </w:rPr>
    </w:lvl>
    <w:lvl w:ilvl="4" w:tplc="3EEC30A4">
      <w:numFmt w:val="bullet"/>
      <w:lvlText w:val="•"/>
      <w:lvlJc w:val="left"/>
      <w:pPr>
        <w:ind w:left="4549" w:hanging="302"/>
      </w:pPr>
      <w:rPr>
        <w:rFonts w:hint="default"/>
        <w:lang w:val="ru-RU" w:eastAsia="en-US" w:bidi="ar-SA"/>
      </w:rPr>
    </w:lvl>
    <w:lvl w:ilvl="5" w:tplc="56B24968">
      <w:numFmt w:val="bullet"/>
      <w:lvlText w:val="•"/>
      <w:lvlJc w:val="left"/>
      <w:pPr>
        <w:ind w:left="5382" w:hanging="302"/>
      </w:pPr>
      <w:rPr>
        <w:rFonts w:hint="default"/>
        <w:lang w:val="ru-RU" w:eastAsia="en-US" w:bidi="ar-SA"/>
      </w:rPr>
    </w:lvl>
    <w:lvl w:ilvl="6" w:tplc="88A6DCD0">
      <w:numFmt w:val="bullet"/>
      <w:lvlText w:val="•"/>
      <w:lvlJc w:val="left"/>
      <w:pPr>
        <w:ind w:left="6214" w:hanging="302"/>
      </w:pPr>
      <w:rPr>
        <w:rFonts w:hint="default"/>
        <w:lang w:val="ru-RU" w:eastAsia="en-US" w:bidi="ar-SA"/>
      </w:rPr>
    </w:lvl>
    <w:lvl w:ilvl="7" w:tplc="BDA045EA">
      <w:numFmt w:val="bullet"/>
      <w:lvlText w:val="•"/>
      <w:lvlJc w:val="left"/>
      <w:pPr>
        <w:ind w:left="7047" w:hanging="302"/>
      </w:pPr>
      <w:rPr>
        <w:rFonts w:hint="default"/>
        <w:lang w:val="ru-RU" w:eastAsia="en-US" w:bidi="ar-SA"/>
      </w:rPr>
    </w:lvl>
    <w:lvl w:ilvl="8" w:tplc="95C8AA2C">
      <w:numFmt w:val="bullet"/>
      <w:lvlText w:val="•"/>
      <w:lvlJc w:val="left"/>
      <w:pPr>
        <w:ind w:left="7879" w:hanging="302"/>
      </w:pPr>
      <w:rPr>
        <w:rFonts w:hint="default"/>
        <w:lang w:val="ru-RU" w:eastAsia="en-US" w:bidi="ar-SA"/>
      </w:rPr>
    </w:lvl>
  </w:abstractNum>
  <w:abstractNum w:abstractNumId="2" w15:restartNumberingAfterBreak="0">
    <w:nsid w:val="5B343491"/>
    <w:multiLevelType w:val="hybridMultilevel"/>
    <w:tmpl w:val="9C0276D8"/>
    <w:lvl w:ilvl="0" w:tplc="D0A021D2">
      <w:start w:val="1"/>
      <w:numFmt w:val="decimal"/>
      <w:lvlText w:val="%1."/>
      <w:lvlJc w:val="left"/>
      <w:pPr>
        <w:ind w:left="1228" w:hanging="30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ru-RU" w:eastAsia="en-US" w:bidi="ar-SA"/>
      </w:rPr>
    </w:lvl>
    <w:lvl w:ilvl="1" w:tplc="E7962B72">
      <w:numFmt w:val="bullet"/>
      <w:lvlText w:val="•"/>
      <w:lvlJc w:val="left"/>
      <w:pPr>
        <w:ind w:left="2052" w:hanging="302"/>
      </w:pPr>
      <w:rPr>
        <w:rFonts w:hint="default"/>
        <w:lang w:val="ru-RU" w:eastAsia="en-US" w:bidi="ar-SA"/>
      </w:rPr>
    </w:lvl>
    <w:lvl w:ilvl="2" w:tplc="34005070">
      <w:numFmt w:val="bullet"/>
      <w:lvlText w:val="•"/>
      <w:lvlJc w:val="left"/>
      <w:pPr>
        <w:ind w:left="2884" w:hanging="302"/>
      </w:pPr>
      <w:rPr>
        <w:rFonts w:hint="default"/>
        <w:lang w:val="ru-RU" w:eastAsia="en-US" w:bidi="ar-SA"/>
      </w:rPr>
    </w:lvl>
    <w:lvl w:ilvl="3" w:tplc="42D8C996">
      <w:numFmt w:val="bullet"/>
      <w:lvlText w:val="•"/>
      <w:lvlJc w:val="left"/>
      <w:pPr>
        <w:ind w:left="3717" w:hanging="302"/>
      </w:pPr>
      <w:rPr>
        <w:rFonts w:hint="default"/>
        <w:lang w:val="ru-RU" w:eastAsia="en-US" w:bidi="ar-SA"/>
      </w:rPr>
    </w:lvl>
    <w:lvl w:ilvl="4" w:tplc="3A30B9B4">
      <w:numFmt w:val="bullet"/>
      <w:lvlText w:val="•"/>
      <w:lvlJc w:val="left"/>
      <w:pPr>
        <w:ind w:left="4549" w:hanging="302"/>
      </w:pPr>
      <w:rPr>
        <w:rFonts w:hint="default"/>
        <w:lang w:val="ru-RU" w:eastAsia="en-US" w:bidi="ar-SA"/>
      </w:rPr>
    </w:lvl>
    <w:lvl w:ilvl="5" w:tplc="B71AF8BC">
      <w:numFmt w:val="bullet"/>
      <w:lvlText w:val="•"/>
      <w:lvlJc w:val="left"/>
      <w:pPr>
        <w:ind w:left="5382" w:hanging="302"/>
      </w:pPr>
      <w:rPr>
        <w:rFonts w:hint="default"/>
        <w:lang w:val="ru-RU" w:eastAsia="en-US" w:bidi="ar-SA"/>
      </w:rPr>
    </w:lvl>
    <w:lvl w:ilvl="6" w:tplc="C58AE768">
      <w:numFmt w:val="bullet"/>
      <w:lvlText w:val="•"/>
      <w:lvlJc w:val="left"/>
      <w:pPr>
        <w:ind w:left="6214" w:hanging="302"/>
      </w:pPr>
      <w:rPr>
        <w:rFonts w:hint="default"/>
        <w:lang w:val="ru-RU" w:eastAsia="en-US" w:bidi="ar-SA"/>
      </w:rPr>
    </w:lvl>
    <w:lvl w:ilvl="7" w:tplc="23F4C7AA">
      <w:numFmt w:val="bullet"/>
      <w:lvlText w:val="•"/>
      <w:lvlJc w:val="left"/>
      <w:pPr>
        <w:ind w:left="7047" w:hanging="302"/>
      </w:pPr>
      <w:rPr>
        <w:rFonts w:hint="default"/>
        <w:lang w:val="ru-RU" w:eastAsia="en-US" w:bidi="ar-SA"/>
      </w:rPr>
    </w:lvl>
    <w:lvl w:ilvl="8" w:tplc="6A78EC08">
      <w:numFmt w:val="bullet"/>
      <w:lvlText w:val="•"/>
      <w:lvlJc w:val="left"/>
      <w:pPr>
        <w:ind w:left="7879" w:hanging="302"/>
      </w:pPr>
      <w:rPr>
        <w:rFonts w:hint="default"/>
        <w:lang w:val="ru-RU" w:eastAsia="en-US" w:bidi="ar-SA"/>
      </w:rPr>
    </w:lvl>
  </w:abstractNum>
  <w:abstractNum w:abstractNumId="3" w15:restartNumberingAfterBreak="0">
    <w:nsid w:val="695A6AE2"/>
    <w:multiLevelType w:val="hybridMultilevel"/>
    <w:tmpl w:val="4936FDD2"/>
    <w:lvl w:ilvl="0" w:tplc="015A2F7C">
      <w:numFmt w:val="bullet"/>
      <w:lvlText w:val="–"/>
      <w:lvlJc w:val="left"/>
      <w:pPr>
        <w:ind w:left="218" w:hanging="226"/>
      </w:pPr>
      <w:rPr>
        <w:rFonts w:ascii="Times New Roman" w:eastAsia="Times New Roman" w:hAnsi="Times New Roman" w:cs="Times New Roman" w:hint="default"/>
        <w:spacing w:val="-23"/>
        <w:w w:val="100"/>
        <w:sz w:val="30"/>
        <w:szCs w:val="30"/>
        <w:lang w:val="ru-RU" w:eastAsia="en-US" w:bidi="ar-SA"/>
      </w:rPr>
    </w:lvl>
    <w:lvl w:ilvl="1" w:tplc="F9141378">
      <w:numFmt w:val="bullet"/>
      <w:lvlText w:val="•"/>
      <w:lvlJc w:val="left"/>
      <w:pPr>
        <w:ind w:left="1152" w:hanging="226"/>
      </w:pPr>
      <w:rPr>
        <w:rFonts w:hint="default"/>
        <w:lang w:val="ru-RU" w:eastAsia="en-US" w:bidi="ar-SA"/>
      </w:rPr>
    </w:lvl>
    <w:lvl w:ilvl="2" w:tplc="38581634">
      <w:numFmt w:val="bullet"/>
      <w:lvlText w:val="•"/>
      <w:lvlJc w:val="left"/>
      <w:pPr>
        <w:ind w:left="2084" w:hanging="226"/>
      </w:pPr>
      <w:rPr>
        <w:rFonts w:hint="default"/>
        <w:lang w:val="ru-RU" w:eastAsia="en-US" w:bidi="ar-SA"/>
      </w:rPr>
    </w:lvl>
    <w:lvl w:ilvl="3" w:tplc="1BA01D30">
      <w:numFmt w:val="bullet"/>
      <w:lvlText w:val="•"/>
      <w:lvlJc w:val="left"/>
      <w:pPr>
        <w:ind w:left="3017" w:hanging="226"/>
      </w:pPr>
      <w:rPr>
        <w:rFonts w:hint="default"/>
        <w:lang w:val="ru-RU" w:eastAsia="en-US" w:bidi="ar-SA"/>
      </w:rPr>
    </w:lvl>
    <w:lvl w:ilvl="4" w:tplc="23A2525C">
      <w:numFmt w:val="bullet"/>
      <w:lvlText w:val="•"/>
      <w:lvlJc w:val="left"/>
      <w:pPr>
        <w:ind w:left="3949" w:hanging="226"/>
      </w:pPr>
      <w:rPr>
        <w:rFonts w:hint="default"/>
        <w:lang w:val="ru-RU" w:eastAsia="en-US" w:bidi="ar-SA"/>
      </w:rPr>
    </w:lvl>
    <w:lvl w:ilvl="5" w:tplc="233C2FA2">
      <w:numFmt w:val="bullet"/>
      <w:lvlText w:val="•"/>
      <w:lvlJc w:val="left"/>
      <w:pPr>
        <w:ind w:left="4882" w:hanging="226"/>
      </w:pPr>
      <w:rPr>
        <w:rFonts w:hint="default"/>
        <w:lang w:val="ru-RU" w:eastAsia="en-US" w:bidi="ar-SA"/>
      </w:rPr>
    </w:lvl>
    <w:lvl w:ilvl="6" w:tplc="B36CC342">
      <w:numFmt w:val="bullet"/>
      <w:lvlText w:val="•"/>
      <w:lvlJc w:val="left"/>
      <w:pPr>
        <w:ind w:left="5814" w:hanging="226"/>
      </w:pPr>
      <w:rPr>
        <w:rFonts w:hint="default"/>
        <w:lang w:val="ru-RU" w:eastAsia="en-US" w:bidi="ar-SA"/>
      </w:rPr>
    </w:lvl>
    <w:lvl w:ilvl="7" w:tplc="5B9CFF54">
      <w:numFmt w:val="bullet"/>
      <w:lvlText w:val="•"/>
      <w:lvlJc w:val="left"/>
      <w:pPr>
        <w:ind w:left="6747" w:hanging="226"/>
      </w:pPr>
      <w:rPr>
        <w:rFonts w:hint="default"/>
        <w:lang w:val="ru-RU" w:eastAsia="en-US" w:bidi="ar-SA"/>
      </w:rPr>
    </w:lvl>
    <w:lvl w:ilvl="8" w:tplc="DD04740A">
      <w:numFmt w:val="bullet"/>
      <w:lvlText w:val="•"/>
      <w:lvlJc w:val="left"/>
      <w:pPr>
        <w:ind w:left="7679" w:hanging="226"/>
      </w:pPr>
      <w:rPr>
        <w:rFonts w:hint="default"/>
        <w:lang w:val="ru-RU" w:eastAsia="en-US" w:bidi="ar-SA"/>
      </w:rPr>
    </w:lvl>
  </w:abstractNum>
  <w:abstractNum w:abstractNumId="4" w15:restartNumberingAfterBreak="0">
    <w:nsid w:val="75F33A40"/>
    <w:multiLevelType w:val="hybridMultilevel"/>
    <w:tmpl w:val="C2826EE4"/>
    <w:lvl w:ilvl="0" w:tplc="A4D87B3C">
      <w:start w:val="1"/>
      <w:numFmt w:val="decimal"/>
      <w:lvlText w:val="%1."/>
      <w:lvlJc w:val="left"/>
      <w:pPr>
        <w:ind w:left="218" w:hanging="302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30"/>
        <w:szCs w:val="30"/>
        <w:lang w:val="ru-RU" w:eastAsia="en-US" w:bidi="ar-SA"/>
      </w:rPr>
    </w:lvl>
    <w:lvl w:ilvl="1" w:tplc="3B463534">
      <w:numFmt w:val="bullet"/>
      <w:lvlText w:val="•"/>
      <w:lvlJc w:val="left"/>
      <w:pPr>
        <w:ind w:left="1152" w:hanging="302"/>
      </w:pPr>
      <w:rPr>
        <w:rFonts w:hint="default"/>
        <w:lang w:val="ru-RU" w:eastAsia="en-US" w:bidi="ar-SA"/>
      </w:rPr>
    </w:lvl>
    <w:lvl w:ilvl="2" w:tplc="53EC1754">
      <w:numFmt w:val="bullet"/>
      <w:lvlText w:val="•"/>
      <w:lvlJc w:val="left"/>
      <w:pPr>
        <w:ind w:left="2084" w:hanging="302"/>
      </w:pPr>
      <w:rPr>
        <w:rFonts w:hint="default"/>
        <w:lang w:val="ru-RU" w:eastAsia="en-US" w:bidi="ar-SA"/>
      </w:rPr>
    </w:lvl>
    <w:lvl w:ilvl="3" w:tplc="5768820E">
      <w:numFmt w:val="bullet"/>
      <w:lvlText w:val="•"/>
      <w:lvlJc w:val="left"/>
      <w:pPr>
        <w:ind w:left="3017" w:hanging="302"/>
      </w:pPr>
      <w:rPr>
        <w:rFonts w:hint="default"/>
        <w:lang w:val="ru-RU" w:eastAsia="en-US" w:bidi="ar-SA"/>
      </w:rPr>
    </w:lvl>
    <w:lvl w:ilvl="4" w:tplc="DCAA034A">
      <w:numFmt w:val="bullet"/>
      <w:lvlText w:val="•"/>
      <w:lvlJc w:val="left"/>
      <w:pPr>
        <w:ind w:left="3949" w:hanging="302"/>
      </w:pPr>
      <w:rPr>
        <w:rFonts w:hint="default"/>
        <w:lang w:val="ru-RU" w:eastAsia="en-US" w:bidi="ar-SA"/>
      </w:rPr>
    </w:lvl>
    <w:lvl w:ilvl="5" w:tplc="9F866990">
      <w:numFmt w:val="bullet"/>
      <w:lvlText w:val="•"/>
      <w:lvlJc w:val="left"/>
      <w:pPr>
        <w:ind w:left="4882" w:hanging="302"/>
      </w:pPr>
      <w:rPr>
        <w:rFonts w:hint="default"/>
        <w:lang w:val="ru-RU" w:eastAsia="en-US" w:bidi="ar-SA"/>
      </w:rPr>
    </w:lvl>
    <w:lvl w:ilvl="6" w:tplc="4E60211C">
      <w:numFmt w:val="bullet"/>
      <w:lvlText w:val="•"/>
      <w:lvlJc w:val="left"/>
      <w:pPr>
        <w:ind w:left="5814" w:hanging="302"/>
      </w:pPr>
      <w:rPr>
        <w:rFonts w:hint="default"/>
        <w:lang w:val="ru-RU" w:eastAsia="en-US" w:bidi="ar-SA"/>
      </w:rPr>
    </w:lvl>
    <w:lvl w:ilvl="7" w:tplc="6FC8C7E8">
      <w:numFmt w:val="bullet"/>
      <w:lvlText w:val="•"/>
      <w:lvlJc w:val="left"/>
      <w:pPr>
        <w:ind w:left="6747" w:hanging="302"/>
      </w:pPr>
      <w:rPr>
        <w:rFonts w:hint="default"/>
        <w:lang w:val="ru-RU" w:eastAsia="en-US" w:bidi="ar-SA"/>
      </w:rPr>
    </w:lvl>
    <w:lvl w:ilvl="8" w:tplc="B45002FC">
      <w:numFmt w:val="bullet"/>
      <w:lvlText w:val="•"/>
      <w:lvlJc w:val="left"/>
      <w:pPr>
        <w:ind w:left="7679" w:hanging="30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EB"/>
    <w:rsid w:val="005341A3"/>
    <w:rsid w:val="00814E94"/>
    <w:rsid w:val="008A75D3"/>
    <w:rsid w:val="00A0630A"/>
    <w:rsid w:val="00BA0120"/>
    <w:rsid w:val="00D66B7A"/>
    <w:rsid w:val="00D74A73"/>
    <w:rsid w:val="00E23A9E"/>
    <w:rsid w:val="00E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6938"/>
  <w15:chartTrackingRefBased/>
  <w15:docId w15:val="{3920A17B-AAE7-4F43-8425-6F98D7C7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EC48EB"/>
    <w:pPr>
      <w:widowControl w:val="0"/>
      <w:autoSpaceDE w:val="0"/>
      <w:autoSpaceDN w:val="0"/>
      <w:spacing w:before="77" w:after="0" w:line="240" w:lineRule="auto"/>
      <w:ind w:left="2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C48EB"/>
    <w:rPr>
      <w:rFonts w:ascii="Arial" w:eastAsia="Arial" w:hAnsi="Arial" w:cs="Arial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EC48E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C48EB"/>
    <w:pPr>
      <w:widowControl w:val="0"/>
      <w:autoSpaceDE w:val="0"/>
      <w:autoSpaceDN w:val="0"/>
      <w:spacing w:after="0" w:line="240" w:lineRule="auto"/>
      <w:ind w:left="218" w:firstLine="709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EC48EB"/>
    <w:rPr>
      <w:rFonts w:ascii="Times New Roman" w:eastAsia="Times New Roman" w:hAnsi="Times New Roman" w:cs="Times New Roman"/>
      <w:sz w:val="30"/>
      <w:szCs w:val="30"/>
    </w:rPr>
  </w:style>
  <w:style w:type="paragraph" w:styleId="a5">
    <w:name w:val="List Paragraph"/>
    <w:basedOn w:val="a"/>
    <w:uiPriority w:val="1"/>
    <w:qFormat/>
    <w:rsid w:val="00EC48EB"/>
    <w:pPr>
      <w:widowControl w:val="0"/>
      <w:autoSpaceDE w:val="0"/>
      <w:autoSpaceDN w:val="0"/>
      <w:spacing w:after="0" w:line="240" w:lineRule="auto"/>
      <w:ind w:left="218" w:firstLine="709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C48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Н.В.</dc:creator>
  <cp:keywords/>
  <dc:description/>
  <cp:lastModifiedBy>Преподаватель</cp:lastModifiedBy>
  <cp:revision>5</cp:revision>
  <dcterms:created xsi:type="dcterms:W3CDTF">2021-01-21T06:21:00Z</dcterms:created>
  <dcterms:modified xsi:type="dcterms:W3CDTF">2023-05-10T10:28:00Z</dcterms:modified>
</cp:coreProperties>
</file>