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F42AD" w14:textId="77777777" w:rsidR="006144DF" w:rsidRPr="006144DF" w:rsidRDefault="006144DF" w:rsidP="006144DF">
      <w:pPr>
        <w:spacing w:after="0"/>
        <w:jc w:val="center"/>
        <w:rPr>
          <w:b/>
          <w:bCs/>
          <w:sz w:val="6"/>
          <w:szCs w:val="6"/>
          <w:lang w:val="ru-RU"/>
        </w:rPr>
      </w:pPr>
      <w:r w:rsidRPr="006144DF">
        <w:rPr>
          <w:b/>
          <w:bCs/>
          <w:sz w:val="6"/>
          <w:szCs w:val="6"/>
        </w:rPr>
        <w:t>SPAKLEAN</w:t>
      </w:r>
      <w:r w:rsidRPr="006144DF">
        <w:rPr>
          <w:b/>
          <w:bCs/>
          <w:sz w:val="6"/>
          <w:szCs w:val="6"/>
          <w:lang w:val="ru-RU"/>
        </w:rPr>
        <w:t xml:space="preserve"> ТОНИК МАССАЖНЫЙ ДЛЯ КОЖИ ГОЛОВЫ С КОЛЛАГЕНОМ</w:t>
      </w:r>
    </w:p>
    <w:p w14:paraId="1A5B22D2" w14:textId="47FDC2C9" w:rsidR="00EB20A5" w:rsidRPr="006144DF" w:rsidRDefault="006144DF" w:rsidP="006144DF">
      <w:pPr>
        <w:spacing w:after="0"/>
        <w:jc w:val="center"/>
        <w:rPr>
          <w:b/>
          <w:bCs/>
          <w:sz w:val="6"/>
          <w:szCs w:val="6"/>
        </w:rPr>
      </w:pPr>
      <w:r w:rsidRPr="006144DF">
        <w:rPr>
          <w:b/>
          <w:bCs/>
          <w:sz w:val="6"/>
          <w:szCs w:val="6"/>
        </w:rPr>
        <w:t>SPAKLEAN AMAZING COLLAGEN SCALP MASSAGE TONIC</w:t>
      </w:r>
    </w:p>
    <w:p w14:paraId="2C86278F" w14:textId="2E63B8A2" w:rsidR="00EC01C5" w:rsidRPr="006144DF" w:rsidRDefault="006144DF" w:rsidP="00EC01C5">
      <w:pPr>
        <w:spacing w:after="0"/>
        <w:rPr>
          <w:sz w:val="8"/>
          <w:szCs w:val="8"/>
          <w:lang w:val="ru-RU"/>
        </w:rPr>
      </w:pPr>
      <w:r w:rsidRPr="006144DF">
        <w:rPr>
          <w:b/>
          <w:bCs/>
          <w:sz w:val="8"/>
          <w:szCs w:val="8"/>
          <w:lang w:val="ru-RU"/>
        </w:rPr>
        <w:t>Способ применения: п</w:t>
      </w:r>
      <w:r w:rsidRPr="006144DF">
        <w:rPr>
          <w:sz w:val="8"/>
          <w:szCs w:val="8"/>
          <w:lang w:val="ru-RU"/>
        </w:rPr>
        <w:t xml:space="preserve">еред использованием хорошо встряхните флакон, нанесите нужное количество тоника, приложите насадку к коже головы и нажмите, чтобы средство попало прямо на кожу, после чего мягко помассируйте кончиками пальцев для лучшего впитывания.  </w:t>
      </w:r>
      <w:r w:rsidRPr="006144DF">
        <w:rPr>
          <w:b/>
          <w:bCs/>
          <w:sz w:val="8"/>
          <w:szCs w:val="8"/>
          <w:lang w:val="ru-RU"/>
        </w:rPr>
        <w:t xml:space="preserve">Условия хранения: </w:t>
      </w:r>
      <w:r w:rsidRPr="006144DF">
        <w:rPr>
          <w:sz w:val="8"/>
          <w:szCs w:val="8"/>
          <w:lang w:val="ru-RU"/>
        </w:rPr>
        <w:t xml:space="preserve">храните продукт в недоступном для детей месте при комнатной температуре, избегая воздействия прямых солнечных лучей.  </w:t>
      </w:r>
      <w:r w:rsidRPr="006144DF">
        <w:rPr>
          <w:b/>
          <w:bCs/>
          <w:sz w:val="8"/>
          <w:szCs w:val="8"/>
          <w:lang w:val="ru-RU"/>
        </w:rPr>
        <w:t xml:space="preserve">Меры предосторожности: </w:t>
      </w:r>
      <w:r w:rsidRPr="006144DF">
        <w:rPr>
          <w:sz w:val="8"/>
          <w:szCs w:val="8"/>
          <w:lang w:val="ru-RU"/>
        </w:rPr>
        <w:t xml:space="preserve">в случае индивидуальной непереносимости компонентов возможно развитие аллергических реакций. При появлении покраснения, зуда или раздражения прекратите использование и проконсультируйтесь с врачом. Не используйте продукт на открытых ранах.  При попадании в глаза тщательно промойте их чистой водой.  Товар соответствует требованиям </w:t>
      </w:r>
      <w:r w:rsidRPr="006144DF">
        <w:rPr>
          <w:sz w:val="8"/>
          <w:szCs w:val="8"/>
        </w:rPr>
        <w:t>TP</w:t>
      </w:r>
      <w:r w:rsidRPr="006144DF">
        <w:rPr>
          <w:sz w:val="8"/>
          <w:szCs w:val="8"/>
          <w:lang w:val="ru-RU"/>
        </w:rPr>
        <w:t xml:space="preserve"> </w:t>
      </w:r>
      <w:r w:rsidRPr="006144DF">
        <w:rPr>
          <w:sz w:val="8"/>
          <w:szCs w:val="8"/>
        </w:rPr>
        <w:t>TC</w:t>
      </w:r>
      <w:r w:rsidRPr="006144DF">
        <w:rPr>
          <w:sz w:val="8"/>
          <w:szCs w:val="8"/>
          <w:lang w:val="ru-RU"/>
        </w:rPr>
        <w:t xml:space="preserve"> 009/2011.</w:t>
      </w:r>
    </w:p>
    <w:p w14:paraId="31A85D96" w14:textId="0BDEA81C" w:rsidR="00EC01C5" w:rsidRPr="006144DF" w:rsidRDefault="006144DF" w:rsidP="00EC01C5">
      <w:pPr>
        <w:spacing w:after="0"/>
        <w:rPr>
          <w:sz w:val="8"/>
          <w:szCs w:val="8"/>
          <w:lang w:val="ru-RU"/>
        </w:rPr>
      </w:pPr>
      <w:r w:rsidRPr="006144DF">
        <w:rPr>
          <w:b/>
          <w:bCs/>
          <w:sz w:val="8"/>
          <w:szCs w:val="8"/>
          <w:lang w:val="ru-RU"/>
        </w:rPr>
        <w:t xml:space="preserve">Торговая марка: </w:t>
      </w:r>
      <w:r w:rsidRPr="006144DF">
        <w:rPr>
          <w:sz w:val="8"/>
          <w:szCs w:val="8"/>
        </w:rPr>
        <w:t>SPAKLEAN</w:t>
      </w:r>
      <w:r w:rsidRPr="006144DF">
        <w:rPr>
          <w:sz w:val="8"/>
          <w:szCs w:val="8"/>
          <w:lang w:val="ru-RU"/>
        </w:rPr>
        <w:t xml:space="preserve">. </w:t>
      </w:r>
      <w:r w:rsidRPr="006144DF">
        <w:rPr>
          <w:b/>
          <w:bCs/>
          <w:sz w:val="8"/>
          <w:szCs w:val="8"/>
          <w:lang w:val="ru-RU"/>
        </w:rPr>
        <w:t xml:space="preserve"> Страна производства: </w:t>
      </w:r>
      <w:r w:rsidRPr="006144DF">
        <w:rPr>
          <w:sz w:val="8"/>
          <w:szCs w:val="8"/>
          <w:lang w:val="ru-RU"/>
        </w:rPr>
        <w:t>Республика Корея</w:t>
      </w:r>
      <w:r w:rsidRPr="006144DF">
        <w:rPr>
          <w:b/>
          <w:bCs/>
          <w:sz w:val="8"/>
          <w:szCs w:val="8"/>
          <w:lang w:val="ru-RU"/>
        </w:rPr>
        <w:t>. Изготовитель:</w:t>
      </w:r>
      <w:r w:rsidRPr="006144DF">
        <w:rPr>
          <w:sz w:val="8"/>
          <w:szCs w:val="8"/>
          <w:lang w:val="ru-RU"/>
        </w:rPr>
        <w:t xml:space="preserve"> </w:t>
      </w:r>
      <w:r w:rsidRPr="006144DF">
        <w:rPr>
          <w:sz w:val="8"/>
          <w:szCs w:val="8"/>
        </w:rPr>
        <w:t>Hyangjang</w:t>
      </w:r>
      <w:r w:rsidRPr="006144DF">
        <w:rPr>
          <w:sz w:val="8"/>
          <w:szCs w:val="8"/>
          <w:lang w:val="ru-RU"/>
        </w:rPr>
        <w:t xml:space="preserve"> </w:t>
      </w:r>
      <w:r w:rsidRPr="006144DF">
        <w:rPr>
          <w:sz w:val="8"/>
          <w:szCs w:val="8"/>
        </w:rPr>
        <w:t>Co</w:t>
      </w:r>
      <w:r w:rsidRPr="006144DF">
        <w:rPr>
          <w:sz w:val="8"/>
          <w:szCs w:val="8"/>
          <w:lang w:val="ru-RU"/>
        </w:rPr>
        <w:t>.,</w:t>
      </w:r>
      <w:r w:rsidRPr="006144DF">
        <w:rPr>
          <w:sz w:val="8"/>
          <w:szCs w:val="8"/>
        </w:rPr>
        <w:t>Ltd</w:t>
      </w:r>
      <w:r w:rsidRPr="006144DF">
        <w:rPr>
          <w:sz w:val="8"/>
          <w:szCs w:val="8"/>
          <w:lang w:val="ru-RU"/>
        </w:rPr>
        <w:t xml:space="preserve">., Корея, Республика, 204 </w:t>
      </w:r>
      <w:r w:rsidRPr="006144DF">
        <w:rPr>
          <w:sz w:val="8"/>
          <w:szCs w:val="8"/>
        </w:rPr>
        <w:t>Suhwan</w:t>
      </w:r>
      <w:r w:rsidRPr="006144DF">
        <w:rPr>
          <w:sz w:val="8"/>
          <w:szCs w:val="8"/>
          <w:lang w:val="ru-RU"/>
        </w:rPr>
        <w:t>-</w:t>
      </w:r>
      <w:r w:rsidRPr="006144DF">
        <w:rPr>
          <w:sz w:val="8"/>
          <w:szCs w:val="8"/>
        </w:rPr>
        <w:t>ro</w:t>
      </w:r>
      <w:r w:rsidRPr="006144DF">
        <w:rPr>
          <w:sz w:val="8"/>
          <w:szCs w:val="8"/>
          <w:lang w:val="ru-RU"/>
        </w:rPr>
        <w:t xml:space="preserve">, </w:t>
      </w:r>
      <w:r w:rsidRPr="006144DF">
        <w:rPr>
          <w:sz w:val="8"/>
          <w:szCs w:val="8"/>
        </w:rPr>
        <w:t>Jungwon</w:t>
      </w:r>
      <w:r w:rsidRPr="006144DF">
        <w:rPr>
          <w:sz w:val="8"/>
          <w:szCs w:val="8"/>
          <w:lang w:val="ru-RU"/>
        </w:rPr>
        <w:t>-</w:t>
      </w:r>
      <w:r w:rsidRPr="006144DF">
        <w:rPr>
          <w:sz w:val="8"/>
          <w:szCs w:val="8"/>
        </w:rPr>
        <w:t>gu</w:t>
      </w:r>
      <w:r w:rsidRPr="006144DF">
        <w:rPr>
          <w:sz w:val="8"/>
          <w:szCs w:val="8"/>
          <w:lang w:val="ru-RU"/>
        </w:rPr>
        <w:t xml:space="preserve">, </w:t>
      </w:r>
      <w:r w:rsidRPr="006144DF">
        <w:rPr>
          <w:sz w:val="8"/>
          <w:szCs w:val="8"/>
        </w:rPr>
        <w:t>Seongnam</w:t>
      </w:r>
      <w:r w:rsidRPr="006144DF">
        <w:rPr>
          <w:sz w:val="8"/>
          <w:szCs w:val="8"/>
          <w:lang w:val="ru-RU"/>
        </w:rPr>
        <w:t>-</w:t>
      </w:r>
      <w:r w:rsidRPr="006144DF">
        <w:rPr>
          <w:sz w:val="8"/>
          <w:szCs w:val="8"/>
        </w:rPr>
        <w:t>si</w:t>
      </w:r>
      <w:r w:rsidRPr="006144DF">
        <w:rPr>
          <w:sz w:val="8"/>
          <w:szCs w:val="8"/>
          <w:lang w:val="ru-RU"/>
        </w:rPr>
        <w:t xml:space="preserve">, </w:t>
      </w:r>
      <w:r w:rsidRPr="006144DF">
        <w:rPr>
          <w:sz w:val="8"/>
          <w:szCs w:val="8"/>
        </w:rPr>
        <w:t>Gyeonggi</w:t>
      </w:r>
      <w:r w:rsidRPr="006144DF">
        <w:rPr>
          <w:sz w:val="8"/>
          <w:szCs w:val="8"/>
          <w:lang w:val="ru-RU"/>
        </w:rPr>
        <w:t>-</w:t>
      </w:r>
      <w:r w:rsidRPr="006144DF">
        <w:rPr>
          <w:sz w:val="8"/>
          <w:szCs w:val="8"/>
        </w:rPr>
        <w:t>do</w:t>
      </w:r>
      <w:r w:rsidRPr="006144DF">
        <w:rPr>
          <w:sz w:val="8"/>
          <w:szCs w:val="8"/>
          <w:lang w:val="ru-RU"/>
        </w:rPr>
        <w:t xml:space="preserve">, 37.430459, 127.137259. </w:t>
      </w:r>
      <w:r w:rsidRPr="006144DF">
        <w:rPr>
          <w:b/>
          <w:bCs/>
          <w:sz w:val="8"/>
          <w:szCs w:val="8"/>
          <w:lang w:val="ru-RU"/>
        </w:rPr>
        <w:t>Импортер:</w:t>
      </w:r>
      <w:r w:rsidRPr="006144DF">
        <w:rPr>
          <w:sz w:val="8"/>
          <w:szCs w:val="8"/>
          <w:lang w:val="ru-RU"/>
        </w:rPr>
        <w:t xml:space="preserve"> ООО «ЮЛЛО», 127015, Россия, г. Москва, вн.тер.г. Бутырский муниципальный округ, улица Новодмитровская 2, корпус 1А, помещение 79.</w:t>
      </w:r>
    </w:p>
    <w:p w14:paraId="5EB4C06B" w14:textId="66CBA5E4" w:rsidR="00EC01C5" w:rsidRPr="00EC01C5" w:rsidRDefault="00EC01C5" w:rsidP="00EC01C5">
      <w:pPr>
        <w:tabs>
          <w:tab w:val="right" w:pos="2609"/>
        </w:tabs>
        <w:spacing w:after="0"/>
        <w:rPr>
          <w:sz w:val="8"/>
          <w:szCs w:val="8"/>
          <w:lang w:val="ru-RU"/>
        </w:rPr>
      </w:pPr>
      <w:r w:rsidRPr="00EC01C5">
        <w:rPr>
          <w:sz w:val="8"/>
          <w:szCs w:val="8"/>
          <w:lang w:val="ru-RU"/>
        </w:rPr>
        <w:t xml:space="preserve">Объем: </w:t>
      </w:r>
      <w:r w:rsidR="006144DF" w:rsidRPr="006144DF">
        <w:rPr>
          <w:sz w:val="8"/>
          <w:szCs w:val="8"/>
        </w:rPr>
        <w:t xml:space="preserve">120 </w:t>
      </w:r>
      <w:r w:rsidRPr="00EC01C5">
        <w:rPr>
          <w:sz w:val="8"/>
          <w:szCs w:val="8"/>
          <w:lang w:val="ru-RU"/>
        </w:rPr>
        <w:t>мл</w:t>
      </w:r>
      <w:r>
        <w:rPr>
          <w:sz w:val="8"/>
          <w:szCs w:val="8"/>
          <w:lang w:val="ru-RU"/>
        </w:rPr>
        <w:tab/>
      </w:r>
      <w:r w:rsidR="006144DF" w:rsidRPr="006144DF">
        <w:rPr>
          <w:b/>
          <w:bCs/>
          <w:sz w:val="8"/>
          <w:szCs w:val="8"/>
        </w:rPr>
        <w:t>8809353533768</w:t>
      </w:r>
    </w:p>
    <w:p w14:paraId="5746A029" w14:textId="0C99543E" w:rsidR="00EC01C5" w:rsidRPr="00EC01C5" w:rsidRDefault="00EC01C5" w:rsidP="00EC01C5">
      <w:pPr>
        <w:spacing w:after="0"/>
        <w:rPr>
          <w:sz w:val="8"/>
          <w:szCs w:val="8"/>
          <w:lang w:val="ru-RU"/>
        </w:rPr>
      </w:pPr>
      <w:r w:rsidRPr="00EC01C5">
        <w:rPr>
          <w:noProof/>
          <w:sz w:val="8"/>
          <w:szCs w:val="8"/>
        </w:rPr>
        <w:drawing>
          <wp:anchor distT="0" distB="0" distL="114300" distR="114300" simplePos="0" relativeHeight="251660288" behindDoc="1" locked="0" layoutInCell="1" allowOverlap="1" wp14:anchorId="3909E117" wp14:editId="1C3678D6">
            <wp:simplePos x="0" y="0"/>
            <wp:positionH relativeFrom="margin">
              <wp:posOffset>1401445</wp:posOffset>
            </wp:positionH>
            <wp:positionV relativeFrom="paragraph">
              <wp:posOffset>6350</wp:posOffset>
            </wp:positionV>
            <wp:extent cx="253365" cy="265430"/>
            <wp:effectExtent l="0" t="0" r="0" b="1270"/>
            <wp:wrapTight wrapText="bothSides">
              <wp:wrapPolygon edited="0">
                <wp:start x="0" y="0"/>
                <wp:lineTo x="0" y="20153"/>
                <wp:lineTo x="19489" y="20153"/>
                <wp:lineTo x="1948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" cy="26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01C5">
        <w:rPr>
          <w:noProof/>
          <w:sz w:val="8"/>
          <w:szCs w:val="8"/>
          <w:lang w:val="ru-RU"/>
        </w:rPr>
        <w:drawing>
          <wp:anchor distT="0" distB="0" distL="114300" distR="114300" simplePos="0" relativeHeight="251659264" behindDoc="1" locked="0" layoutInCell="1" allowOverlap="1" wp14:anchorId="022810CF" wp14:editId="0BF986C0">
            <wp:simplePos x="0" y="0"/>
            <wp:positionH relativeFrom="column">
              <wp:posOffset>5149850</wp:posOffset>
            </wp:positionH>
            <wp:positionV relativeFrom="paragraph">
              <wp:posOffset>76200</wp:posOffset>
            </wp:positionV>
            <wp:extent cx="388620" cy="4064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40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01C5">
        <w:rPr>
          <w:sz w:val="8"/>
          <w:szCs w:val="8"/>
          <w:lang w:val="ru-RU"/>
        </w:rPr>
        <w:t xml:space="preserve">Срок годности: 3 года. </w:t>
      </w:r>
    </w:p>
    <w:p w14:paraId="4B7B3630" w14:textId="77777777" w:rsidR="00EC01C5" w:rsidRPr="00EC01C5" w:rsidRDefault="00EC01C5" w:rsidP="00EC01C5">
      <w:pPr>
        <w:spacing w:after="0"/>
        <w:rPr>
          <w:sz w:val="8"/>
          <w:szCs w:val="8"/>
          <w:lang w:val="ru-RU"/>
        </w:rPr>
      </w:pPr>
      <w:r w:rsidRPr="00EC01C5">
        <w:rPr>
          <w:sz w:val="8"/>
          <w:szCs w:val="8"/>
          <w:lang w:val="ru-RU"/>
        </w:rPr>
        <w:t>Годен до: см. на упаковке.</w:t>
      </w:r>
    </w:p>
    <w:p w14:paraId="50DA9B7D" w14:textId="5B328EA5" w:rsidR="00EC01C5" w:rsidRPr="00EC01C5" w:rsidRDefault="00EC01C5" w:rsidP="00EC01C5">
      <w:pPr>
        <w:spacing w:after="0"/>
        <w:rPr>
          <w:sz w:val="8"/>
          <w:szCs w:val="8"/>
          <w:lang w:val="ru-RU"/>
        </w:rPr>
      </w:pPr>
      <w:r w:rsidRPr="00EC01C5">
        <w:rPr>
          <w:sz w:val="8"/>
          <w:szCs w:val="8"/>
          <w:lang w:val="ru-RU"/>
        </w:rPr>
        <w:t>Номер партии: см. на упаковке.</w:t>
      </w:r>
    </w:p>
    <w:p w14:paraId="2CD9C4BD" w14:textId="40B22099" w:rsidR="00EC01C5" w:rsidRPr="00EC01C5" w:rsidRDefault="00EC01C5" w:rsidP="00EC01C5">
      <w:pPr>
        <w:spacing w:after="0"/>
        <w:rPr>
          <w:b/>
          <w:bCs/>
          <w:sz w:val="8"/>
          <w:szCs w:val="8"/>
          <w:lang w:val="ru-RU"/>
        </w:rPr>
      </w:pPr>
      <w:r w:rsidRPr="00EC01C5">
        <w:rPr>
          <w:b/>
          <w:bCs/>
          <w:sz w:val="8"/>
          <w:szCs w:val="8"/>
          <w:lang w:val="ru-RU"/>
        </w:rPr>
        <w:t>Произведено в Республике Корея</w:t>
      </w:r>
    </w:p>
    <w:sectPr w:rsidR="00EC01C5" w:rsidRPr="00EC01C5" w:rsidSect="00EC01C5">
      <w:pgSz w:w="2835" w:h="3969"/>
      <w:pgMar w:top="284" w:right="113" w:bottom="113" w:left="11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1C5"/>
    <w:rsid w:val="00315163"/>
    <w:rsid w:val="006144DF"/>
    <w:rsid w:val="008C097A"/>
    <w:rsid w:val="00A4181F"/>
    <w:rsid w:val="00C618F0"/>
    <w:rsid w:val="00E050CF"/>
    <w:rsid w:val="00EB20A5"/>
    <w:rsid w:val="00EC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D79BB"/>
  <w15:chartTrackingRefBased/>
  <w15:docId w15:val="{11D2C425-7753-4294-8A48-0EB67D6EF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3</cp:revision>
  <dcterms:created xsi:type="dcterms:W3CDTF">2025-12-11T01:00:00Z</dcterms:created>
  <dcterms:modified xsi:type="dcterms:W3CDTF">2025-12-11T02:18:00Z</dcterms:modified>
</cp:coreProperties>
</file>