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6A493" w14:textId="086224BF" w:rsidR="00D049F1" w:rsidRDefault="00D049F1" w:rsidP="00D033F2">
      <w:pPr>
        <w:jc w:val="right"/>
        <w:rPr>
          <w:rFonts w:cstheme="minorHAnsi"/>
          <w:b/>
          <w:bCs/>
          <w:sz w:val="7"/>
          <w:szCs w:val="7"/>
          <w:lang w:val="ru-RU"/>
        </w:rPr>
      </w:pPr>
      <w:r w:rsidRPr="00D049F1">
        <w:rPr>
          <w:rFonts w:cstheme="minorHAnsi"/>
          <w:b/>
          <w:bCs/>
          <w:sz w:val="7"/>
          <w:szCs w:val="7"/>
          <w:lang w:val="ru-RU"/>
        </w:rPr>
        <w:t>4901301452429</w:t>
      </w:r>
    </w:p>
    <w:p w14:paraId="5804A498" w14:textId="5A77396A" w:rsidR="00CF6092" w:rsidRPr="00D033F2" w:rsidRDefault="00CF6092" w:rsidP="00D033F2">
      <w:pPr>
        <w:rPr>
          <w:rFonts w:ascii="Times New Roman"/>
          <w:sz w:val="7"/>
          <w:szCs w:val="7"/>
          <w:lang w:val="ru-RU"/>
        </w:rPr>
      </w:pPr>
      <w:r w:rsidRPr="000B44D5">
        <w:rPr>
          <w:rFonts w:cstheme="minorHAnsi"/>
          <w:b/>
          <w:bCs/>
          <w:sz w:val="7"/>
          <w:szCs w:val="7"/>
          <w:lang w:val="ru-RU"/>
        </w:rPr>
        <w:t xml:space="preserve">Концентрированный стиральный порошок </w:t>
      </w:r>
      <w:r w:rsidRPr="000B44D5">
        <w:rPr>
          <w:rFonts w:cstheme="minorHAnsi"/>
          <w:b/>
          <w:bCs/>
          <w:sz w:val="7"/>
          <w:szCs w:val="7"/>
        </w:rPr>
        <w:t>Attack</w:t>
      </w:r>
      <w:r w:rsidRPr="000B44D5">
        <w:rPr>
          <w:rFonts w:cstheme="minorHAnsi"/>
          <w:b/>
          <w:bCs/>
          <w:sz w:val="7"/>
          <w:szCs w:val="7"/>
          <w:lang w:val="ru-RU"/>
        </w:rPr>
        <w:t xml:space="preserve"> </w:t>
      </w:r>
      <w:proofErr w:type="spellStart"/>
      <w:r w:rsidRPr="00D033F2">
        <w:rPr>
          <w:rFonts w:cstheme="minorHAnsi"/>
          <w:b/>
          <w:bCs/>
          <w:sz w:val="7"/>
          <w:szCs w:val="7"/>
        </w:rPr>
        <w:t>BioEx</w:t>
      </w:r>
      <w:proofErr w:type="spellEnd"/>
      <w:r w:rsidRPr="00D033F2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Pr="00D033F2">
        <w:rPr>
          <w:rFonts w:cstheme="minorHAnsi"/>
          <w:b/>
          <w:bCs/>
          <w:sz w:val="7"/>
          <w:szCs w:val="7"/>
        </w:rPr>
        <w:t>Concentrated</w:t>
      </w:r>
      <w:r w:rsidRPr="00D033F2">
        <w:rPr>
          <w:rFonts w:cstheme="minorHAnsi"/>
          <w:b/>
          <w:bCs/>
          <w:sz w:val="7"/>
          <w:szCs w:val="7"/>
          <w:lang w:val="ru-RU"/>
        </w:rPr>
        <w:t xml:space="preserve"> </w:t>
      </w:r>
      <w:r w:rsidRPr="00D033F2">
        <w:rPr>
          <w:rFonts w:cstheme="minorHAnsi"/>
          <w:b/>
          <w:bCs/>
          <w:sz w:val="7"/>
          <w:szCs w:val="7"/>
          <w:lang w:val="en-CA"/>
        </w:rPr>
        <w:t>Powder</w:t>
      </w:r>
      <w:r w:rsidR="003C429E" w:rsidRPr="00D033F2">
        <w:rPr>
          <w:rFonts w:cstheme="minorHAnsi"/>
          <w:b/>
          <w:bCs/>
          <w:sz w:val="7"/>
          <w:szCs w:val="7"/>
          <w:lang w:val="ru-RU"/>
        </w:rPr>
        <w:t>, запасной блок</w:t>
      </w:r>
      <w:r w:rsidR="000B44D5" w:rsidRPr="00D033F2">
        <w:rPr>
          <w:rFonts w:cstheme="minorHAnsi"/>
          <w:b/>
          <w:bCs/>
          <w:sz w:val="7"/>
          <w:szCs w:val="7"/>
          <w:lang w:val="ru-RU"/>
        </w:rPr>
        <w:t xml:space="preserve">. </w:t>
      </w:r>
      <w:r w:rsidR="000B44D5" w:rsidRPr="00D033F2">
        <w:rPr>
          <w:sz w:val="7"/>
          <w:szCs w:val="7"/>
          <w:lang w:val="ru-RU"/>
        </w:rPr>
        <w:t>К</w:t>
      </w:r>
      <w:r w:rsidRPr="00D033F2">
        <w:rPr>
          <w:sz w:val="7"/>
          <w:szCs w:val="7"/>
          <w:lang w:val="ru-RU"/>
        </w:rPr>
        <w:t xml:space="preserve">онцентрированный порошок с </w:t>
      </w:r>
      <w:proofErr w:type="spellStart"/>
      <w:r w:rsidRPr="00D033F2">
        <w:rPr>
          <w:sz w:val="7"/>
          <w:szCs w:val="7"/>
          <w:lang w:val="ru-RU"/>
        </w:rPr>
        <w:t>биоэнзимами</w:t>
      </w:r>
      <w:proofErr w:type="spellEnd"/>
      <w:r w:rsidRPr="00D033F2">
        <w:rPr>
          <w:sz w:val="7"/>
          <w:szCs w:val="7"/>
          <w:lang w:val="ru-RU"/>
        </w:rPr>
        <w:t xml:space="preserve"> предназначен для глубокой стирки изделий из хлопка, льна и синтетических волокон.</w:t>
      </w:r>
      <w:r w:rsidR="000E48F5" w:rsidRPr="00D033F2">
        <w:rPr>
          <w:sz w:val="7"/>
          <w:szCs w:val="7"/>
          <w:lang w:val="ru-RU"/>
        </w:rPr>
        <w:t xml:space="preserve">  </w:t>
      </w:r>
      <w:r w:rsidRPr="00D033F2">
        <w:rPr>
          <w:rFonts w:ascii="Times New Roman"/>
          <w:b/>
          <w:bCs/>
          <w:sz w:val="7"/>
          <w:szCs w:val="7"/>
          <w:lang w:val="ru-RU"/>
        </w:rPr>
        <w:t>Состав</w:t>
      </w:r>
      <w:r w:rsidRPr="00D033F2">
        <w:rPr>
          <w:rFonts w:ascii="Times New Roman"/>
          <w:b/>
          <w:bCs/>
          <w:sz w:val="7"/>
          <w:szCs w:val="7"/>
          <w:lang w:val="ru-RU"/>
        </w:rPr>
        <w:t>:</w:t>
      </w:r>
      <w:r w:rsidRPr="00D033F2">
        <w:rPr>
          <w:rFonts w:ascii="Times New Roman"/>
          <w:sz w:val="7"/>
          <w:szCs w:val="7"/>
          <w:lang w:val="ru-RU"/>
        </w:rPr>
        <w:t xml:space="preserve"> </w:t>
      </w:r>
      <w:r w:rsidRPr="00D033F2">
        <w:rPr>
          <w:rFonts w:ascii="Times New Roman"/>
          <w:sz w:val="7"/>
          <w:szCs w:val="7"/>
          <w:lang w:val="ru-RU"/>
        </w:rPr>
        <w:t>ПАВ</w:t>
      </w:r>
      <w:r w:rsidRPr="00D033F2">
        <w:rPr>
          <w:rFonts w:ascii="Times New Roman"/>
          <w:sz w:val="7"/>
          <w:szCs w:val="7"/>
          <w:lang w:val="ru-RU"/>
        </w:rPr>
        <w:t xml:space="preserve"> (20%, </w:t>
      </w:r>
      <w:proofErr w:type="spellStart"/>
      <w:r w:rsidRPr="00D033F2">
        <w:rPr>
          <w:rFonts w:ascii="Times New Roman"/>
          <w:sz w:val="7"/>
          <w:szCs w:val="7"/>
          <w:lang w:val="ru-RU"/>
        </w:rPr>
        <w:t>алкилбензолсульфонат</w:t>
      </w:r>
      <w:proofErr w:type="spellEnd"/>
      <w:r w:rsidRPr="00D033F2">
        <w:rPr>
          <w:rFonts w:ascii="Times New Roman"/>
          <w:sz w:val="7"/>
          <w:szCs w:val="7"/>
          <w:lang w:val="ru-RU"/>
        </w:rPr>
        <w:t xml:space="preserve"> </w:t>
      </w:r>
      <w:r w:rsidRPr="00D033F2">
        <w:rPr>
          <w:rFonts w:ascii="Times New Roman"/>
          <w:sz w:val="7"/>
          <w:szCs w:val="7"/>
          <w:lang w:val="ru-RU"/>
        </w:rPr>
        <w:t>натрия</w:t>
      </w:r>
      <w:r w:rsidRPr="00D033F2">
        <w:rPr>
          <w:rFonts w:ascii="Times New Roman"/>
          <w:sz w:val="7"/>
          <w:szCs w:val="7"/>
          <w:lang w:val="ru-RU"/>
        </w:rPr>
        <w:t xml:space="preserve"> </w:t>
      </w:r>
      <w:r w:rsidRPr="00D033F2">
        <w:rPr>
          <w:rFonts w:ascii="Times New Roman"/>
          <w:sz w:val="7"/>
          <w:szCs w:val="7"/>
          <w:lang w:val="ru-RU"/>
        </w:rPr>
        <w:t>с</w:t>
      </w:r>
      <w:r w:rsidRPr="00D033F2">
        <w:rPr>
          <w:rFonts w:ascii="Times New Roman"/>
          <w:sz w:val="7"/>
          <w:szCs w:val="7"/>
          <w:lang w:val="ru-RU"/>
        </w:rPr>
        <w:t xml:space="preserve"> </w:t>
      </w:r>
      <w:r w:rsidRPr="00D033F2">
        <w:rPr>
          <w:rFonts w:ascii="Times New Roman"/>
          <w:sz w:val="7"/>
          <w:szCs w:val="7"/>
          <w:lang w:val="ru-RU"/>
        </w:rPr>
        <w:t>прямой</w:t>
      </w:r>
      <w:r w:rsidRPr="00D033F2">
        <w:rPr>
          <w:rFonts w:ascii="Times New Roman"/>
          <w:sz w:val="7"/>
          <w:szCs w:val="7"/>
          <w:lang w:val="ru-RU"/>
        </w:rPr>
        <w:t xml:space="preserve"> </w:t>
      </w:r>
      <w:r w:rsidRPr="00D033F2">
        <w:rPr>
          <w:rFonts w:ascii="Times New Roman"/>
          <w:sz w:val="7"/>
          <w:szCs w:val="7"/>
          <w:lang w:val="ru-RU"/>
        </w:rPr>
        <w:t>цепью</w:t>
      </w:r>
      <w:r w:rsidRPr="00D033F2">
        <w:rPr>
          <w:rFonts w:ascii="Times New Roman"/>
          <w:sz w:val="7"/>
          <w:szCs w:val="7"/>
          <w:lang w:val="ru-RU"/>
        </w:rPr>
        <w:t xml:space="preserve">, </w:t>
      </w:r>
      <w:proofErr w:type="spellStart"/>
      <w:r w:rsidRPr="00D033F2">
        <w:rPr>
          <w:rFonts w:ascii="Times New Roman"/>
          <w:sz w:val="7"/>
          <w:szCs w:val="7"/>
          <w:lang w:val="ru-RU"/>
        </w:rPr>
        <w:t>полиоксиэти</w:t>
      </w:r>
      <w:r w:rsidR="000B44D5" w:rsidRPr="00D033F2">
        <w:rPr>
          <w:rFonts w:ascii="Times New Roman"/>
          <w:sz w:val="7"/>
          <w:szCs w:val="7"/>
          <w:lang w:val="ru-RU"/>
        </w:rPr>
        <w:t>-</w:t>
      </w:r>
      <w:r w:rsidRPr="00D033F2">
        <w:rPr>
          <w:rFonts w:ascii="Times New Roman"/>
          <w:sz w:val="7"/>
          <w:szCs w:val="7"/>
          <w:lang w:val="ru-RU"/>
        </w:rPr>
        <w:t>леналкиловый</w:t>
      </w:r>
      <w:proofErr w:type="spellEnd"/>
      <w:r w:rsidRPr="00D033F2">
        <w:rPr>
          <w:rFonts w:ascii="Times New Roman"/>
          <w:sz w:val="7"/>
          <w:szCs w:val="7"/>
          <w:lang w:val="ru-RU"/>
        </w:rPr>
        <w:t xml:space="preserve"> </w:t>
      </w:r>
      <w:r w:rsidRPr="00D033F2">
        <w:rPr>
          <w:rFonts w:ascii="Times New Roman"/>
          <w:sz w:val="7"/>
          <w:szCs w:val="7"/>
          <w:lang w:val="ru-RU"/>
        </w:rPr>
        <w:t>эфир</w:t>
      </w:r>
      <w:r w:rsidRPr="00D033F2">
        <w:rPr>
          <w:rFonts w:ascii="Times New Roman"/>
          <w:sz w:val="7"/>
          <w:szCs w:val="7"/>
          <w:lang w:val="ru-RU"/>
        </w:rPr>
        <w:t xml:space="preserve">), </w:t>
      </w:r>
      <w:proofErr w:type="spellStart"/>
      <w:r w:rsidRPr="00D033F2">
        <w:rPr>
          <w:rFonts w:ascii="Times New Roman"/>
          <w:sz w:val="7"/>
          <w:szCs w:val="7"/>
          <w:lang w:val="ru-RU"/>
        </w:rPr>
        <w:t>мягчитель</w:t>
      </w:r>
      <w:proofErr w:type="spellEnd"/>
      <w:r w:rsidRPr="00D033F2">
        <w:rPr>
          <w:rFonts w:ascii="Times New Roman"/>
          <w:sz w:val="7"/>
          <w:szCs w:val="7"/>
          <w:lang w:val="ru-RU"/>
        </w:rPr>
        <w:t xml:space="preserve"> (</w:t>
      </w:r>
      <w:r w:rsidRPr="00D033F2">
        <w:rPr>
          <w:rFonts w:ascii="Times New Roman"/>
          <w:sz w:val="7"/>
          <w:szCs w:val="7"/>
          <w:lang w:val="ru-RU"/>
        </w:rPr>
        <w:t>силикат</w:t>
      </w:r>
      <w:r w:rsidRPr="00D033F2">
        <w:rPr>
          <w:rFonts w:ascii="Times New Roman"/>
          <w:sz w:val="7"/>
          <w:szCs w:val="7"/>
          <w:lang w:val="ru-RU"/>
        </w:rPr>
        <w:t xml:space="preserve"> </w:t>
      </w:r>
      <w:r w:rsidRPr="00D033F2">
        <w:rPr>
          <w:rFonts w:ascii="Times New Roman"/>
          <w:sz w:val="7"/>
          <w:szCs w:val="7"/>
          <w:lang w:val="ru-RU"/>
        </w:rPr>
        <w:t>алюминия</w:t>
      </w:r>
      <w:r w:rsidRPr="00D033F2">
        <w:rPr>
          <w:rFonts w:ascii="Times New Roman"/>
          <w:sz w:val="7"/>
          <w:szCs w:val="7"/>
          <w:lang w:val="ru-RU"/>
        </w:rPr>
        <w:t xml:space="preserve">), </w:t>
      </w:r>
      <w:r w:rsidRPr="00D033F2">
        <w:rPr>
          <w:rFonts w:ascii="Times New Roman"/>
          <w:sz w:val="7"/>
          <w:szCs w:val="7"/>
          <w:lang w:val="ru-RU"/>
        </w:rPr>
        <w:t>щелочь</w:t>
      </w:r>
      <w:r w:rsidRPr="00D033F2">
        <w:rPr>
          <w:rFonts w:ascii="Times New Roman"/>
          <w:sz w:val="7"/>
          <w:szCs w:val="7"/>
          <w:lang w:val="ru-RU"/>
        </w:rPr>
        <w:t xml:space="preserve"> (</w:t>
      </w:r>
      <w:r w:rsidRPr="00D033F2">
        <w:rPr>
          <w:rFonts w:ascii="Times New Roman"/>
          <w:sz w:val="7"/>
          <w:szCs w:val="7"/>
          <w:lang w:val="ru-RU"/>
        </w:rPr>
        <w:t>карбонаты</w:t>
      </w:r>
      <w:r w:rsidRPr="00D033F2">
        <w:rPr>
          <w:rFonts w:ascii="Times New Roman"/>
          <w:sz w:val="7"/>
          <w:szCs w:val="7"/>
          <w:lang w:val="ru-RU"/>
        </w:rPr>
        <w:t xml:space="preserve">), </w:t>
      </w:r>
      <w:proofErr w:type="spellStart"/>
      <w:r w:rsidRPr="00D033F2">
        <w:rPr>
          <w:rFonts w:ascii="Times New Roman"/>
          <w:sz w:val="7"/>
          <w:szCs w:val="7"/>
          <w:lang w:val="ru-RU"/>
        </w:rPr>
        <w:t>мягчитель</w:t>
      </w:r>
      <w:proofErr w:type="spellEnd"/>
      <w:r w:rsidRPr="00D033F2">
        <w:rPr>
          <w:rFonts w:ascii="Times New Roman"/>
          <w:sz w:val="7"/>
          <w:szCs w:val="7"/>
          <w:lang w:val="ru-RU"/>
        </w:rPr>
        <w:t xml:space="preserve"> (</w:t>
      </w:r>
      <w:r w:rsidRPr="00D033F2">
        <w:rPr>
          <w:rFonts w:ascii="Times New Roman"/>
          <w:sz w:val="7"/>
          <w:szCs w:val="7"/>
          <w:lang w:val="ru-RU"/>
        </w:rPr>
        <w:t>бентонит</w:t>
      </w:r>
      <w:r w:rsidRPr="00D033F2">
        <w:rPr>
          <w:rFonts w:ascii="Times New Roman"/>
          <w:sz w:val="7"/>
          <w:szCs w:val="7"/>
          <w:lang w:val="ru-RU"/>
        </w:rPr>
        <w:t xml:space="preserve">), </w:t>
      </w:r>
      <w:r w:rsidRPr="00D033F2">
        <w:rPr>
          <w:rFonts w:ascii="Times New Roman"/>
          <w:sz w:val="7"/>
          <w:szCs w:val="7"/>
          <w:lang w:val="ru-RU"/>
        </w:rPr>
        <w:t>ферменты</w:t>
      </w:r>
      <w:r w:rsidRPr="00D033F2">
        <w:rPr>
          <w:rFonts w:ascii="Times New Roman"/>
          <w:sz w:val="7"/>
          <w:szCs w:val="7"/>
          <w:lang w:val="ru-RU"/>
        </w:rPr>
        <w:t>.</w:t>
      </w:r>
      <w:r w:rsidR="00CA3587" w:rsidRPr="00D033F2">
        <w:rPr>
          <w:b/>
          <w:bCs/>
          <w:sz w:val="7"/>
          <w:szCs w:val="7"/>
          <w:lang w:val="ru-RU"/>
        </w:rPr>
        <w:t xml:space="preserve"> Меры предосторожности:</w:t>
      </w:r>
      <w:r w:rsidR="00CA3587" w:rsidRPr="00D033F2">
        <w:rPr>
          <w:sz w:val="7"/>
          <w:szCs w:val="7"/>
          <w:lang w:val="ru-RU"/>
        </w:rPr>
        <w:t xml:space="preserve"> хранить в недоступном для детей месте.</w:t>
      </w:r>
      <w:r w:rsidRPr="00D033F2">
        <w:rPr>
          <w:rFonts w:ascii="Times New Roman"/>
          <w:sz w:val="7"/>
          <w:szCs w:val="7"/>
          <w:lang w:val="ru-RU"/>
        </w:rPr>
        <w:t xml:space="preserve"> </w:t>
      </w:r>
      <w:r w:rsidRPr="00D033F2">
        <w:rPr>
          <w:rFonts w:ascii="Times New Roman"/>
          <w:b/>
          <w:bCs/>
          <w:sz w:val="7"/>
          <w:szCs w:val="7"/>
          <w:lang w:val="ru-RU"/>
        </w:rPr>
        <w:t>Страна</w:t>
      </w:r>
      <w:r w:rsidRPr="00D033F2">
        <w:rPr>
          <w:rFonts w:ascii="Times New Roman"/>
          <w:b/>
          <w:bCs/>
          <w:sz w:val="7"/>
          <w:szCs w:val="7"/>
          <w:lang w:val="ru-RU"/>
        </w:rPr>
        <w:t xml:space="preserve"> </w:t>
      </w:r>
      <w:r w:rsidRPr="00D033F2">
        <w:rPr>
          <w:rFonts w:ascii="Times New Roman"/>
          <w:b/>
          <w:bCs/>
          <w:sz w:val="7"/>
          <w:szCs w:val="7"/>
          <w:lang w:val="ru-RU"/>
        </w:rPr>
        <w:t>производства</w:t>
      </w:r>
      <w:r w:rsidRPr="00D033F2">
        <w:rPr>
          <w:rFonts w:ascii="Times New Roman"/>
          <w:b/>
          <w:bCs/>
          <w:sz w:val="7"/>
          <w:szCs w:val="7"/>
          <w:lang w:val="ru-RU"/>
        </w:rPr>
        <w:t>:</w:t>
      </w:r>
      <w:r w:rsidRPr="00D033F2">
        <w:rPr>
          <w:rFonts w:ascii="Times New Roman"/>
          <w:sz w:val="7"/>
          <w:szCs w:val="7"/>
          <w:lang w:val="ru-RU"/>
        </w:rPr>
        <w:t xml:space="preserve"> </w:t>
      </w:r>
      <w:r w:rsidRPr="00D033F2">
        <w:rPr>
          <w:rFonts w:ascii="Times New Roman"/>
          <w:sz w:val="7"/>
          <w:szCs w:val="7"/>
          <w:lang w:val="ru-RU"/>
        </w:rPr>
        <w:t>Япония</w:t>
      </w:r>
      <w:r w:rsidRPr="00D033F2">
        <w:rPr>
          <w:rFonts w:ascii="Times New Roman"/>
          <w:sz w:val="7"/>
          <w:szCs w:val="7"/>
          <w:lang w:val="ru-RU"/>
        </w:rPr>
        <w:t xml:space="preserve">. </w:t>
      </w:r>
      <w:r w:rsidRPr="00D033F2">
        <w:rPr>
          <w:rFonts w:ascii="Times New Roman"/>
          <w:b/>
          <w:bCs/>
          <w:sz w:val="7"/>
          <w:szCs w:val="7"/>
          <w:lang w:val="ru-RU"/>
        </w:rPr>
        <w:t>Изготовитель</w:t>
      </w:r>
      <w:r w:rsidRPr="00D033F2">
        <w:rPr>
          <w:rFonts w:ascii="Times New Roman"/>
          <w:b/>
          <w:bCs/>
          <w:sz w:val="7"/>
          <w:szCs w:val="7"/>
          <w:lang w:val="ru-RU"/>
        </w:rPr>
        <w:t>:</w:t>
      </w:r>
      <w:r w:rsidRPr="00D033F2">
        <w:rPr>
          <w:rFonts w:ascii="Times New Roman"/>
          <w:sz w:val="7"/>
          <w:szCs w:val="7"/>
          <w:lang w:val="ru-RU"/>
        </w:rPr>
        <w:t xml:space="preserve"> </w:t>
      </w:r>
      <w:r w:rsidRPr="00D033F2">
        <w:rPr>
          <w:rFonts w:cstheme="minorHAnsi"/>
          <w:sz w:val="7"/>
          <w:szCs w:val="7"/>
          <w:lang w:val="ru-RU"/>
        </w:rPr>
        <w:t xml:space="preserve">«Као Corporation», Япония, 14-10, </w:t>
      </w:r>
      <w:proofErr w:type="spellStart"/>
      <w:r w:rsidRPr="00D033F2">
        <w:rPr>
          <w:rFonts w:cstheme="minorHAnsi"/>
          <w:sz w:val="7"/>
          <w:szCs w:val="7"/>
          <w:lang w:val="ru-RU"/>
        </w:rPr>
        <w:t>Nihonbashi</w:t>
      </w:r>
      <w:proofErr w:type="spellEnd"/>
      <w:r w:rsidRPr="00D033F2">
        <w:rPr>
          <w:rFonts w:cstheme="minorHAnsi"/>
          <w:sz w:val="7"/>
          <w:szCs w:val="7"/>
          <w:lang w:val="ru-RU"/>
        </w:rPr>
        <w:t xml:space="preserve"> Kayabacho1-Chome, </w:t>
      </w:r>
      <w:proofErr w:type="spellStart"/>
      <w:r w:rsidRPr="00D033F2">
        <w:rPr>
          <w:rFonts w:cstheme="minorHAnsi"/>
          <w:sz w:val="7"/>
          <w:szCs w:val="7"/>
          <w:lang w:val="ru-RU"/>
        </w:rPr>
        <w:t>Chuo-ku</w:t>
      </w:r>
      <w:proofErr w:type="spellEnd"/>
      <w:r w:rsidRPr="00D033F2">
        <w:rPr>
          <w:rFonts w:cstheme="minorHAnsi"/>
          <w:sz w:val="7"/>
          <w:szCs w:val="7"/>
          <w:lang w:val="ru-RU"/>
        </w:rPr>
        <w:t xml:space="preserve"> Tokyo 103-8210, Japan. </w:t>
      </w:r>
      <w:r w:rsidRPr="00D033F2">
        <w:rPr>
          <w:rFonts w:cstheme="minorHAnsi"/>
          <w:b/>
          <w:bCs/>
          <w:sz w:val="7"/>
          <w:szCs w:val="7"/>
          <w:lang w:val="ru-RU"/>
        </w:rPr>
        <w:t>Импортер в России:</w:t>
      </w:r>
      <w:r w:rsidRPr="00D033F2">
        <w:rPr>
          <w:rFonts w:cstheme="minorHAnsi"/>
          <w:sz w:val="7"/>
          <w:szCs w:val="7"/>
          <w:lang w:val="ru-RU"/>
        </w:rPr>
        <w:t xml:space="preserve"> ООО «ЮЛЛО», Россия, 127018, г. Москва, улица </w:t>
      </w:r>
      <w:proofErr w:type="spellStart"/>
      <w:r w:rsidRPr="00D033F2">
        <w:rPr>
          <w:rFonts w:cstheme="minorHAnsi"/>
          <w:sz w:val="7"/>
          <w:szCs w:val="7"/>
          <w:lang w:val="ru-RU"/>
        </w:rPr>
        <w:t>Новодмитровская</w:t>
      </w:r>
      <w:proofErr w:type="spellEnd"/>
      <w:r w:rsidRPr="00D033F2">
        <w:rPr>
          <w:rFonts w:cstheme="minorHAnsi"/>
          <w:sz w:val="7"/>
          <w:szCs w:val="7"/>
          <w:lang w:val="ru-RU"/>
        </w:rPr>
        <w:t xml:space="preserve"> д.2, корп. 1А, пом. 79.</w:t>
      </w:r>
    </w:p>
    <w:p w14:paraId="34371DA3" w14:textId="3569FD2F" w:rsidR="00CF6092" w:rsidRPr="00D033F2" w:rsidRDefault="00CF6092" w:rsidP="00CF6092">
      <w:pPr>
        <w:rPr>
          <w:b/>
          <w:bCs/>
          <w:sz w:val="7"/>
          <w:szCs w:val="7"/>
          <w:lang w:val="ru-RU"/>
        </w:rPr>
      </w:pPr>
      <w:r w:rsidRPr="00D033F2">
        <w:rPr>
          <w:b/>
          <w:bCs/>
          <w:sz w:val="7"/>
          <w:szCs w:val="7"/>
          <w:lang w:val="ru-RU"/>
        </w:rPr>
        <w:t>Объем:</w:t>
      </w:r>
      <w:r w:rsidRPr="00D033F2">
        <w:rPr>
          <w:sz w:val="7"/>
          <w:szCs w:val="7"/>
          <w:lang w:val="ru-RU"/>
        </w:rPr>
        <w:t xml:space="preserve"> указан на упаковк</w:t>
      </w:r>
      <w:r w:rsidR="000B44D5" w:rsidRPr="00D033F2">
        <w:rPr>
          <w:sz w:val="7"/>
          <w:szCs w:val="7"/>
          <w:lang w:val="ru-RU"/>
        </w:rPr>
        <w:t>е</w:t>
      </w:r>
      <w:r w:rsidRPr="00D033F2">
        <w:rPr>
          <w:sz w:val="7"/>
          <w:szCs w:val="7"/>
          <w:lang w:val="ru-RU"/>
        </w:rPr>
        <w:t>.</w:t>
      </w:r>
    </w:p>
    <w:p w14:paraId="26F562BC" w14:textId="5A4EA66D" w:rsidR="00CF6092" w:rsidRPr="00D033F2" w:rsidRDefault="00CF6092" w:rsidP="00CF6092">
      <w:pPr>
        <w:rPr>
          <w:b/>
          <w:bCs/>
          <w:sz w:val="7"/>
          <w:szCs w:val="7"/>
          <w:lang w:val="ru-RU"/>
        </w:rPr>
      </w:pPr>
      <w:r w:rsidRPr="00D033F2">
        <w:rPr>
          <w:b/>
          <w:bCs/>
          <w:sz w:val="7"/>
          <w:szCs w:val="7"/>
          <w:lang w:val="ru-RU"/>
        </w:rPr>
        <w:t>Срок годности:</w:t>
      </w:r>
      <w:r w:rsidRPr="00D033F2">
        <w:rPr>
          <w:sz w:val="7"/>
          <w:szCs w:val="7"/>
          <w:lang w:val="ru-RU"/>
        </w:rPr>
        <w:t xml:space="preserve"> 3 года.  </w:t>
      </w:r>
    </w:p>
    <w:p w14:paraId="2ED981A4" w14:textId="6149765D" w:rsidR="00CF6092" w:rsidRPr="00D033F2" w:rsidRDefault="00D033F2" w:rsidP="00CF6092">
      <w:pPr>
        <w:rPr>
          <w:b/>
          <w:bCs/>
          <w:sz w:val="7"/>
          <w:szCs w:val="7"/>
          <w:lang w:val="ru-RU"/>
        </w:rPr>
      </w:pPr>
      <w:r w:rsidRPr="00D033F2">
        <w:rPr>
          <w:rFonts w:ascii="Times New Roman" w:hAnsi="Times New Roman" w:cs="Times New Roman"/>
          <w:noProof/>
          <w:sz w:val="7"/>
          <w:szCs w:val="7"/>
        </w:rPr>
        <w:drawing>
          <wp:anchor distT="0" distB="0" distL="114300" distR="114300" simplePos="0" relativeHeight="251661824" behindDoc="1" locked="0" layoutInCell="1" allowOverlap="1" wp14:anchorId="4397B917" wp14:editId="59EF126B">
            <wp:simplePos x="0" y="0"/>
            <wp:positionH relativeFrom="margin">
              <wp:posOffset>480695</wp:posOffset>
            </wp:positionH>
            <wp:positionV relativeFrom="paragraph">
              <wp:posOffset>46990</wp:posOffset>
            </wp:positionV>
            <wp:extent cx="162560" cy="141605"/>
            <wp:effectExtent l="0" t="0" r="889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D033F2">
        <w:rPr>
          <w:noProof/>
          <w:sz w:val="7"/>
          <w:szCs w:val="7"/>
        </w:rPr>
        <w:drawing>
          <wp:anchor distT="0" distB="0" distL="114300" distR="114300" simplePos="0" relativeHeight="251668992" behindDoc="0" locked="0" layoutInCell="1" allowOverlap="1" wp14:anchorId="33C73B1D" wp14:editId="126C5787">
            <wp:simplePos x="0" y="0"/>
            <wp:positionH relativeFrom="column">
              <wp:posOffset>5132705</wp:posOffset>
            </wp:positionH>
            <wp:positionV relativeFrom="paragraph">
              <wp:posOffset>119076</wp:posOffset>
            </wp:positionV>
            <wp:extent cx="580445" cy="580445"/>
            <wp:effectExtent l="0" t="0" r="0" b="0"/>
            <wp:wrapNone/>
            <wp:docPr id="6" name="Picture 6" descr="DataLife Engine &gt; Версия для печати &gt; Трафареты знак переработки (47 фот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Life Engine &gt; Версия для печати &gt; Трафареты знак переработки (47 фото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5" cy="58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6092" w:rsidRPr="00D033F2">
        <w:rPr>
          <w:b/>
          <w:bCs/>
          <w:sz w:val="7"/>
          <w:szCs w:val="7"/>
          <w:lang w:val="ru-RU"/>
        </w:rPr>
        <w:t>Дата изготовления:</w:t>
      </w:r>
      <w:r w:rsidR="00CF6092" w:rsidRPr="00D033F2">
        <w:rPr>
          <w:sz w:val="7"/>
          <w:szCs w:val="7"/>
          <w:lang w:val="ru-RU"/>
        </w:rPr>
        <w:t xml:space="preserve"> </w:t>
      </w:r>
      <w:r w:rsidR="00D049F1" w:rsidRPr="00D033F2">
        <w:rPr>
          <w:sz w:val="7"/>
          <w:szCs w:val="7"/>
          <w:lang w:val="ru-RU"/>
        </w:rPr>
        <w:t>2</w:t>
      </w:r>
      <w:r w:rsidRPr="00D033F2">
        <w:rPr>
          <w:sz w:val="7"/>
          <w:szCs w:val="7"/>
          <w:lang w:val="ru-RU"/>
        </w:rPr>
        <w:t>9</w:t>
      </w:r>
      <w:r w:rsidR="00A25D04" w:rsidRPr="00D033F2">
        <w:rPr>
          <w:sz w:val="7"/>
          <w:szCs w:val="7"/>
          <w:lang w:val="ru-RU"/>
        </w:rPr>
        <w:t>.0</w:t>
      </w:r>
      <w:r w:rsidRPr="00D033F2">
        <w:rPr>
          <w:sz w:val="7"/>
          <w:szCs w:val="7"/>
          <w:lang w:val="ru-RU"/>
        </w:rPr>
        <w:t>5</w:t>
      </w:r>
      <w:r w:rsidR="00A25D04" w:rsidRPr="00D033F2">
        <w:rPr>
          <w:sz w:val="7"/>
          <w:szCs w:val="7"/>
          <w:lang w:val="ru-RU"/>
        </w:rPr>
        <w:t>.202</w:t>
      </w:r>
      <w:r w:rsidR="00D049F1" w:rsidRPr="00D033F2">
        <w:rPr>
          <w:sz w:val="7"/>
          <w:szCs w:val="7"/>
          <w:lang w:val="ru-RU"/>
        </w:rPr>
        <w:t>6</w:t>
      </w:r>
    </w:p>
    <w:p w14:paraId="280E31C2" w14:textId="72D59E36" w:rsidR="00CF6092" w:rsidRPr="00D033F2" w:rsidRDefault="00CF6092" w:rsidP="00CF6092">
      <w:pPr>
        <w:ind w:right="-22"/>
        <w:rPr>
          <w:b/>
          <w:bCs/>
          <w:sz w:val="7"/>
          <w:szCs w:val="7"/>
          <w:lang w:val="ru-RU"/>
        </w:rPr>
      </w:pPr>
    </w:p>
    <w:sectPr w:rsidR="00CF6092" w:rsidRPr="00D033F2" w:rsidSect="00D033F2">
      <w:type w:val="continuous"/>
      <w:pgSz w:w="1418" w:h="3969" w:code="9"/>
      <w:pgMar w:top="284" w:right="227" w:bottom="284" w:left="22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59D"/>
    <w:rsid w:val="000B44D5"/>
    <w:rsid w:val="000E48F5"/>
    <w:rsid w:val="003C429E"/>
    <w:rsid w:val="00A25D04"/>
    <w:rsid w:val="00A5259D"/>
    <w:rsid w:val="00C66158"/>
    <w:rsid w:val="00CA3587"/>
    <w:rsid w:val="00CB79ED"/>
    <w:rsid w:val="00CF6092"/>
    <w:rsid w:val="00D033F2"/>
    <w:rsid w:val="00D049F1"/>
    <w:rsid w:val="00DA1CCA"/>
    <w:rsid w:val="00E50388"/>
    <w:rsid w:val="00E92369"/>
    <w:rsid w:val="00E93849"/>
    <w:rsid w:val="00EB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5E84"/>
  <w15:docId w15:val="{5B581324-1B23-47B3-ACC3-138A8191E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B78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Outer box sticker Attack_4901301365545</vt:lpstr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Outer box sticker Attack_4901301365545</dc:title>
  <dc:creator>Administrator</dc:creator>
  <cp:lastModifiedBy>Olga</cp:lastModifiedBy>
  <cp:revision>2</cp:revision>
  <dcterms:created xsi:type="dcterms:W3CDTF">2026-07-22T21:00:00Z</dcterms:created>
  <dcterms:modified xsi:type="dcterms:W3CDTF">2026-07-22T21:00:00Z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LastSaved">
    <vt:filetime>2025-11-03T00:00:00Z</vt:filetime>
  </property>
  <property fmtid="{D5CDD505-2E9C-101B-9397-08002B2CF9AE}" pid="4" name="Producer">
    <vt:lpwstr>3-Heights(TM) PDF Security Shell 4.8.25.2 (http://www.pdf-tools.com)</vt:lpwstr>
  </property>
</Properties>
</file>