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26CF6C" w14:textId="5FEBF915" w:rsidR="00EB7897" w:rsidRPr="006918C1" w:rsidRDefault="00EB7897" w:rsidP="00B9318E">
      <w:pPr>
        <w:rPr>
          <w:rFonts w:cstheme="minorHAnsi"/>
          <w:b/>
          <w:bCs/>
          <w:sz w:val="7"/>
          <w:szCs w:val="7"/>
          <w:lang w:val="ru-RU"/>
        </w:rPr>
      </w:pPr>
      <w:r w:rsidRPr="006918C1">
        <w:rPr>
          <w:rFonts w:cstheme="minorHAnsi"/>
          <w:b/>
          <w:bCs/>
          <w:sz w:val="7"/>
          <w:szCs w:val="7"/>
          <w:lang w:val="ru-RU"/>
        </w:rPr>
        <w:t xml:space="preserve">Концентрированный стиральный порошок </w:t>
      </w:r>
      <w:r w:rsidRPr="006918C1">
        <w:rPr>
          <w:rFonts w:cstheme="minorHAnsi"/>
          <w:b/>
          <w:bCs/>
          <w:sz w:val="7"/>
          <w:szCs w:val="7"/>
        </w:rPr>
        <w:t>Attack</w:t>
      </w:r>
      <w:r w:rsidRPr="006918C1">
        <w:rPr>
          <w:rFonts w:cstheme="minorHAnsi"/>
          <w:b/>
          <w:bCs/>
          <w:sz w:val="7"/>
          <w:szCs w:val="7"/>
          <w:lang w:val="ru-RU"/>
        </w:rPr>
        <w:t xml:space="preserve"> </w:t>
      </w:r>
      <w:proofErr w:type="spellStart"/>
      <w:r w:rsidRPr="006918C1">
        <w:rPr>
          <w:rFonts w:cstheme="minorHAnsi"/>
          <w:b/>
          <w:bCs/>
          <w:sz w:val="7"/>
          <w:szCs w:val="7"/>
        </w:rPr>
        <w:t>BioEx</w:t>
      </w:r>
      <w:proofErr w:type="spellEnd"/>
      <w:r w:rsidR="00CF6092" w:rsidRPr="006918C1">
        <w:rPr>
          <w:rFonts w:cstheme="minorHAnsi"/>
          <w:b/>
          <w:bCs/>
          <w:sz w:val="7"/>
          <w:szCs w:val="7"/>
          <w:lang w:val="ru-RU"/>
        </w:rPr>
        <w:t xml:space="preserve"> </w:t>
      </w:r>
      <w:r w:rsidR="00CF6092" w:rsidRPr="006918C1">
        <w:rPr>
          <w:rFonts w:cstheme="minorHAnsi"/>
          <w:b/>
          <w:bCs/>
          <w:sz w:val="7"/>
          <w:szCs w:val="7"/>
        </w:rPr>
        <w:t>Concentrated</w:t>
      </w:r>
      <w:r w:rsidR="00CF6092" w:rsidRPr="006918C1">
        <w:rPr>
          <w:rFonts w:cstheme="minorHAnsi"/>
          <w:b/>
          <w:bCs/>
          <w:sz w:val="7"/>
          <w:szCs w:val="7"/>
          <w:lang w:val="ru-RU"/>
        </w:rPr>
        <w:t xml:space="preserve"> </w:t>
      </w:r>
      <w:r w:rsidR="00CF6092" w:rsidRPr="006918C1">
        <w:rPr>
          <w:rFonts w:cstheme="minorHAnsi"/>
          <w:b/>
          <w:bCs/>
          <w:sz w:val="7"/>
          <w:szCs w:val="7"/>
          <w:lang w:val="en-CA"/>
        </w:rPr>
        <w:t>Powder</w:t>
      </w:r>
      <w:r w:rsidR="006918C1" w:rsidRPr="006918C1">
        <w:rPr>
          <w:rFonts w:cstheme="minorHAnsi"/>
          <w:b/>
          <w:bCs/>
          <w:sz w:val="7"/>
          <w:szCs w:val="7"/>
          <w:lang w:val="ru-RU"/>
        </w:rPr>
        <w:t>.</w:t>
      </w:r>
    </w:p>
    <w:p w14:paraId="2FCDE673" w14:textId="245C8A42" w:rsidR="00EB7897" w:rsidRPr="006918C1" w:rsidRDefault="006918C1" w:rsidP="00EB7897">
      <w:pPr>
        <w:jc w:val="both"/>
        <w:rPr>
          <w:sz w:val="7"/>
          <w:szCs w:val="7"/>
          <w:lang w:val="ru-RU"/>
        </w:rPr>
      </w:pPr>
      <w:r w:rsidRPr="006918C1">
        <w:rPr>
          <w:rFonts w:ascii="Times New Roman" w:hAnsi="Times New Roman" w:cs="Times New Roman"/>
          <w:noProof/>
          <w:sz w:val="7"/>
          <w:szCs w:val="7"/>
        </w:rPr>
        <w:drawing>
          <wp:anchor distT="0" distB="0" distL="114300" distR="114300" simplePos="0" relativeHeight="251665920" behindDoc="1" locked="0" layoutInCell="1" allowOverlap="1" wp14:anchorId="2CFBC37F" wp14:editId="6C11877A">
            <wp:simplePos x="0" y="0"/>
            <wp:positionH relativeFrom="margin">
              <wp:align>right</wp:align>
            </wp:positionH>
            <wp:positionV relativeFrom="paragraph">
              <wp:posOffset>931158</wp:posOffset>
            </wp:positionV>
            <wp:extent cx="184697" cy="173748"/>
            <wp:effectExtent l="0" t="0" r="635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4697" cy="1737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7"/>
          <w:szCs w:val="7"/>
          <w:lang w:val="ru-RU"/>
        </w:rPr>
        <w:t>Ко</w:t>
      </w:r>
      <w:r w:rsidR="00EB7897" w:rsidRPr="006918C1">
        <w:rPr>
          <w:sz w:val="7"/>
          <w:szCs w:val="7"/>
          <w:lang w:val="ru-RU"/>
        </w:rPr>
        <w:t xml:space="preserve">нцентрированный порошок с </w:t>
      </w:r>
      <w:proofErr w:type="spellStart"/>
      <w:r w:rsidR="00EB7897" w:rsidRPr="006918C1">
        <w:rPr>
          <w:sz w:val="7"/>
          <w:szCs w:val="7"/>
          <w:lang w:val="ru-RU"/>
        </w:rPr>
        <w:t>биоэнзимами</w:t>
      </w:r>
      <w:proofErr w:type="spellEnd"/>
      <w:r w:rsidR="00EB7897" w:rsidRPr="006918C1">
        <w:rPr>
          <w:sz w:val="7"/>
          <w:szCs w:val="7"/>
          <w:lang w:val="ru-RU"/>
        </w:rPr>
        <w:t xml:space="preserve"> предназначен для глубокой стирки изделий из хлопка, льна и синтетических волокон. </w:t>
      </w:r>
      <w:r w:rsidR="00EB7897" w:rsidRPr="006918C1">
        <w:rPr>
          <w:rFonts w:ascii="Times New Roman"/>
          <w:b/>
          <w:bCs/>
          <w:sz w:val="7"/>
          <w:szCs w:val="7"/>
          <w:lang w:val="ru-RU"/>
        </w:rPr>
        <w:t>Состав</w:t>
      </w:r>
      <w:r w:rsidR="00EB7897" w:rsidRPr="006918C1">
        <w:rPr>
          <w:rFonts w:ascii="Times New Roman"/>
          <w:b/>
          <w:bCs/>
          <w:sz w:val="7"/>
          <w:szCs w:val="7"/>
          <w:lang w:val="ru-RU"/>
        </w:rPr>
        <w:t>:</w:t>
      </w:r>
      <w:r w:rsidR="00EB7897" w:rsidRPr="006918C1">
        <w:rPr>
          <w:rFonts w:ascii="Times New Roman"/>
          <w:sz w:val="7"/>
          <w:szCs w:val="7"/>
          <w:lang w:val="ru-RU"/>
        </w:rPr>
        <w:t xml:space="preserve"> </w:t>
      </w:r>
      <w:r w:rsidR="00EB7897" w:rsidRPr="006918C1">
        <w:rPr>
          <w:rFonts w:ascii="Times New Roman"/>
          <w:sz w:val="7"/>
          <w:szCs w:val="7"/>
          <w:lang w:val="ru-RU"/>
        </w:rPr>
        <w:t>ПАВ</w:t>
      </w:r>
      <w:r w:rsidR="00EB7897" w:rsidRPr="006918C1">
        <w:rPr>
          <w:rFonts w:ascii="Times New Roman"/>
          <w:sz w:val="7"/>
          <w:szCs w:val="7"/>
          <w:lang w:val="ru-RU"/>
        </w:rPr>
        <w:t xml:space="preserve"> (20%, </w:t>
      </w:r>
      <w:proofErr w:type="spellStart"/>
      <w:r w:rsidR="00EB7897" w:rsidRPr="006918C1">
        <w:rPr>
          <w:rFonts w:ascii="Times New Roman"/>
          <w:sz w:val="7"/>
          <w:szCs w:val="7"/>
          <w:lang w:val="ru-RU"/>
        </w:rPr>
        <w:t>алкилбензолсульфонат</w:t>
      </w:r>
      <w:proofErr w:type="spellEnd"/>
      <w:r w:rsidR="00EB7897" w:rsidRPr="006918C1">
        <w:rPr>
          <w:rFonts w:ascii="Times New Roman"/>
          <w:sz w:val="7"/>
          <w:szCs w:val="7"/>
          <w:lang w:val="ru-RU"/>
        </w:rPr>
        <w:t xml:space="preserve"> </w:t>
      </w:r>
      <w:r w:rsidR="00EB7897" w:rsidRPr="006918C1">
        <w:rPr>
          <w:rFonts w:ascii="Times New Roman"/>
          <w:sz w:val="7"/>
          <w:szCs w:val="7"/>
          <w:lang w:val="ru-RU"/>
        </w:rPr>
        <w:t>натрия</w:t>
      </w:r>
      <w:r w:rsidR="00EB7897" w:rsidRPr="006918C1">
        <w:rPr>
          <w:rFonts w:ascii="Times New Roman"/>
          <w:sz w:val="7"/>
          <w:szCs w:val="7"/>
          <w:lang w:val="ru-RU"/>
        </w:rPr>
        <w:t xml:space="preserve"> </w:t>
      </w:r>
      <w:r w:rsidR="00EB7897" w:rsidRPr="006918C1">
        <w:rPr>
          <w:rFonts w:ascii="Times New Roman"/>
          <w:sz w:val="7"/>
          <w:szCs w:val="7"/>
          <w:lang w:val="ru-RU"/>
        </w:rPr>
        <w:t>с</w:t>
      </w:r>
      <w:r w:rsidR="00EB7897" w:rsidRPr="006918C1">
        <w:rPr>
          <w:rFonts w:ascii="Times New Roman"/>
          <w:sz w:val="7"/>
          <w:szCs w:val="7"/>
          <w:lang w:val="ru-RU"/>
        </w:rPr>
        <w:t xml:space="preserve"> </w:t>
      </w:r>
      <w:r w:rsidR="00EB7897" w:rsidRPr="006918C1">
        <w:rPr>
          <w:rFonts w:ascii="Times New Roman"/>
          <w:sz w:val="7"/>
          <w:szCs w:val="7"/>
          <w:lang w:val="ru-RU"/>
        </w:rPr>
        <w:t>прямой</w:t>
      </w:r>
      <w:r w:rsidR="00EB7897" w:rsidRPr="006918C1">
        <w:rPr>
          <w:rFonts w:ascii="Times New Roman"/>
          <w:sz w:val="7"/>
          <w:szCs w:val="7"/>
          <w:lang w:val="ru-RU"/>
        </w:rPr>
        <w:t xml:space="preserve"> </w:t>
      </w:r>
      <w:r w:rsidR="00EB7897" w:rsidRPr="006918C1">
        <w:rPr>
          <w:rFonts w:ascii="Times New Roman"/>
          <w:sz w:val="7"/>
          <w:szCs w:val="7"/>
          <w:lang w:val="ru-RU"/>
        </w:rPr>
        <w:t>цепью</w:t>
      </w:r>
      <w:r w:rsidR="00EB7897" w:rsidRPr="006918C1">
        <w:rPr>
          <w:rFonts w:ascii="Times New Roman"/>
          <w:sz w:val="7"/>
          <w:szCs w:val="7"/>
          <w:lang w:val="ru-RU"/>
        </w:rPr>
        <w:t xml:space="preserve">, </w:t>
      </w:r>
      <w:proofErr w:type="spellStart"/>
      <w:r w:rsidR="00EB7897" w:rsidRPr="006918C1">
        <w:rPr>
          <w:rFonts w:ascii="Times New Roman"/>
          <w:sz w:val="7"/>
          <w:szCs w:val="7"/>
          <w:lang w:val="ru-RU"/>
        </w:rPr>
        <w:t>полиоксиэтилен</w:t>
      </w:r>
      <w:r>
        <w:rPr>
          <w:rFonts w:ascii="Times New Roman"/>
          <w:sz w:val="7"/>
          <w:szCs w:val="7"/>
          <w:lang w:val="ru-RU"/>
        </w:rPr>
        <w:t>-</w:t>
      </w:r>
      <w:r w:rsidR="00EB7897" w:rsidRPr="006918C1">
        <w:rPr>
          <w:rFonts w:ascii="Times New Roman"/>
          <w:sz w:val="7"/>
          <w:szCs w:val="7"/>
          <w:lang w:val="ru-RU"/>
        </w:rPr>
        <w:t>алкиловый</w:t>
      </w:r>
      <w:proofErr w:type="spellEnd"/>
      <w:r w:rsidR="00EB7897" w:rsidRPr="006918C1">
        <w:rPr>
          <w:rFonts w:ascii="Times New Roman"/>
          <w:sz w:val="7"/>
          <w:szCs w:val="7"/>
          <w:lang w:val="ru-RU"/>
        </w:rPr>
        <w:t xml:space="preserve"> </w:t>
      </w:r>
      <w:r w:rsidR="00EB7897" w:rsidRPr="006918C1">
        <w:rPr>
          <w:rFonts w:ascii="Times New Roman"/>
          <w:sz w:val="7"/>
          <w:szCs w:val="7"/>
          <w:lang w:val="ru-RU"/>
        </w:rPr>
        <w:t>эфир</w:t>
      </w:r>
      <w:r w:rsidR="00EB7897" w:rsidRPr="006918C1">
        <w:rPr>
          <w:rFonts w:ascii="Times New Roman"/>
          <w:sz w:val="7"/>
          <w:szCs w:val="7"/>
          <w:lang w:val="ru-RU"/>
        </w:rPr>
        <w:t xml:space="preserve">), </w:t>
      </w:r>
      <w:proofErr w:type="spellStart"/>
      <w:r w:rsidR="00EB7897" w:rsidRPr="006918C1">
        <w:rPr>
          <w:rFonts w:ascii="Times New Roman"/>
          <w:sz w:val="7"/>
          <w:szCs w:val="7"/>
          <w:lang w:val="ru-RU"/>
        </w:rPr>
        <w:t>мягчитель</w:t>
      </w:r>
      <w:proofErr w:type="spellEnd"/>
      <w:r w:rsidR="00EB7897" w:rsidRPr="006918C1">
        <w:rPr>
          <w:rFonts w:ascii="Times New Roman"/>
          <w:sz w:val="7"/>
          <w:szCs w:val="7"/>
          <w:lang w:val="ru-RU"/>
        </w:rPr>
        <w:t xml:space="preserve"> (</w:t>
      </w:r>
      <w:r w:rsidR="00EB7897" w:rsidRPr="006918C1">
        <w:rPr>
          <w:rFonts w:ascii="Times New Roman"/>
          <w:sz w:val="7"/>
          <w:szCs w:val="7"/>
          <w:lang w:val="ru-RU"/>
        </w:rPr>
        <w:t>силикат</w:t>
      </w:r>
      <w:r w:rsidR="00EB7897" w:rsidRPr="006918C1">
        <w:rPr>
          <w:rFonts w:ascii="Times New Roman"/>
          <w:sz w:val="7"/>
          <w:szCs w:val="7"/>
          <w:lang w:val="ru-RU"/>
        </w:rPr>
        <w:t xml:space="preserve"> </w:t>
      </w:r>
      <w:r w:rsidR="00EB7897" w:rsidRPr="006918C1">
        <w:rPr>
          <w:rFonts w:ascii="Times New Roman"/>
          <w:sz w:val="7"/>
          <w:szCs w:val="7"/>
          <w:lang w:val="ru-RU"/>
        </w:rPr>
        <w:t>алюминия</w:t>
      </w:r>
      <w:r w:rsidR="00EB7897" w:rsidRPr="006918C1">
        <w:rPr>
          <w:rFonts w:ascii="Times New Roman"/>
          <w:sz w:val="7"/>
          <w:szCs w:val="7"/>
          <w:lang w:val="ru-RU"/>
        </w:rPr>
        <w:t xml:space="preserve">), </w:t>
      </w:r>
      <w:r w:rsidR="00EB7897" w:rsidRPr="006918C1">
        <w:rPr>
          <w:rFonts w:ascii="Times New Roman"/>
          <w:sz w:val="7"/>
          <w:szCs w:val="7"/>
          <w:lang w:val="ru-RU"/>
        </w:rPr>
        <w:t>щелочь</w:t>
      </w:r>
      <w:r w:rsidR="00EB7897" w:rsidRPr="006918C1">
        <w:rPr>
          <w:rFonts w:ascii="Times New Roman"/>
          <w:sz w:val="7"/>
          <w:szCs w:val="7"/>
          <w:lang w:val="ru-RU"/>
        </w:rPr>
        <w:t xml:space="preserve"> (</w:t>
      </w:r>
      <w:r w:rsidR="00EB7897" w:rsidRPr="006918C1">
        <w:rPr>
          <w:rFonts w:ascii="Times New Roman"/>
          <w:sz w:val="7"/>
          <w:szCs w:val="7"/>
          <w:lang w:val="ru-RU"/>
        </w:rPr>
        <w:t>карбонаты</w:t>
      </w:r>
      <w:r w:rsidR="00EB7897" w:rsidRPr="006918C1">
        <w:rPr>
          <w:rFonts w:ascii="Times New Roman"/>
          <w:sz w:val="7"/>
          <w:szCs w:val="7"/>
          <w:lang w:val="ru-RU"/>
        </w:rPr>
        <w:t xml:space="preserve">), </w:t>
      </w:r>
      <w:proofErr w:type="spellStart"/>
      <w:r w:rsidR="00EB7897" w:rsidRPr="006918C1">
        <w:rPr>
          <w:rFonts w:ascii="Times New Roman"/>
          <w:sz w:val="7"/>
          <w:szCs w:val="7"/>
          <w:lang w:val="ru-RU"/>
        </w:rPr>
        <w:t>мягчитель</w:t>
      </w:r>
      <w:proofErr w:type="spellEnd"/>
      <w:r w:rsidR="00EB7897" w:rsidRPr="006918C1">
        <w:rPr>
          <w:rFonts w:ascii="Times New Roman"/>
          <w:sz w:val="7"/>
          <w:szCs w:val="7"/>
          <w:lang w:val="ru-RU"/>
        </w:rPr>
        <w:t xml:space="preserve"> (</w:t>
      </w:r>
      <w:r w:rsidR="00EB7897" w:rsidRPr="006918C1">
        <w:rPr>
          <w:rFonts w:ascii="Times New Roman"/>
          <w:sz w:val="7"/>
          <w:szCs w:val="7"/>
          <w:lang w:val="ru-RU"/>
        </w:rPr>
        <w:t>бентонит</w:t>
      </w:r>
      <w:r w:rsidR="00EB7897" w:rsidRPr="006918C1">
        <w:rPr>
          <w:rFonts w:ascii="Times New Roman"/>
          <w:sz w:val="7"/>
          <w:szCs w:val="7"/>
          <w:lang w:val="ru-RU"/>
        </w:rPr>
        <w:t xml:space="preserve">), </w:t>
      </w:r>
      <w:r w:rsidR="00EB7897" w:rsidRPr="006918C1">
        <w:rPr>
          <w:rFonts w:ascii="Times New Roman"/>
          <w:sz w:val="7"/>
          <w:szCs w:val="7"/>
          <w:lang w:val="ru-RU"/>
        </w:rPr>
        <w:t>ферменты</w:t>
      </w:r>
      <w:r w:rsidR="00EB7897" w:rsidRPr="006918C1">
        <w:rPr>
          <w:rFonts w:ascii="Times New Roman"/>
          <w:sz w:val="7"/>
          <w:szCs w:val="7"/>
          <w:lang w:val="ru-RU"/>
        </w:rPr>
        <w:t xml:space="preserve">. </w:t>
      </w:r>
      <w:r w:rsidRPr="006918C1">
        <w:rPr>
          <w:b/>
          <w:bCs/>
          <w:sz w:val="7"/>
          <w:szCs w:val="7"/>
          <w:lang w:val="ru-RU"/>
        </w:rPr>
        <w:t>Меры предосторожности:</w:t>
      </w:r>
      <w:r w:rsidRPr="006918C1">
        <w:rPr>
          <w:sz w:val="7"/>
          <w:szCs w:val="7"/>
          <w:lang w:val="ru-RU"/>
        </w:rPr>
        <w:t xml:space="preserve"> хранить в недоступном для детей месте.</w:t>
      </w:r>
      <w:r>
        <w:rPr>
          <w:sz w:val="7"/>
          <w:szCs w:val="7"/>
          <w:lang w:val="ru-RU"/>
        </w:rPr>
        <w:t xml:space="preserve"> </w:t>
      </w:r>
      <w:r w:rsidR="00EB7897" w:rsidRPr="006918C1">
        <w:rPr>
          <w:rFonts w:ascii="Times New Roman"/>
          <w:b/>
          <w:bCs/>
          <w:sz w:val="7"/>
          <w:szCs w:val="7"/>
          <w:lang w:val="ru-RU"/>
        </w:rPr>
        <w:t>Страна</w:t>
      </w:r>
      <w:r w:rsidR="00EB7897" w:rsidRPr="006918C1">
        <w:rPr>
          <w:rFonts w:ascii="Times New Roman"/>
          <w:b/>
          <w:bCs/>
          <w:sz w:val="7"/>
          <w:szCs w:val="7"/>
          <w:lang w:val="ru-RU"/>
        </w:rPr>
        <w:t xml:space="preserve"> </w:t>
      </w:r>
      <w:r w:rsidR="00EB7897" w:rsidRPr="006918C1">
        <w:rPr>
          <w:rFonts w:ascii="Times New Roman"/>
          <w:b/>
          <w:bCs/>
          <w:sz w:val="7"/>
          <w:szCs w:val="7"/>
          <w:lang w:val="ru-RU"/>
        </w:rPr>
        <w:t>производства</w:t>
      </w:r>
      <w:r w:rsidR="00EB7897" w:rsidRPr="006918C1">
        <w:rPr>
          <w:rFonts w:ascii="Times New Roman"/>
          <w:b/>
          <w:bCs/>
          <w:sz w:val="7"/>
          <w:szCs w:val="7"/>
          <w:lang w:val="ru-RU"/>
        </w:rPr>
        <w:t>:</w:t>
      </w:r>
      <w:r w:rsidR="00EB7897" w:rsidRPr="006918C1">
        <w:rPr>
          <w:rFonts w:ascii="Times New Roman"/>
          <w:sz w:val="7"/>
          <w:szCs w:val="7"/>
          <w:lang w:val="ru-RU"/>
        </w:rPr>
        <w:t xml:space="preserve"> </w:t>
      </w:r>
      <w:r w:rsidR="00EB7897" w:rsidRPr="006918C1">
        <w:rPr>
          <w:rFonts w:ascii="Times New Roman"/>
          <w:sz w:val="7"/>
          <w:szCs w:val="7"/>
          <w:lang w:val="ru-RU"/>
        </w:rPr>
        <w:t>Япония</w:t>
      </w:r>
      <w:r w:rsidR="00EB7897" w:rsidRPr="006918C1">
        <w:rPr>
          <w:rFonts w:ascii="Times New Roman"/>
          <w:sz w:val="7"/>
          <w:szCs w:val="7"/>
          <w:lang w:val="ru-RU"/>
        </w:rPr>
        <w:t xml:space="preserve">. </w:t>
      </w:r>
      <w:r w:rsidR="00EB7897" w:rsidRPr="006918C1">
        <w:rPr>
          <w:rFonts w:ascii="Times New Roman"/>
          <w:b/>
          <w:bCs/>
          <w:sz w:val="7"/>
          <w:szCs w:val="7"/>
          <w:lang w:val="ru-RU"/>
        </w:rPr>
        <w:t>Изготовитель</w:t>
      </w:r>
      <w:r w:rsidR="00EB7897" w:rsidRPr="006918C1">
        <w:rPr>
          <w:rFonts w:ascii="Times New Roman"/>
          <w:b/>
          <w:bCs/>
          <w:sz w:val="7"/>
          <w:szCs w:val="7"/>
          <w:lang w:val="ru-RU"/>
        </w:rPr>
        <w:t>:</w:t>
      </w:r>
      <w:r w:rsidR="00EB7897" w:rsidRPr="006918C1">
        <w:rPr>
          <w:rFonts w:ascii="Times New Roman"/>
          <w:sz w:val="7"/>
          <w:szCs w:val="7"/>
          <w:lang w:val="ru-RU"/>
        </w:rPr>
        <w:t xml:space="preserve"> </w:t>
      </w:r>
      <w:r w:rsidR="00EB7897" w:rsidRPr="006918C1">
        <w:rPr>
          <w:rFonts w:cstheme="minorHAnsi"/>
          <w:sz w:val="7"/>
          <w:szCs w:val="7"/>
          <w:lang w:val="ru-RU"/>
        </w:rPr>
        <w:t xml:space="preserve">«Као Corporation», Япония, 14-10, </w:t>
      </w:r>
      <w:proofErr w:type="spellStart"/>
      <w:r w:rsidR="00EB7897" w:rsidRPr="006918C1">
        <w:rPr>
          <w:rFonts w:cstheme="minorHAnsi"/>
          <w:sz w:val="7"/>
          <w:szCs w:val="7"/>
          <w:lang w:val="ru-RU"/>
        </w:rPr>
        <w:t>Nihonbashi</w:t>
      </w:r>
      <w:proofErr w:type="spellEnd"/>
      <w:r w:rsidR="00EB7897" w:rsidRPr="006918C1">
        <w:rPr>
          <w:rFonts w:cstheme="minorHAnsi"/>
          <w:sz w:val="7"/>
          <w:szCs w:val="7"/>
          <w:lang w:val="ru-RU"/>
        </w:rPr>
        <w:t xml:space="preserve"> Kayabacho1-Chome, </w:t>
      </w:r>
      <w:proofErr w:type="spellStart"/>
      <w:r w:rsidR="00EB7897" w:rsidRPr="006918C1">
        <w:rPr>
          <w:rFonts w:cstheme="minorHAnsi"/>
          <w:sz w:val="7"/>
          <w:szCs w:val="7"/>
          <w:lang w:val="ru-RU"/>
        </w:rPr>
        <w:t>Chuo-ku</w:t>
      </w:r>
      <w:proofErr w:type="spellEnd"/>
      <w:r w:rsidR="00EB7897" w:rsidRPr="006918C1">
        <w:rPr>
          <w:rFonts w:cstheme="minorHAnsi"/>
          <w:sz w:val="7"/>
          <w:szCs w:val="7"/>
          <w:lang w:val="ru-RU"/>
        </w:rPr>
        <w:t xml:space="preserve"> Tokyo 103-8210, Japan. </w:t>
      </w:r>
      <w:r w:rsidR="00EB7897" w:rsidRPr="006918C1">
        <w:rPr>
          <w:rFonts w:cstheme="minorHAnsi"/>
          <w:b/>
          <w:bCs/>
          <w:sz w:val="7"/>
          <w:szCs w:val="7"/>
          <w:lang w:val="ru-RU"/>
        </w:rPr>
        <w:t>Импортер в России:</w:t>
      </w:r>
      <w:r w:rsidR="00EB7897" w:rsidRPr="006918C1">
        <w:rPr>
          <w:rFonts w:cstheme="minorHAnsi"/>
          <w:sz w:val="7"/>
          <w:szCs w:val="7"/>
          <w:lang w:val="ru-RU"/>
        </w:rPr>
        <w:t xml:space="preserve"> ООО «ЮЛЛО», Россия, 127018, г. Москва, улица </w:t>
      </w:r>
      <w:proofErr w:type="spellStart"/>
      <w:r w:rsidR="00EB7897" w:rsidRPr="006918C1">
        <w:rPr>
          <w:rFonts w:cstheme="minorHAnsi"/>
          <w:sz w:val="7"/>
          <w:szCs w:val="7"/>
          <w:lang w:val="ru-RU"/>
        </w:rPr>
        <w:t>Новодмитровская</w:t>
      </w:r>
      <w:proofErr w:type="spellEnd"/>
      <w:r w:rsidR="00EB7897" w:rsidRPr="006918C1">
        <w:rPr>
          <w:rFonts w:cstheme="minorHAnsi"/>
          <w:sz w:val="7"/>
          <w:szCs w:val="7"/>
          <w:lang w:val="ru-RU"/>
        </w:rPr>
        <w:t xml:space="preserve"> д.2, корп. 1А, пом. 79.</w:t>
      </w:r>
    </w:p>
    <w:p w14:paraId="29CFCCBC" w14:textId="12CAFC36" w:rsidR="00CF6092" w:rsidRPr="006918C1" w:rsidRDefault="00B9318E" w:rsidP="00EB7897">
      <w:pPr>
        <w:rPr>
          <w:b/>
          <w:bCs/>
          <w:sz w:val="7"/>
          <w:szCs w:val="7"/>
          <w:lang w:val="ru-RU"/>
        </w:rPr>
      </w:pPr>
      <w:r w:rsidRPr="006918C1">
        <w:rPr>
          <w:rFonts w:ascii="Times New Roman" w:hAnsi="Times New Roman" w:cs="Times New Roman"/>
          <w:noProof/>
          <w:sz w:val="7"/>
          <w:szCs w:val="7"/>
        </w:rPr>
        <w:drawing>
          <wp:anchor distT="0" distB="0" distL="114300" distR="114300" simplePos="0" relativeHeight="251654656" behindDoc="1" locked="0" layoutInCell="1" allowOverlap="1" wp14:anchorId="671901EB" wp14:editId="78303BBA">
            <wp:simplePos x="0" y="0"/>
            <wp:positionH relativeFrom="margin">
              <wp:posOffset>1159792</wp:posOffset>
            </wp:positionH>
            <wp:positionV relativeFrom="paragraph">
              <wp:posOffset>3953</wp:posOffset>
            </wp:positionV>
            <wp:extent cx="244780" cy="230269"/>
            <wp:effectExtent l="0" t="0" r="3175" b="0"/>
            <wp:wrapNone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4780" cy="2302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F6092" w:rsidRPr="006918C1">
        <w:rPr>
          <w:b/>
          <w:bCs/>
          <w:sz w:val="7"/>
          <w:szCs w:val="7"/>
          <w:lang w:val="ru-RU"/>
        </w:rPr>
        <w:t>Объем:</w:t>
      </w:r>
      <w:r w:rsidR="00CF6092" w:rsidRPr="006918C1">
        <w:rPr>
          <w:sz w:val="7"/>
          <w:szCs w:val="7"/>
          <w:lang w:val="ru-RU"/>
        </w:rPr>
        <w:t xml:space="preserve"> указан на упаковк</w:t>
      </w:r>
      <w:r w:rsidR="006918C1">
        <w:rPr>
          <w:sz w:val="7"/>
          <w:szCs w:val="7"/>
          <w:lang w:val="ru-RU"/>
        </w:rPr>
        <w:t>е</w:t>
      </w:r>
      <w:r w:rsidR="00CF6092" w:rsidRPr="006918C1">
        <w:rPr>
          <w:sz w:val="7"/>
          <w:szCs w:val="7"/>
          <w:lang w:val="ru-RU"/>
        </w:rPr>
        <w:t>.</w:t>
      </w:r>
    </w:p>
    <w:p w14:paraId="14C96C81" w14:textId="3F3F477F" w:rsidR="00CF23E2" w:rsidRPr="006918C1" w:rsidRDefault="00EB7897" w:rsidP="00EB7897">
      <w:pPr>
        <w:rPr>
          <w:sz w:val="7"/>
          <w:szCs w:val="7"/>
          <w:lang w:val="ru-RU"/>
        </w:rPr>
      </w:pPr>
      <w:r w:rsidRPr="006918C1">
        <w:rPr>
          <w:b/>
          <w:bCs/>
          <w:sz w:val="7"/>
          <w:szCs w:val="7"/>
          <w:lang w:val="ru-RU"/>
        </w:rPr>
        <w:t>Срок годности:</w:t>
      </w:r>
      <w:r w:rsidRPr="006918C1">
        <w:rPr>
          <w:sz w:val="7"/>
          <w:szCs w:val="7"/>
          <w:lang w:val="ru-RU"/>
        </w:rPr>
        <w:t xml:space="preserve"> 3 год</w:t>
      </w:r>
      <w:r w:rsidR="00CF6092" w:rsidRPr="006918C1">
        <w:rPr>
          <w:noProof/>
          <w:sz w:val="7"/>
          <w:szCs w:val="7"/>
        </w:rPr>
        <w:drawing>
          <wp:anchor distT="0" distB="0" distL="114300" distR="114300" simplePos="0" relativeHeight="251663872" behindDoc="0" locked="0" layoutInCell="1" allowOverlap="1" wp14:anchorId="142D34FC" wp14:editId="64638EFB">
            <wp:simplePos x="0" y="0"/>
            <wp:positionH relativeFrom="column">
              <wp:posOffset>5141622</wp:posOffset>
            </wp:positionH>
            <wp:positionV relativeFrom="paragraph">
              <wp:posOffset>83213</wp:posOffset>
            </wp:positionV>
            <wp:extent cx="580446" cy="580446"/>
            <wp:effectExtent l="0" t="0" r="0" b="0"/>
            <wp:wrapNone/>
            <wp:docPr id="4" name="Picture 4" descr="DataLife Engine &gt; Версия для печати &gt; Трафареты знак переработки (47 фото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ataLife Engine &gt; Версия для печати &gt; Трафареты знак переработки (47 фото)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446" cy="5804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F23E2" w:rsidRPr="006918C1">
        <w:rPr>
          <w:sz w:val="7"/>
          <w:szCs w:val="7"/>
          <w:lang w:val="ru-RU"/>
        </w:rPr>
        <w:t>а</w:t>
      </w:r>
    </w:p>
    <w:p w14:paraId="71F99181" w14:textId="29403501" w:rsidR="00EB7897" w:rsidRPr="006918C1" w:rsidRDefault="00EB7897" w:rsidP="00EB7897">
      <w:pPr>
        <w:rPr>
          <w:b/>
          <w:bCs/>
          <w:sz w:val="7"/>
          <w:szCs w:val="7"/>
          <w:lang w:val="ru-RU"/>
        </w:rPr>
      </w:pPr>
      <w:r w:rsidRPr="006918C1">
        <w:rPr>
          <w:b/>
          <w:bCs/>
          <w:sz w:val="7"/>
          <w:szCs w:val="7"/>
          <w:lang w:val="ru-RU"/>
        </w:rPr>
        <w:t>Дата изготовления:</w:t>
      </w:r>
      <w:r w:rsidRPr="006918C1">
        <w:rPr>
          <w:sz w:val="7"/>
          <w:szCs w:val="7"/>
          <w:lang w:val="ru-RU"/>
        </w:rPr>
        <w:t xml:space="preserve"> </w:t>
      </w:r>
      <w:r w:rsidR="001F634B" w:rsidRPr="006918C1">
        <w:rPr>
          <w:sz w:val="7"/>
          <w:szCs w:val="7"/>
          <w:lang w:val="ru-RU"/>
        </w:rPr>
        <w:t>2</w:t>
      </w:r>
      <w:r w:rsidR="001F634B" w:rsidRPr="006918C1">
        <w:rPr>
          <w:sz w:val="7"/>
          <w:szCs w:val="7"/>
          <w:highlight w:val="yellow"/>
          <w:lang w:val="ru-RU"/>
        </w:rPr>
        <w:t>5.09.2025</w:t>
      </w:r>
      <w:r w:rsidR="00CF6092" w:rsidRPr="006918C1">
        <w:rPr>
          <w:noProof/>
          <w:sz w:val="7"/>
          <w:szCs w:val="7"/>
          <w:lang w:val="ru-RU"/>
        </w:rPr>
        <w:t xml:space="preserve"> </w:t>
      </w:r>
    </w:p>
    <w:sectPr w:rsidR="00EB7897" w:rsidRPr="006918C1" w:rsidSect="006918C1">
      <w:type w:val="continuous"/>
      <w:pgSz w:w="1701" w:h="3402"/>
      <w:pgMar w:top="284" w:right="227" w:bottom="284" w:left="227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59D"/>
    <w:rsid w:val="001F190E"/>
    <w:rsid w:val="001F634B"/>
    <w:rsid w:val="003C429E"/>
    <w:rsid w:val="005C6E55"/>
    <w:rsid w:val="006918C1"/>
    <w:rsid w:val="00A5259D"/>
    <w:rsid w:val="00AE2C6E"/>
    <w:rsid w:val="00B9318E"/>
    <w:rsid w:val="00C66158"/>
    <w:rsid w:val="00CF23E2"/>
    <w:rsid w:val="00CF6092"/>
    <w:rsid w:val="00EB78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F25E84"/>
  <w15:docId w15:val="{5B581324-1B23-47B3-ACC3-138A8191EA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EB789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112</Words>
  <Characters>643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Outer box sticker Attack_4901301365545</vt:lpstr>
    </vt:vector>
  </TitlesOfParts>
  <Company/>
  <LinksUpToDate>false</LinksUpToDate>
  <CharactersWithSpaces>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Outer box sticker Attack_4901301365545</dc:title>
  <dc:creator>Administrator</dc:creator>
  <cp:lastModifiedBy>Olga</cp:lastModifiedBy>
  <cp:revision>3</cp:revision>
  <dcterms:created xsi:type="dcterms:W3CDTF">2026-03-10T16:11:00Z</dcterms:created>
  <dcterms:modified xsi:type="dcterms:W3CDTF">2026-03-10T16:15:00Z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2024-10-24T00:00:00Z</vt:filetime>
  </property>
  <property fmtid="{D5CDD505-2E9C-101B-9397-08002B2CF9AE}" pid="3" name="LastSaved">
    <vt:filetime>2025-11-03T00:00:00Z</vt:filetime>
  </property>
  <property fmtid="{D5CDD505-2E9C-101B-9397-08002B2CF9AE}" pid="4" name="Producer">
    <vt:lpwstr>3-Heights(TM) PDF Security Shell 4.8.25.2 (http://www.pdf-tools.com)</vt:lpwstr>
  </property>
</Properties>
</file>