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389E" w14:textId="3526BF86" w:rsidR="00CF6092" w:rsidRPr="009B6D3B" w:rsidRDefault="00013B75" w:rsidP="00100F6A">
      <w:pPr>
        <w:rPr>
          <w:rFonts w:cstheme="minorHAnsi"/>
          <w:b/>
          <w:bCs/>
          <w:sz w:val="7"/>
          <w:szCs w:val="7"/>
          <w:lang w:val="ru-RU"/>
        </w:rPr>
      </w:pPr>
      <w:r w:rsidRPr="009B6D3B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proofErr w:type="spellStart"/>
      <w:r w:rsidRPr="009B6D3B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Pr="009B6D3B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Pr="009B6D3B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Pr="009B6D3B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Pr="009B6D3B">
        <w:rPr>
          <w:rFonts w:cstheme="minorHAnsi"/>
          <w:b/>
          <w:bCs/>
          <w:sz w:val="7"/>
          <w:szCs w:val="7"/>
          <w:lang w:val="ru-RU"/>
        </w:rPr>
        <w:t>Powder</w:t>
      </w:r>
      <w:proofErr w:type="spellEnd"/>
      <w:r w:rsidR="009B6D3B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9B6D3B" w:rsidRPr="009B6D3B">
        <w:rPr>
          <w:rFonts w:cstheme="minorHAnsi"/>
          <w:b/>
          <w:bCs/>
          <w:sz w:val="7"/>
          <w:szCs w:val="7"/>
          <w:lang w:val="en-CA"/>
        </w:rPr>
        <w:t>Refill</w:t>
      </w:r>
      <w:r w:rsidR="003C429E" w:rsidRPr="009B6D3B">
        <w:rPr>
          <w:rFonts w:cstheme="minorHAnsi"/>
          <w:b/>
          <w:bCs/>
          <w:sz w:val="7"/>
          <w:szCs w:val="7"/>
          <w:lang w:val="ru-RU"/>
        </w:rPr>
        <w:t>, запасной блок</w:t>
      </w:r>
    </w:p>
    <w:p w14:paraId="1F20A960" w14:textId="3061726C" w:rsidR="00013B75" w:rsidRPr="009B6D3B" w:rsidRDefault="009B6D3B" w:rsidP="009B6D3B">
      <w:pPr>
        <w:jc w:val="both"/>
        <w:rPr>
          <w:sz w:val="7"/>
          <w:szCs w:val="7"/>
          <w:lang w:val="ru-RU"/>
        </w:rPr>
      </w:pPr>
      <w:r>
        <w:rPr>
          <w:sz w:val="7"/>
          <w:szCs w:val="7"/>
          <w:lang w:val="ru-RU"/>
        </w:rPr>
        <w:t>К</w:t>
      </w:r>
      <w:r w:rsidR="00013B75" w:rsidRPr="009B6D3B">
        <w:rPr>
          <w:sz w:val="7"/>
          <w:szCs w:val="7"/>
          <w:lang w:val="ru-RU"/>
        </w:rPr>
        <w:t xml:space="preserve">онцентрированный порошок </w:t>
      </w:r>
      <w:proofErr w:type="spellStart"/>
      <w:r w:rsidR="00013B75" w:rsidRPr="009B6D3B">
        <w:rPr>
          <w:sz w:val="7"/>
          <w:szCs w:val="7"/>
          <w:lang w:val="ru-RU"/>
        </w:rPr>
        <w:t>Attack</w:t>
      </w:r>
      <w:proofErr w:type="spellEnd"/>
      <w:r w:rsidR="00013B75" w:rsidRPr="009B6D3B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</w:t>
      </w:r>
      <w:r w:rsidR="0098359D" w:rsidRPr="009B6D3B">
        <w:rPr>
          <w:sz w:val="7"/>
          <w:szCs w:val="7"/>
          <w:lang w:val="ru-RU"/>
        </w:rPr>
        <w:t xml:space="preserve"> 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Состав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: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 xml:space="preserve">ПАВ (20%, </w:t>
      </w:r>
      <w:proofErr w:type="spellStart"/>
      <w:r w:rsidR="00013B75" w:rsidRPr="009B6D3B">
        <w:rPr>
          <w:sz w:val="7"/>
          <w:szCs w:val="7"/>
          <w:lang w:val="ru-RU"/>
        </w:rPr>
        <w:t>алкилбензолсульфонат</w:t>
      </w:r>
      <w:proofErr w:type="spellEnd"/>
      <w:r w:rsidR="00013B75" w:rsidRPr="009B6D3B">
        <w:rPr>
          <w:sz w:val="7"/>
          <w:szCs w:val="7"/>
          <w:lang w:val="ru-RU"/>
        </w:rPr>
        <w:t xml:space="preserve"> натрия с прямой цепью, </w:t>
      </w:r>
      <w:proofErr w:type="spellStart"/>
      <w:r w:rsidR="00013B75" w:rsidRPr="009B6D3B">
        <w:rPr>
          <w:sz w:val="7"/>
          <w:szCs w:val="7"/>
          <w:lang w:val="ru-RU"/>
        </w:rPr>
        <w:t>полиоксиэтиленалкиловый</w:t>
      </w:r>
      <w:proofErr w:type="spellEnd"/>
      <w:r w:rsidR="00013B75" w:rsidRPr="009B6D3B">
        <w:rPr>
          <w:sz w:val="7"/>
          <w:szCs w:val="7"/>
          <w:lang w:val="ru-RU"/>
        </w:rPr>
        <w:t xml:space="preserve"> эфир), </w:t>
      </w:r>
      <w:proofErr w:type="spellStart"/>
      <w:r w:rsidR="00013B75" w:rsidRPr="009B6D3B">
        <w:rPr>
          <w:sz w:val="7"/>
          <w:szCs w:val="7"/>
          <w:lang w:val="ru-RU"/>
        </w:rPr>
        <w:t>мягчитель</w:t>
      </w:r>
      <w:proofErr w:type="spellEnd"/>
      <w:r w:rsidR="00013B75" w:rsidRPr="009B6D3B">
        <w:rPr>
          <w:sz w:val="7"/>
          <w:szCs w:val="7"/>
          <w:lang w:val="ru-RU"/>
        </w:rPr>
        <w:t xml:space="preserve"> (силикат алюминия), щелочь (карбонаты), </w:t>
      </w:r>
      <w:proofErr w:type="spellStart"/>
      <w:r w:rsidR="00013B75" w:rsidRPr="009B6D3B">
        <w:rPr>
          <w:sz w:val="7"/>
          <w:szCs w:val="7"/>
          <w:lang w:val="ru-RU"/>
        </w:rPr>
        <w:t>мягчитель</w:t>
      </w:r>
      <w:proofErr w:type="spellEnd"/>
      <w:r w:rsidR="00013B75" w:rsidRPr="009B6D3B">
        <w:rPr>
          <w:sz w:val="7"/>
          <w:szCs w:val="7"/>
          <w:lang w:val="ru-RU"/>
        </w:rPr>
        <w:t xml:space="preserve"> (бентонит),</w:t>
      </w:r>
      <w:r>
        <w:rPr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>ферменты.</w:t>
      </w:r>
      <w:r>
        <w:rPr>
          <w:sz w:val="7"/>
          <w:szCs w:val="7"/>
          <w:lang w:val="ru-RU"/>
        </w:rPr>
        <w:t xml:space="preserve"> </w:t>
      </w:r>
      <w:r w:rsidRPr="009B6D3B">
        <w:rPr>
          <w:b/>
          <w:bCs/>
          <w:sz w:val="7"/>
          <w:szCs w:val="7"/>
          <w:lang w:val="ru-RU"/>
        </w:rPr>
        <w:t>Меры предосторожности:</w:t>
      </w:r>
      <w:r w:rsidRPr="009B6D3B">
        <w:rPr>
          <w:sz w:val="7"/>
          <w:szCs w:val="7"/>
          <w:lang w:val="ru-RU"/>
        </w:rPr>
        <w:t xml:space="preserve"> хранить в недоступном для детей месте.</w:t>
      </w:r>
      <w:r w:rsidR="00013B75" w:rsidRPr="009B6D3B">
        <w:rPr>
          <w:sz w:val="7"/>
          <w:szCs w:val="7"/>
          <w:lang w:val="ru-RU"/>
        </w:rPr>
        <w:t xml:space="preserve">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Страна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: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>Япония.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: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013B75" w:rsidRPr="009B6D3B">
        <w:rPr>
          <w:sz w:val="7"/>
          <w:szCs w:val="7"/>
          <w:lang w:val="ru-RU"/>
        </w:rPr>
        <w:t>Nihonbashi</w:t>
      </w:r>
      <w:proofErr w:type="spellEnd"/>
      <w:r w:rsidR="00013B75" w:rsidRPr="009B6D3B">
        <w:rPr>
          <w:sz w:val="7"/>
          <w:szCs w:val="7"/>
          <w:lang w:val="ru-RU"/>
        </w:rPr>
        <w:t xml:space="preserve"> Kayabacho1-Chome, </w:t>
      </w:r>
      <w:proofErr w:type="spellStart"/>
      <w:r w:rsidR="00013B75" w:rsidRPr="009B6D3B">
        <w:rPr>
          <w:sz w:val="7"/>
          <w:szCs w:val="7"/>
          <w:lang w:val="ru-RU"/>
        </w:rPr>
        <w:t>Chuo-ku</w:t>
      </w:r>
      <w:proofErr w:type="spellEnd"/>
      <w:r w:rsidR="00013B75" w:rsidRPr="009B6D3B">
        <w:rPr>
          <w:sz w:val="7"/>
          <w:szCs w:val="7"/>
          <w:lang w:val="ru-RU"/>
        </w:rPr>
        <w:t xml:space="preserve"> Tokyo 103-8210, Japan.</w:t>
      </w:r>
      <w:r w:rsidR="00013B75" w:rsidRPr="009B6D3B">
        <w:rPr>
          <w:rFonts w:cstheme="minorHAnsi"/>
          <w:sz w:val="7"/>
          <w:szCs w:val="7"/>
          <w:lang w:val="ru-RU"/>
        </w:rPr>
        <w:t xml:space="preserve"> </w:t>
      </w:r>
      <w:r w:rsidR="00013B75" w:rsidRPr="009B6D3B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013B75" w:rsidRPr="009B6D3B">
        <w:rPr>
          <w:rFonts w:cstheme="minorHAnsi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013B75" w:rsidRPr="009B6D3B">
        <w:rPr>
          <w:sz w:val="7"/>
          <w:szCs w:val="7"/>
          <w:lang w:val="ru-RU"/>
        </w:rPr>
        <w:t>Новодмитровская</w:t>
      </w:r>
      <w:proofErr w:type="spellEnd"/>
      <w:r w:rsidR="00013B75" w:rsidRPr="009B6D3B">
        <w:rPr>
          <w:sz w:val="7"/>
          <w:szCs w:val="7"/>
          <w:lang w:val="ru-RU"/>
        </w:rPr>
        <w:t xml:space="preserve"> д. 2, корп. 1А, пом.</w:t>
      </w:r>
    </w:p>
    <w:p w14:paraId="34371DA3" w14:textId="30BF1DAB" w:rsidR="00CF6092" w:rsidRPr="009B6D3B" w:rsidRDefault="009B6D3B" w:rsidP="009B6D3B">
      <w:pPr>
        <w:jc w:val="both"/>
        <w:rPr>
          <w:b/>
          <w:bCs/>
          <w:sz w:val="7"/>
          <w:szCs w:val="7"/>
          <w:lang w:val="ru-RU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71040" behindDoc="1" locked="0" layoutInCell="1" allowOverlap="1" wp14:anchorId="556A8EA7" wp14:editId="667EA332">
            <wp:simplePos x="0" y="0"/>
            <wp:positionH relativeFrom="margin">
              <wp:posOffset>635269</wp:posOffset>
            </wp:positionH>
            <wp:positionV relativeFrom="paragraph">
              <wp:posOffset>3137</wp:posOffset>
            </wp:positionV>
            <wp:extent cx="173805" cy="163502"/>
            <wp:effectExtent l="0" t="0" r="0" b="825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805" cy="16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6A" w:rsidRPr="009B6D3B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824" behindDoc="1" locked="0" layoutInCell="1" allowOverlap="1" wp14:anchorId="4397B917" wp14:editId="14A824D3">
            <wp:simplePos x="0" y="0"/>
            <wp:positionH relativeFrom="margin">
              <wp:posOffset>1163720</wp:posOffset>
            </wp:positionH>
            <wp:positionV relativeFrom="paragraph">
              <wp:posOffset>3264</wp:posOffset>
            </wp:positionV>
            <wp:extent cx="266478" cy="250681"/>
            <wp:effectExtent l="0" t="0" r="635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478" cy="2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9B6D3B">
        <w:rPr>
          <w:b/>
          <w:bCs/>
          <w:sz w:val="7"/>
          <w:szCs w:val="7"/>
          <w:lang w:val="ru-RU"/>
        </w:rPr>
        <w:t>Объем:</w:t>
      </w:r>
      <w:r w:rsidR="00CF6092" w:rsidRPr="009B6D3B">
        <w:rPr>
          <w:sz w:val="7"/>
          <w:szCs w:val="7"/>
          <w:lang w:val="ru-RU"/>
        </w:rPr>
        <w:t xml:space="preserve"> указан на упаковк</w:t>
      </w:r>
      <w:r>
        <w:rPr>
          <w:sz w:val="7"/>
          <w:szCs w:val="7"/>
          <w:lang w:val="ru-RU"/>
        </w:rPr>
        <w:t>е</w:t>
      </w:r>
      <w:r w:rsidR="00CF6092" w:rsidRPr="009B6D3B">
        <w:rPr>
          <w:sz w:val="7"/>
          <w:szCs w:val="7"/>
          <w:lang w:val="ru-RU"/>
        </w:rPr>
        <w:t>.</w:t>
      </w:r>
    </w:p>
    <w:p w14:paraId="26F562BC" w14:textId="3404A1C7" w:rsidR="00CF6092" w:rsidRPr="009B6D3B" w:rsidRDefault="00CF6092" w:rsidP="009B6D3B">
      <w:pPr>
        <w:jc w:val="both"/>
        <w:rPr>
          <w:b/>
          <w:bCs/>
          <w:sz w:val="7"/>
          <w:szCs w:val="7"/>
          <w:lang w:val="ru-RU"/>
        </w:rPr>
      </w:pPr>
      <w:r w:rsidRPr="009B6D3B">
        <w:rPr>
          <w:b/>
          <w:bCs/>
          <w:sz w:val="7"/>
          <w:szCs w:val="7"/>
          <w:lang w:val="ru-RU"/>
        </w:rPr>
        <w:t>Срок годности:</w:t>
      </w:r>
      <w:r w:rsidRPr="009B6D3B">
        <w:rPr>
          <w:sz w:val="7"/>
          <w:szCs w:val="7"/>
          <w:lang w:val="ru-RU"/>
        </w:rPr>
        <w:t xml:space="preserve"> 3 года. </w:t>
      </w:r>
    </w:p>
    <w:p w14:paraId="280E31C2" w14:textId="515548F8" w:rsidR="00CF6092" w:rsidRPr="009B6D3B" w:rsidRDefault="00CF6092" w:rsidP="009B6D3B">
      <w:pPr>
        <w:jc w:val="both"/>
        <w:rPr>
          <w:b/>
          <w:bCs/>
          <w:sz w:val="7"/>
          <w:szCs w:val="7"/>
          <w:lang w:val="ru-RU"/>
        </w:rPr>
      </w:pPr>
      <w:r w:rsidRPr="009B6D3B">
        <w:rPr>
          <w:noProof/>
          <w:sz w:val="7"/>
          <w:szCs w:val="7"/>
        </w:rPr>
        <w:drawing>
          <wp:anchor distT="0" distB="0" distL="114300" distR="114300" simplePos="0" relativeHeight="251668992" behindDoc="0" locked="0" layoutInCell="1" allowOverlap="1" wp14:anchorId="33C73B1D" wp14:editId="71381379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D3B">
        <w:rPr>
          <w:b/>
          <w:bCs/>
          <w:sz w:val="7"/>
          <w:szCs w:val="7"/>
          <w:lang w:val="ru-RU"/>
        </w:rPr>
        <w:t>Дата изготовления:</w:t>
      </w:r>
      <w:r w:rsidRPr="009B6D3B">
        <w:rPr>
          <w:sz w:val="7"/>
          <w:szCs w:val="7"/>
          <w:lang w:val="ru-RU"/>
        </w:rPr>
        <w:t xml:space="preserve"> </w:t>
      </w:r>
      <w:r w:rsidR="00E22015" w:rsidRPr="009B6D3B">
        <w:rPr>
          <w:sz w:val="7"/>
          <w:szCs w:val="7"/>
          <w:lang w:val="ru-RU"/>
        </w:rPr>
        <w:t>03.07.2025</w:t>
      </w:r>
    </w:p>
    <w:sectPr w:rsidR="00CF6092" w:rsidRPr="009B6D3B" w:rsidSect="009B6D3B">
      <w:type w:val="continuous"/>
      <w:pgSz w:w="1701" w:h="3402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100F6A"/>
    <w:rsid w:val="00106958"/>
    <w:rsid w:val="003C429E"/>
    <w:rsid w:val="004603D1"/>
    <w:rsid w:val="005C0107"/>
    <w:rsid w:val="00702FA3"/>
    <w:rsid w:val="008C26B3"/>
    <w:rsid w:val="0098359D"/>
    <w:rsid w:val="009B6D3B"/>
    <w:rsid w:val="00A05DCF"/>
    <w:rsid w:val="00A5259D"/>
    <w:rsid w:val="00C66158"/>
    <w:rsid w:val="00CF6092"/>
    <w:rsid w:val="00DD536D"/>
    <w:rsid w:val="00E22015"/>
    <w:rsid w:val="00EB7897"/>
    <w:rsid w:val="00F8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3</cp:revision>
  <dcterms:created xsi:type="dcterms:W3CDTF">2026-03-10T16:31:00Z</dcterms:created>
  <dcterms:modified xsi:type="dcterms:W3CDTF">2026-03-10T16:36:00Z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