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Tópicos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A ignorância da reencarnação/ressurreição e sua cura olhando para o céu e suas galáxias.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Sem o conhecimento da alma, estamos mortos.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Seu guia interior, está em apuros.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Alguém tem que morrer, e o diabo.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Você não é livre para fazer o que quiser. o “Livre Arbítrio da partida"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A justiça divina se reflete em todos os âmbitos da sua vida.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1.3 - Nem todo trabalho é justo, quando mesmo indiretamente, produz frutos podres.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1.4 - O sofrimento é só uma sensação, quando não se trata dos outros.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1.1 - Onde existem elementos químicos, existe vida. Química orgânica.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1.2 - A consciência é o catalisador que transforma o imaterial ao plano vivo.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1.1 - Você ainda não está pronto para esta leitura.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1.2 - </w:t>
      </w:r>
      <w:r w:rsidDel="00000000" w:rsidR="00000000" w:rsidRPr="00000000">
        <w:rPr>
          <w:rtl w:val="0"/>
        </w:rPr>
        <w:t xml:space="preserve">Desejo neste material, sinceramente ser incompreendido.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1.3 - </w:t>
      </w:r>
      <w:r w:rsidDel="00000000" w:rsidR="00000000" w:rsidRPr="00000000">
        <w:rPr>
          <w:rtl w:val="0"/>
        </w:rPr>
        <w:t xml:space="preserve">Não mexa com as criaturas de Deus.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1.4 - Não mexa com quem está quieto.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1.1 - A euforia e o perigo hipnótico de dormir pouco, ou não ter um sono profundo.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A meditação e a paciência são essenciais para neutralização de polaridades positivas/negativas das provações que a vida nos impõe, do contrário o produto final seria tão odioso com um empurrão.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argumentos são tão maleáveis e flexíveis conforme a indagação que os exprime, em estado de inteligência líquida, e não de condicionamentos.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Poderia ser bem pior, pode acreditar.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tem um plano para cada criatura.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10 mandamentos, são como um terremoto pra mim.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Viva o Rei.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importa se você morrer por isso.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me guia, cada mínimo movimento.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causa de tudo é espiritual.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1.1 - Uma vez estabelecido o poder do contato superior, a consciência tocada responderá em caridade e egoísmo da mesma forma que receberá essas coisas do plano superior.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1.2 - Quem recebe violência, se torna violento, quem recebe amor, se torna amoroso, quem não recebe nada, busca por si próprio seus próprios benefícios e violências.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Quem é tocado por Deus, é tocado pelo livre arbítrio e os planos divinos.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bolha consciencial como forma de equilíbrio, e o direito e respeito a bolha social de cada família e indivíduo. Corre Google, começo este texto assim.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dimensões e os dias da semana.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reflexo do todo, nas linguagens, e a inevitável inseparabilidade das 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pressão não transcende. Como transcender. O significado de transcender é sem significado.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Tudo é uma coisa só. Tudo é 1. O espelho dos reinos. E a quebra do todo pelos reinos individuais.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NASA, a transfusão de sangue, a transfusão de células e a transfusão de corpos. Ele é ele? Eu sou eu? Você é você? In-veja. Aqueles que sentem, o sentimento, trazem a fonte de onde bate o Espírito Santo.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Psicosfera, Egrégora e Inconsciente coletivo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