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57704DD2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DE346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</w:p>
    <w:p w14:paraId="2D4AA219" w14:textId="0B5F8544" w:rsidR="003E1BA1" w:rsidRDefault="00BD5A83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9</w:t>
      </w:r>
      <w:r w:rsidR="0078387B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November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39A16677" w14:textId="0499A460" w:rsidR="0078387B" w:rsidRDefault="0078387B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Due Date: 11/</w:t>
      </w:r>
      <w:r w:rsidR="00BD5A8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3/2020 (</w:t>
      </w:r>
      <w:r w:rsidR="00BD5A8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Monday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by 11:59pm)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 to Feed back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0F5F05EB" w:rsidR="00282284" w:rsidRPr="0078387B" w:rsidRDefault="00BD5A83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UNET</w:t>
      </w:r>
      <w:r w:rsidR="00282284" w:rsidRPr="0078387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 w:rsidRPr="0078387B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661B4C04" w14:textId="3B54FE12" w:rsidR="0078387B" w:rsidRPr="0078387B" w:rsidRDefault="00BD5A83" w:rsidP="0078387B">
      <w:pPr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    Make 4 changes(for example changing number of layers, changing hyper parameters, adding more cell blocks to bottle neck layer etc)  to U-NET architecture given in the source code and train it on the same (or different) data set. </w:t>
      </w:r>
      <w:r w:rsidR="0078387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Justify your changes by providing explanations in the report for each of the change you made. Visualize model performance and compare any difference you noticed in model performance. </w:t>
      </w: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66A56C60" w:rsidR="00543B99" w:rsidRDefault="00543B99" w:rsidP="00CD45EC">
      <w:pPr>
        <w:pStyle w:val="ListParagraph"/>
        <w:ind w:left="7200" w:firstLine="720"/>
      </w:pPr>
    </w:p>
    <w:p w14:paraId="38504EF3" w14:textId="04492D88" w:rsidR="0078387B" w:rsidRDefault="0078387B" w:rsidP="00B53905">
      <w:pPr>
        <w:pStyle w:val="ListParagraph"/>
        <w:numPr>
          <w:ilvl w:val="0"/>
          <w:numId w:val="2"/>
        </w:numPr>
      </w:pPr>
      <w:r>
        <w:t xml:space="preserve">Designing </w:t>
      </w:r>
      <w:r w:rsidR="00BD5A83">
        <w:t>a modified U-Net architecture and successfully running the code</w:t>
      </w:r>
      <w:r w:rsidR="00462E27">
        <w:t xml:space="preserve"> (70 points)</w:t>
      </w:r>
    </w:p>
    <w:p w14:paraId="06647C59" w14:textId="7CC66755" w:rsidR="00BD5A83" w:rsidRDefault="00BD5A83" w:rsidP="00B53905">
      <w:pPr>
        <w:pStyle w:val="ListParagraph"/>
        <w:numPr>
          <w:ilvl w:val="0"/>
          <w:numId w:val="2"/>
        </w:numPr>
      </w:pPr>
      <w:r>
        <w:t xml:space="preserve">Explanation/ justification of 4 changes that you made and observations (5 points) </w:t>
      </w:r>
    </w:p>
    <w:p w14:paraId="0DE5E43C" w14:textId="0FE4E3D5" w:rsidR="00543B99" w:rsidRDefault="00462E27" w:rsidP="00B53905">
      <w:pPr>
        <w:pStyle w:val="ListParagraph"/>
        <w:numPr>
          <w:ilvl w:val="0"/>
          <w:numId w:val="2"/>
        </w:numPr>
      </w:pPr>
      <w:r>
        <w:t xml:space="preserve">Visualization </w:t>
      </w:r>
      <w:r w:rsidR="00BD5A83">
        <w:t>of model performance like one in source code (5</w:t>
      </w:r>
      <w:r w:rsidR="00543B99">
        <w:t xml:space="preserve"> points)</w:t>
      </w:r>
    </w:p>
    <w:p w14:paraId="62305A95" w14:textId="204B7D91" w:rsidR="00543B99" w:rsidRDefault="00037F6F" w:rsidP="00B53905">
      <w:pPr>
        <w:pStyle w:val="ListParagraph"/>
        <w:numPr>
          <w:ilvl w:val="0"/>
          <w:numId w:val="2"/>
        </w:numPr>
      </w:pPr>
      <w:r>
        <w:t>overall</w:t>
      </w:r>
      <w:r w:rsidR="006A4876">
        <w:t xml:space="preserve"> code quality (10 points)</w:t>
      </w:r>
    </w:p>
    <w:p w14:paraId="10D8A015" w14:textId="6E2B1589" w:rsidR="00B53905" w:rsidRDefault="00B53905" w:rsidP="00B53905">
      <w:pPr>
        <w:pStyle w:val="ListParagraph"/>
        <w:numPr>
          <w:ilvl w:val="0"/>
          <w:numId w:val="2"/>
        </w:numPr>
      </w:pPr>
      <w:r>
        <w:t>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2CE340C0" w:rsidR="00B53905" w:rsidRDefault="008B40F5" w:rsidP="00D33853">
      <w:r>
        <w:t xml:space="preserve">                  </w:t>
      </w:r>
      <w:r w:rsidR="00D33853">
        <w:t xml:space="preserve">Same as </w:t>
      </w:r>
      <w:r w:rsidR="00037F6F">
        <w:t>previous ICPs</w:t>
      </w:r>
      <w:r w:rsidR="00D33853">
        <w:t>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3254D"/>
    <w:rsid w:val="00166013"/>
    <w:rsid w:val="0026029B"/>
    <w:rsid w:val="00282284"/>
    <w:rsid w:val="003E1BA1"/>
    <w:rsid w:val="003F1C4D"/>
    <w:rsid w:val="00462E27"/>
    <w:rsid w:val="00535ED7"/>
    <w:rsid w:val="00543480"/>
    <w:rsid w:val="00543B99"/>
    <w:rsid w:val="006A4876"/>
    <w:rsid w:val="0078387B"/>
    <w:rsid w:val="00834AB3"/>
    <w:rsid w:val="008732FF"/>
    <w:rsid w:val="008B40F5"/>
    <w:rsid w:val="009E4D02"/>
    <w:rsid w:val="009E79B6"/>
    <w:rsid w:val="00B07071"/>
    <w:rsid w:val="00B53905"/>
    <w:rsid w:val="00B72841"/>
    <w:rsid w:val="00BD5A83"/>
    <w:rsid w:val="00C23E6B"/>
    <w:rsid w:val="00C6392D"/>
    <w:rsid w:val="00CD45EC"/>
    <w:rsid w:val="00D33853"/>
    <w:rsid w:val="00DE3465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3</cp:revision>
  <cp:lastPrinted>2020-11-19T08:09:00Z</cp:lastPrinted>
  <dcterms:created xsi:type="dcterms:W3CDTF">2020-11-19T08:09:00Z</dcterms:created>
  <dcterms:modified xsi:type="dcterms:W3CDTF">2020-11-19T08:09:00Z</dcterms:modified>
</cp:coreProperties>
</file>