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Söyleşi Raporu</w:t>
      </w:r>
    </w:p>
    <w:p>
      <w:pPr>
        <w:spacing w:after="40"/>
        <w:jc w:val="center"/>
      </w:pPr>
      <w:r>
        <w:rPr>
          <w:color w:val="2E5496"/>
          <w:sz w:val="25"/>
        </w:rPr>
        <w:t>Çözümün Eşiğinde Terörsüz Türkiye — Yıldıray Oğur ile Aylık Uzman Söyleşisi</w:t>
      </w:r>
    </w:p>
    <w:p>
      <w:pPr>
        <w:spacing w:after="240"/>
        <w:jc w:val="center"/>
        <w:pBdr>
          <w:bottom w:val="single" w:sz="6" w:space="6" w:color="C9A227"/>
        </w:pBdr>
      </w:pPr>
      <w:r>
        <w:rPr>
          <w:color w:val="808080"/>
          <w:sz w:val="18"/>
        </w:rPr>
        <w:t>Söyleşi tarihi: 24 Ekim 2026  •  Konuk: Yıldıray Oğur  •  Soru-cevap bölümüyle birlikte</w:t>
      </w:r>
    </w:p>
    <w:p>
      <w:pPr>
        <w:jc w:val="both"/>
      </w:pPr>
      <w:r>
        <w:rPr/>
        <w:t>Bu rapor, alanında uzman konukların çağrıldığı aylık söyleşi serisinin ilk programında, gazeteci-yazar Yıldıray Oğur ile "Çözümün Eşiğinde Terörsüz Türkiye" başlığı altında yapılan söyleşinin ve ardından gelen soru-cevap bölümünün düzenlenmiş bir özetidir. Programı yürüten kişi, konuğu tanıtmış (ODTÜ mezunu; çeşitli gazetelerde çalışmış; serbest yayın yönetmeni ve Karar gazetesi köşe yazarı olarak anılmıştır) ve soruları sırayla yöneltmiştir.</w:t>
      </w:r>
    </w:p>
    <w:p>
      <w:pPr>
        <w:jc w:val="both"/>
      </w:pPr>
      <w:r>
        <w:rPr/>
        <w:t>Rapordaki tarihsel ve siyasi değerlendirmeler konuğun görüşleridir; ses kaydından aktarılmış, yorum eklenmemiştir. Kayıt kalitesi nedeniyle bazı ayrıntılar (tarihler, rakamlar, isimler) kesin değildir ve bu yerlerde belirtilmiştir.</w:t>
      </w:r>
    </w:p>
    <w:p>
      <w:pPr>
        <w:pStyle w:val="Heading1"/>
      </w:pPr>
      <w:r>
        <w:t>1. Programın Çerçevesi</w:t>
      </w:r>
    </w:p>
    <w:p>
      <w:pPr>
        <w:jc w:val="both"/>
      </w:pPr>
      <w:r>
        <w:rPr/>
        <w:t>Moderatör, ülkenin yaklaşık elli yıldır bir terör sorunuyla karşı karşıya kaldığını, on binlerce kişinin hayatını kaybettiğini ve ekonomik maliyetin çok büyük olduğunu hatırlatmıştır (kayıtta "2000 trilyon" düzeyinde bir rakam geçmektedir; net değildir). Sürecin neden şimdi gündeme geldiği ve sorunun temelinin ne olduğu sorusuyla söyleşi başlamıştır. Konuk, konunun hızla değiştiğini ve aylık programda güncelliği yakalamanın zor olduğunu belirtmiştir.</w:t>
      </w:r>
    </w:p>
    <w:p>
      <w:pPr>
        <w:pStyle w:val="Heading1"/>
      </w:pPr>
      <w:r>
        <w:t>2. Sorunun Tarihsel Kökeni</w:t>
      </w:r>
    </w:p>
    <w:p>
      <w:pPr>
        <w:jc w:val="both"/>
      </w:pPr>
      <w:r>
        <w:rPr/>
        <w:t>Konuğa göre mesele PKK ile başlamamıştır. "Kürt sorunu var mı yok mu" tartışmasının on yıllardır sürmesinin kendisi bir sorun bulunduğunu göstermektedir.</w:t>
      </w:r>
    </w:p>
    <w:p>
      <w:pPr>
        <w:pStyle w:val="Heading2"/>
      </w:pPr>
      <w:r>
        <w:t>a) Osmanlı sonrası: geç kalan milliyetçilik ve ortak bağ</w:t>
      </w:r>
    </w:p>
    <w:p>
      <w:pPr>
        <w:pStyle w:val="ListBullet"/>
      </w:pPr>
      <w:r>
        <w:rPr/>
        <w:t>Osmanlı'da milliyetçilik dalgası yükselirken Kürtler, şehirleşmenin ve eğitimli sınıfların geç ortaya çıkması ve Türklerle olan din bağının daha eski ve güçlü olması nedeniyle ayrılıkçı bir çizgi izlememiştir; Birinci Dünya Savaşı'nda ve Kurtuluş Savaşı'nda Müslüman ortak toplumla birlikte hareket etmiştir.</w:t>
      </w:r>
    </w:p>
    <w:p>
      <w:pPr>
        <w:pStyle w:val="ListBullet"/>
      </w:pPr>
      <w:r>
        <w:rPr/>
        <w:t>Hilâfetin kaldırılması, Türk milliyetçiliğinin öne çıkması ve sert sekülerleşme (örnek olarak ezanın Türkçe okunması) ile bu ortak bağ zayıflamıştır. Konuğa göre ilk Kürt isyanını bir din adamının çıkarması tesadüf değildir; çünkü esas bağ din bağıydı.</w:t>
      </w:r>
    </w:p>
    <w:p>
      <w:pPr>
        <w:pStyle w:val="Heading2"/>
      </w:pPr>
      <w:r>
        <w:t>b) Merkezle ilişki ve devletin tutumu</w:t>
      </w:r>
    </w:p>
    <w:p>
      <w:pPr>
        <w:pStyle w:val="ListBullet"/>
      </w:pPr>
      <w:r>
        <w:rPr/>
        <w:t>Bölge Osmanlı döneminde merkezi otoritenin az karıştığı, güçlü aşiret, medrese ve tarikat geleneği olan bir alan olmuş; merkezin bölgeye nüfuz etme çabaları direnişe, isyana ve bastırmalara yol açmıştır.</w:t>
      </w:r>
    </w:p>
    <w:p>
      <w:pPr>
        <w:pStyle w:val="ListBullet"/>
      </w:pPr>
      <w:r>
        <w:rPr/>
        <w:t>Zorunlu iskân gibi uygulamalar ve devletin sorunu yıllarca resmen tanımaması katmerlenerek devam etmiştir. Konuk, devletin kendi içi raporlarında sorunu "Kürt" diye adlandırdığını, resmî söylemde ise Kürt'ün yok sayıldığını vurgulamıştır.</w:t>
      </w:r>
    </w:p>
    <w:p>
      <w:pPr>
        <w:pStyle w:val="Heading2"/>
      </w:pPr>
      <w:r>
        <w:t>c) 1960'lardan 1970'lere: Kürt siyasi uyanışı</w:t>
      </w:r>
    </w:p>
    <w:p>
      <w:pPr>
        <w:pStyle w:val="ListBullet"/>
      </w:pPr>
      <w:r>
        <w:rPr/>
        <w:t>1960'larda sol yükselirken Türkiye İşçi Partisi ve "Doğu mitingleri" aracılığıyla Kürt meselesi gündeme gelmiş, Kürtler kendilerini sol çatı altında bulmuştur; muhafazakâr kesimin Kürt meselesine mesafeli kaldığı belirtilmiştir.</w:t>
      </w:r>
    </w:p>
    <w:p>
      <w:pPr>
        <w:pStyle w:val="ListBullet"/>
      </w:pPr>
      <w:r>
        <w:rPr/>
        <w:t>Zamanla Kürt solcular Türk solundan ayrılıp kendi örgütlerini kurmuş; 1978 yerel seçimlerinde Diyarbakır, Batman gibi yerlerde Kürt siyasetine yakın bağımsız belediye başkanları seçilmiştir. Bu yapılar, PKK'dan önce var olan sivil ve siyasi yapılardır.</w:t>
      </w:r>
    </w:p>
    <w:p>
      <w:pPr>
        <w:pStyle w:val="Heading1"/>
      </w:pPr>
      <w:r>
        <w:t>3. PKK'nın Doğuşu ve Yükselişi</w:t>
      </w:r>
    </w:p>
    <w:p>
      <w:pPr>
        <w:pStyle w:val="ListBullet"/>
      </w:pPr>
      <w:r>
        <w:rPr/>
        <w:t>PKK, 1970'lerin sonunda Ankara'da, Abdullah Öcalan çevresinde öğrenci gruplarından doğmuş bir örgüttür. Amacı, dört parçada (Bakur, Başur, Rojava, Rojhilat) yaşayan Kürtleri birleştiren bağımsız ve komünist bir Kürdistan kurmaktır. İlk bildirgelerde "Kürt" kelimesinden çok emperyalizm, feodalizm gibi sol kavramlar geçmektedir.</w:t>
      </w:r>
    </w:p>
    <w:p>
      <w:pPr>
        <w:pStyle w:val="ListBullet"/>
      </w:pPr>
      <w:r>
        <w:rPr/>
        <w:t xml:space="preserve">Konuğa göre silahlı mücadele zorunlu değil, bir </w:t>
      </w:r>
      <w:r>
        <w:rPr>
          <w:b/>
        </w:rPr>
        <w:t>politik tercih</w:t>
      </w:r>
      <w:r>
        <w:rPr/>
        <w:t>tir. Örgüt başlangıçta diğer Kürt sol örgütleri ve aşiret yapılarıyla çatışmış, korku yoluyla büyümüştür.</w:t>
      </w:r>
    </w:p>
    <w:p>
      <w:pPr>
        <w:pStyle w:val="ListBullet"/>
      </w:pPr>
      <w:r>
        <w:rPr/>
        <w:t>Örgüt, Suriye, Lübnan ve Filistin kamplarında silahlı eğitim görmüştür; bölgede Sovyet etkisi ve Filistin sol örgütleriyle bağlantılar bu dönemde belirleyicidir (konuk, örgütün İsrail'e karşı da çatıştığını belirtmiştir).</w:t>
      </w:r>
    </w:p>
    <w:p>
      <w:pPr>
        <w:pStyle w:val="ListBullet"/>
      </w:pPr>
      <w:r>
        <w:rPr/>
        <w:t>12 Eylül darbesi ve hapishane direnişleri diğer örgütleri dağıtırken PKK'nın itibarını artırmıştır. 1984'te Şemdinli ve Eruh baskınlarıyla silahlı eylemler başlamış; ardından köy baskınları, koruculuk sistemi, köy boşaltmaları ve devletin sert önlemleri gelmiştir. Konuk, devletin siyasi bir adım atmaması nedeniyle "PKK efsanesinin" büyüdüğünü savunmuştur.</w:t>
      </w:r>
    </w:p>
    <w:p>
      <w:pPr>
        <w:pStyle w:val="Heading1"/>
      </w:pPr>
      <w:r>
        <w:t>4. Önceki Çözüm Girişimleri ve Başarısızlık Nedenleri</w:t>
      </w:r>
    </w:p>
    <w:p>
      <w:pPr>
        <w:jc w:val="both"/>
      </w:pPr>
      <w:r>
        <w:rPr/>
        <w:t xml:space="preserve">Konuk, elli yıllık çatışmanın yaklaşık otuz altı yılının çözüm arayışlarıyla geçtiğini belirtmiştir. Başarısızlığı açıklamak için bir </w:t>
      </w:r>
      <w:r>
        <w:rPr>
          <w:b/>
        </w:rPr>
        <w:t>"gezegenlerin hizalanması"</w:t>
      </w:r>
      <w:r>
        <w:rPr/>
        <w:t xml:space="preserve"> benzetmesi kullanmıştır: çözüm için dört koşulun aynı anda bir araya gelmesi gerekir.</w:t>
      </w:r>
    </w:p>
    <w:p>
      <w:pPr>
        <w:pStyle w:val="ListBullet"/>
      </w:pPr>
      <w:r>
        <w:rPr/>
        <w:t>Devletin cesaret, vizyon ve iradesi.</w:t>
      </w:r>
    </w:p>
    <w:p>
      <w:pPr>
        <w:pStyle w:val="ListBullet"/>
      </w:pPr>
      <w:r>
        <w:rPr/>
        <w:t>Uygun bir uluslararası (dış) konjonktür.</w:t>
      </w:r>
    </w:p>
    <w:p>
      <w:pPr>
        <w:pStyle w:val="ListBullet"/>
      </w:pPr>
      <w:r>
        <w:rPr/>
        <w:t>Kürt toplumunun silaha ve Türkiye'ye bakışındaki olgunluk (sosyolojik koşul).</w:t>
      </w:r>
    </w:p>
    <w:p>
      <w:pPr>
        <w:pStyle w:val="ListBullet"/>
      </w:pPr>
      <w:r>
        <w:rPr/>
        <w:t>Örgüt liderliğinin istekli olması ve örgüt üzerindeki gücünü koruması.</w:t>
      </w:r>
    </w:p>
    <w:p>
      <w:pPr>
        <w:pStyle w:val="Heading2"/>
      </w:pPr>
      <w:r>
        <w:t>a) 1990'lar</w:t>
      </w:r>
    </w:p>
    <w:p>
      <w:pPr>
        <w:pStyle w:val="ListBullet"/>
      </w:pPr>
      <w:r>
        <w:rPr/>
        <w:t>Soğuk Savaş'ın bitişiyle PKK komünist çizgiyi bırakıp daha çok Kürt kimlikli bir örgüte dönüşmüş, Nevruz kutlamaları yeniden canlanmıştır. Devlet de siyasi bir alan açmış, Kürt siyasetinin seçim ittifakıyla meclise girmesine izin vermiş (milletvekillerinin yemin krizi ve 1994'te dokunulmazlıkların kaldırılması konuşulmuştur).</w:t>
      </w:r>
    </w:p>
    <w:p>
      <w:pPr>
        <w:pStyle w:val="ListBullet"/>
      </w:pPr>
      <w:r>
        <w:rPr/>
        <w:t>1991'de Körfez Savaşı sonrası Kuzey Irak'ta otorite boşluğu oluşmuş, devlet Kürt gerçekliğini kabul eden açıklamalar yapmıştır (Demirel'in Diyarbakır konuşması anılmıştır).</w:t>
      </w:r>
    </w:p>
    <w:p>
      <w:pPr>
        <w:pStyle w:val="ListBullet"/>
      </w:pPr>
      <w:r>
        <w:rPr/>
        <w:t>1993'te Öcalan ateşkes ilan etmiş, aynı dönemde Milli Güvenlik Kurulu'ndan bir tavsiye kararı çıkmış, ardından af hazırlığı başlamıştır. Ancak aynı gece 33 silahsız askerin öldürüldüğü olay yaşanmış ve süreç çökmüştür; 93–95 arası dönem "en karanlık" dönem olarak anılmıştır.</w:t>
      </w:r>
    </w:p>
    <w:p>
      <w:pPr>
        <w:pStyle w:val="ListBullet"/>
      </w:pPr>
      <w:r>
        <w:rPr/>
        <w:t>Konuğa göre dış faktör de eksikti: Körfez Savaşı sonrası Irak'ın kuzeyinde oluşan silah ve alan imkânı PKK'yı cesaretlendirmiş; PKK'nın Barzani ve Talabani ile çatıştığı 1993'teki savaş, örgütün en büyük yenilgilerinden biri olmuştur.</w:t>
      </w:r>
    </w:p>
    <w:p>
      <w:pPr>
        <w:pStyle w:val="Heading2"/>
      </w:pPr>
      <w:r>
        <w:t>b) Suriye, Öcalan'ın yakalanması ve AK Parti dönemi</w:t>
      </w:r>
    </w:p>
    <w:p>
      <w:pPr>
        <w:pStyle w:val="ListBullet"/>
      </w:pPr>
      <w:r>
        <w:rPr/>
        <w:t>Özal'dan Erbakan'a, Çiller'den askerlere kadar pek çok aktör PKK ile temas veya müzakere denemiştir. Konuk, Öcalan'ın Suriye'den çıkarılması öncesindeki gelişmeleri ayrı bir hikâye olarak anlatmış ve bu konuda yazı yazdığını belirtmiştir.</w:t>
      </w:r>
    </w:p>
    <w:p>
      <w:pPr>
        <w:pStyle w:val="ListBullet"/>
      </w:pPr>
      <w:r>
        <w:rPr/>
        <w:t>AK Parti'nin ilk yıllarında çatışma azalmış, 2005'te Erdoğan'ın "Kürt sorunu benim sorunumdur" yönündeki açıklamasıyla yeni bir süreç başlamıştır. Ancak 2003 Irak işgali sonrası Kandil, PKK için geniş bir alana dönüşmüş; PKK 2004'te iç bölünme yaşamış ve yeniden savaş kararı almış, 2005'ten itibaren çatışmalar artmıştır.</w:t>
      </w:r>
    </w:p>
    <w:p>
      <w:pPr>
        <w:pStyle w:val="ListBullet"/>
      </w:pPr>
      <w:r>
        <w:rPr/>
        <w:t>Oslo görüşmeleri ve Habur olayı (teslim olan grubun kutlamalarıyla ortaya çıkan tepki) nedeniyle süreç çökmüştür.</w:t>
      </w:r>
    </w:p>
    <w:p>
      <w:pPr>
        <w:pStyle w:val="ListBullet"/>
      </w:pPr>
      <w:r>
        <w:rPr/>
        <w:t>2011 Arap Baharı sonrası 2013'te Öcalan–MİT görüşmeleri ve HDP heyetlerinin ziyaretleriyle yeni bir diyalog başlamıştır. Suriye'de PKK uzantısı güçlerin alan hâkimiyeti kurması, Kobani olayları (6–8 Ekim) ve 2015 seçimleri sonrasındaki şiddet (hendek olayları) süreci bitirmiştir.</w:t>
      </w:r>
    </w:p>
    <w:p>
      <w:pPr>
        <w:pStyle w:val="ListBullet"/>
      </w:pPr>
      <w:r>
        <w:rPr/>
        <w:t>Konuk, bu dönemin bırakılan olumlu mirasını da sıralamıştır: Kürt siyaseti güçlenmiş, HDP gibi bir parti ortaya çıkmış, Kürt kamuoyunda silahın çözüm olmadığı fikri gelişmiştir.</w:t>
      </w:r>
    </w:p>
    <w:p>
      <w:pPr>
        <w:pStyle w:val="Heading1"/>
      </w:pPr>
      <w:r>
        <w:t>5. Mevcut Sürecin Gerekçeleri: Gezegenlerin Yeniden Hizalanması</w:t>
      </w:r>
    </w:p>
    <w:p>
      <w:pPr>
        <w:pStyle w:val="ListBullet"/>
      </w:pPr>
      <w:r>
        <w:rPr>
          <w:b/>
        </w:rPr>
        <w:t>Sosyolojik koşul:</w:t>
      </w:r>
      <w:r>
        <w:rPr/>
        <w:t xml:space="preserve"> Şehirleşme, eğitim artışı ve siyasetin imkânları nedeniyle Kürt kamuoyunda silahlı mücadelenin çözüm olmadığı görüşü yerleşmiştir.</w:t>
      </w:r>
    </w:p>
    <w:p>
      <w:pPr>
        <w:pStyle w:val="ListBullet"/>
      </w:pPr>
      <w:r>
        <w:rPr>
          <w:b/>
        </w:rPr>
        <w:t>Dış konjonktür:</w:t>
      </w:r>
      <w:r>
        <w:rPr/>
        <w:t xml:space="preserve"> 7 Ekim sonrası bölgede İran'ın etkisinin zayıflaması, İsrail'in güçlenmesi, silahlı örgütleri destekleyen devletlerin geri çekilmesi; ABD'de Trump yönetiminin geri çekilme ("önce Amerika") politikası; Suriye'de yeni yönetimle Amerika'nın çalışma kararı ve YPG'nin ABD desteğinin sona ermesi.</w:t>
      </w:r>
    </w:p>
    <w:p>
      <w:pPr>
        <w:pStyle w:val="ListBullet"/>
      </w:pPr>
      <w:r>
        <w:rPr>
          <w:b/>
        </w:rPr>
        <w:t>Teknolojik koşul:</w:t>
      </w:r>
      <w:r>
        <w:rPr/>
        <w:t xml:space="preserve"> Silahlı insansız hava araçları ve gözetleme teknolojisi, dağlarda gerilla hareketini eskisinden çok daha zor hale getirmiştir.</w:t>
      </w:r>
    </w:p>
    <w:p>
      <w:pPr>
        <w:pStyle w:val="ListBullet"/>
      </w:pPr>
      <w:r>
        <w:rPr>
          <w:b/>
        </w:rPr>
        <w:t>Devlet iradesi:</w:t>
      </w:r>
      <w:r>
        <w:rPr/>
        <w:t xml:space="preserve"> Konuğa göre Devlet Bahçeli bu fırsatı iyi okumuş ve süreci başlatmıştır; Erdoğan da buna destek vermiştir.</w:t>
      </w:r>
    </w:p>
    <w:p>
      <w:pPr>
        <w:pStyle w:val="ListBullet"/>
      </w:pPr>
      <w:r>
        <w:rPr>
          <w:b/>
        </w:rPr>
        <w:t>Örgüt ve liderlik:</w:t>
      </w:r>
      <w:r>
        <w:rPr/>
        <w:t xml:space="preserve"> Öcalan'ın silahlı mücadelenin sürdürülemeyeceği kanaatinde olduğu ve fesih yönünde net bir talimat verdiği, PKK üzerindeki gücünün hâlâ sürdüğü belirtilmiştir.</w:t>
      </w:r>
    </w:p>
    <w:p>
      <w:pPr>
        <w:jc w:val="both"/>
      </w:pPr>
      <w:r>
        <w:rPr/>
        <w:t>Konuk ayrıca barışların mükemmel şartlarda yapılmadığını; esas olan şeyin çatışan tarafların çatışmayı sürdürmenin çıkarlarına olmadığına ikna olması olduğunu söylemiştir. PKK askerî olarak geriletilmiştir, ancak siyasi kanadı yaklaşık 6,5 milyon oy almaktadır (kayıttaki rakam) ve sınır ötesinde hâlâ binlerce silahlı unsur bulunduğundan, devletin de tamamen bitirme imkânı yoktur; bu nedenle formül bulmak zorundadır.</w:t>
      </w:r>
    </w:p>
    <w:p>
      <w:pPr>
        <w:pStyle w:val="Heading1"/>
      </w:pPr>
      <w:r>
        <w:t>6. Güncel Durum ve Bekleyen Adımlar</w:t>
      </w:r>
    </w:p>
    <w:p>
      <w:pPr>
        <w:pStyle w:val="ListBullet"/>
      </w:pPr>
      <w:r>
        <w:rPr/>
        <w:t>Yasal sürecin başlaması için PKK'nın silah bıraktığının teyit edilmesi, bunu belgeleyen bir raporun yazılması ve PKK'nın kendini feshettiğine dair bir kararın çıkması beklenmektedir. Konuk, ekim sonunda bu yönde adımlar beklendiğini belirtmiştir.</w:t>
      </w:r>
    </w:p>
    <w:p>
      <w:pPr>
        <w:pStyle w:val="ListBullet"/>
      </w:pPr>
      <w:r>
        <w:rPr/>
        <w:t>PKK bazı kampları boşaltmış, devlet de karşı adımlar atmıştır. Irak'taki Haşdi Şabi'nin tasfiyesi, Şengal gibi yerlerdeki PKK bağlantılı yapıların Irak ordusuna katılması ve Türkiye'nin Irak'taki üslerinin çekilmesi gibi karşılıklı bağımlı denklemler vardır.</w:t>
      </w:r>
    </w:p>
    <w:p>
      <w:pPr>
        <w:pStyle w:val="ListBullet"/>
      </w:pPr>
      <w:r>
        <w:rPr/>
        <w:t>Öcalan'ın bir grup gazeteciyle röportaj yapması beklenmektedir; ancak bu şu anda gerçekleşmemiştir.</w:t>
      </w:r>
    </w:p>
    <w:p>
      <w:pPr>
        <w:pStyle w:val="ListBullet"/>
      </w:pPr>
      <w:r>
        <w:rPr/>
        <w:t>İran ve İsrail'deki gelişmeler (kayıtta 27 Ekim'deki İsrail seçimi anılmıştır) hem devleti hem PKK'yı etkileyebilecek unsurlardır. Konuk, kış gelmeden bir adım atılmasını beklediğini söylemiştir.</w:t>
      </w:r>
    </w:p>
    <w:p>
      <w:pPr>
        <w:pStyle w:val="ListBullet"/>
      </w:pPr>
      <w:r>
        <w:rPr/>
        <w:t>Konuğa göre şu anki süreç doğrudan Kürt meselesinin çözümü değil, PKK'nın silah bırakmasıyla ilgilidir; bu ayrım devlet tarafından da yapılmaktadır.</w:t>
      </w:r>
    </w:p>
    <w:p>
      <w:pPr>
        <w:pStyle w:val="Heading1"/>
      </w:pPr>
      <w:r>
        <w:t>7. Soru-Cevap</w:t>
      </w:r>
    </w:p>
    <w:p>
      <w:pPr>
        <w:pStyle w:val="Heading2"/>
      </w:pPr>
      <w:r>
        <w:t>a) Toplumsal katılım ve ikna</w:t>
      </w:r>
    </w:p>
    <w:p>
      <w:pPr>
        <w:jc w:val="both"/>
      </w:pPr>
      <w:r>
        <w:rPr/>
        <w:t>Bir katılımcı, önceki süreçte kanaat önderleri ve sivil toplumun daha fazla içinde olduğunu, şimdiki sürecin halktan kopuk ilerlediğini sormuştur.</w:t>
      </w:r>
    </w:p>
    <w:p>
      <w:pPr>
        <w:pStyle w:val="ListBullet"/>
      </w:pPr>
      <w:r>
        <w:rPr/>
        <w:t>Konuk, otoriter ortamın bu durumda etkili olduğunu; medya ve muhalefetin baskı altında olması nedeniyle tepkilerin sınırlı kaldığını söylemiştir. 2013'te süreç bir demokratikleşme programının parçasıydı, şimdi toplum ve sivil toplum zayıftır.</w:t>
      </w:r>
    </w:p>
    <w:p>
      <w:pPr>
        <w:pStyle w:val="ListBullet"/>
      </w:pPr>
      <w:r>
        <w:rPr/>
        <w:t>Pratikte ikna gerekmediği, çünkü devlet ve örgüt kararını verdiği; buna karşı çıkmanın da anlamsız göründüğü ifade edilmiştir. CHP'nin desteği ve Kürt milliyetçilerinden gelen "ne elde ettiniz" eleştirileri de anılmıştır.</w:t>
      </w:r>
    </w:p>
    <w:p>
      <w:pPr>
        <w:pStyle w:val="ListBullet"/>
      </w:pPr>
      <w:r>
        <w:rPr/>
        <w:t>Yine de bir ikna çabasının olmasının iyi olacağı; sorunun çözülmesinin Türkiye'nin başka alanlardaki siyasetini de değiştirebileceği ve Kürt meselesinin "terörist" damgası vurulmadan konuşulabileceği bir ortam yaratacağı belirtilmiştir. Silahın siyasetin ortasından çıkmasının sonuçları kesin bilinmemekle birlikte olumlu olacağı düşünülmüştür.</w:t>
      </w:r>
    </w:p>
    <w:p>
      <w:pPr>
        <w:pStyle w:val="Heading2"/>
      </w:pPr>
      <w:r>
        <w:t>b) Seçimlere etkisi</w:t>
      </w:r>
    </w:p>
    <w:p>
      <w:pPr>
        <w:jc w:val="both"/>
      </w:pPr>
      <w:r>
        <w:rPr/>
        <w:t>Bir katılımcı, sürecin tamamlanmasında Kürt hareketinin gelecek seçimde Erdoğan'ı desteklemesi gibi bir pazarlığın olup olmayacağını sormuştur.</w:t>
      </w:r>
    </w:p>
    <w:p>
      <w:pPr>
        <w:pStyle w:val="ListBullet"/>
      </w:pPr>
      <w:r>
        <w:rPr/>
        <w:t>Konuk bunun mümkün olmadığını; Kürt siyasetinin kendi kitlesine böyle bir oy yönlendirmesi yapamayacağını belirtmiştir.</w:t>
      </w:r>
    </w:p>
    <w:p>
      <w:pPr>
        <w:pStyle w:val="ListBullet"/>
      </w:pPr>
      <w:r>
        <w:rPr/>
        <w:t>Süreç yolunda giderse Kürt siyasetinin kendi adayını çıkarmasının, ilk turda güçlü bir aday göstermesinin ve muhalefeti eleştirmesinin olası olduğunu; ikinci turda Kürt katılımının düşebileceğini ve eskiden AK Parti'ye oy verip vazgeçen bazı Kürtlerin geri dönebileceğini söylemiştir. Bunların iktidara yarayacağı ancak otomatik oy anlamına gelmeyeceği vurgulanmıştır.</w:t>
      </w:r>
    </w:p>
    <w:p>
      <w:pPr>
        <w:pStyle w:val="Heading2"/>
      </w:pPr>
      <w:r>
        <w:t>c) Bahçeli'nin söylemlerindeki dalgalanmalar</w:t>
      </w:r>
    </w:p>
    <w:p>
      <w:pPr>
        <w:pStyle w:val="ListBullet"/>
      </w:pPr>
      <w:r>
        <w:rPr/>
        <w:t xml:space="preserve">Bir katılımcı, Bahçeli'nin bir gün "kurucu önder" deyip ertesi gün sert çıkışlar yapmasındaki çelişkiyi sormuştur. Konuk, iktidar için sürecin bir </w:t>
      </w:r>
      <w:r>
        <w:rPr>
          <w:b/>
        </w:rPr>
        <w:t>başarı hikâyesi</w:t>
      </w:r>
      <w:r>
        <w:rPr/>
        <w:t xml:space="preserve"> olacağını, nehrin yarısının geçildiğini ve geri dönmenin maliyetinin daha ağır olacağını, bu yüzden iki tarafın da birbirini çok incitmemeye çalıştığını söylemiştir.</w:t>
      </w:r>
    </w:p>
    <w:p>
      <w:pPr>
        <w:pStyle w:val="ListBullet"/>
      </w:pPr>
      <w:r>
        <w:rPr/>
        <w:t>Görünmeyen bir diyalog kısmının da bulunduğu, ancak bunların haberleşmediği belirtilmiştir.</w:t>
      </w:r>
    </w:p>
    <w:p>
      <w:pPr>
        <w:pStyle w:val="Heading2"/>
      </w:pPr>
      <w:r>
        <w:t>d) Sonrası: Kürtlerin pazarlık gücü ve talepler</w:t>
      </w:r>
    </w:p>
    <w:p>
      <w:pPr>
        <w:pStyle w:val="ListBullet"/>
      </w:pPr>
      <w:r>
        <w:rPr/>
        <w:t>Silah bırakıldıktan sonra Kürtlerin seçmen gücünün silahtan çok daha güçlü bir pazarlık aracı olacağı; ittifak ve partilerle "size destek veriyoruz, siz ne veriyorsunuz" mantığıyla pragmatik pazarlıklar yapılacağı söylenmiştir.</w:t>
      </w:r>
    </w:p>
    <w:p>
      <w:pPr>
        <w:pStyle w:val="ListBullet"/>
      </w:pPr>
      <w:r>
        <w:rPr/>
        <w:t>Kürtçe anadilde eğitim gibi taleplerin ne kadar yükseltileceğinin siyasi beceri konusu olduğu; sorunun içeriğinin zamanla değiştiği; bir adım atılmazsa Kürtçenin yok olma riskinin bulunduğu belirtilmiştir.</w:t>
      </w:r>
    </w:p>
    <w:p>
      <w:pPr>
        <w:pStyle w:val="Heading2"/>
      </w:pPr>
      <w:r>
        <w:t>e) Çözüm sonrası siyasi boşluk ve Öcalan</w:t>
      </w:r>
    </w:p>
    <w:p>
      <w:pPr>
        <w:jc w:val="both"/>
      </w:pPr>
      <w:r>
        <w:rPr/>
        <w:t>Bir katılımcı, çözüm sonrasında mevcut Kürt siyasetinin sol çizgisinin dışında kalan muhafazakâr/Müslüman Kürtler için bir boşluk oluşup oluşmayacağını ve yeni bir partinin doğup doğmayacağını sormuştur.</w:t>
      </w:r>
    </w:p>
    <w:p>
      <w:pPr>
        <w:pStyle w:val="ListBullet"/>
      </w:pPr>
      <w:r>
        <w:rPr/>
        <w:t>Konuk bu konuda beklenmedik gelişmeler olabileceğini; Öcalan'ın nasıl bir siyasi yapı öngördüğünün belli olmadığını söylemiştir. PKK'dan dönenlerin zamanla bir temsil krizi yaşayabileceği, bunların dünyasının "belli bir noktada donmuş" olduğu ve çoğunlukla Öcalan'ın kitaplarını okuduğu ifade edilmiştir.</w:t>
      </w:r>
    </w:p>
    <w:p>
      <w:pPr>
        <w:pStyle w:val="ListBullet"/>
      </w:pPr>
      <w:r>
        <w:rPr/>
        <w:t>Dağdan inecek kadroların ve Suriye'de kalan bazı küçük sol grupların ne yapacağının belirsiz olduğu belirtilmiştir.</w:t>
      </w:r>
    </w:p>
    <w:p>
      <w:pPr>
        <w:pStyle w:val="ListBullet"/>
      </w:pPr>
      <w:r>
        <w:rPr/>
        <w:t>Konuk, Öcalan'ın örgüt üzerindeki etkisinin dünyada eşi az görülür olduğunu, Öcalan hayatta iken sürecin tamamlanması gerektiğini; aksi halde PKK'nın dağda kalıp parçalanabileceğini ve daha tehlikeli bir yapıya dönüşebileceğini savunmuştur. Bu nedenle önündeki fırsatın değerlendirilmesi gerektiğini söylemiştir.</w:t>
      </w:r>
    </w:p>
    <w:p>
      <w:pPr>
        <w:pStyle w:val="Heading1"/>
      </w:pPr>
      <w:r>
        <w:t>8. Ana Çıkarımlar</w:t>
      </w:r>
    </w:p>
    <w:p>
      <w:pPr>
        <w:pStyle w:val="ListBullet"/>
      </w:pPr>
      <w:r>
        <w:rPr/>
        <w:t>Kürt meselesi PKK'dan öncesine uzanan, devletle merkez-çevre ve kimlik ilişkisinden doğan çok katmanlı bir sorundur; silahlı mücadele bir politik tercihtir.</w:t>
      </w:r>
    </w:p>
    <w:p>
      <w:pPr>
        <w:pStyle w:val="ListBullet"/>
      </w:pPr>
      <w:r>
        <w:rPr/>
        <w:t>Önceki çözüm girişimleri; devlet iradesi, dış konjonktür, Kürt toplumunun sosyolojisi ve örgüt liderliğinin istekliliği olmak üzere dört koşulun aynı anda sağlanamaması nedeniyle başarısız olmuştur.</w:t>
      </w:r>
    </w:p>
    <w:p>
      <w:pPr>
        <w:pStyle w:val="ListBullet"/>
      </w:pPr>
      <w:r>
        <w:rPr/>
        <w:t>Bu kez bu dört koşulun bir arada bulunduğu ve diğer olumsuz gelişmelere rağmen sürecin ilerlediği değerlendirilmektedir.</w:t>
      </w:r>
    </w:p>
    <w:p>
      <w:pPr>
        <w:pStyle w:val="ListBullet"/>
      </w:pPr>
      <w:r>
        <w:rPr/>
        <w:t>Asıl belirleyici adımlar silah bırakmanın teyidi, PKK'nın fesih kararı ve yasal düzenlemelerdir; bölgesel gelişmeler (İran, İsrail, Irak) süreci etkileyebilir.</w:t>
      </w:r>
    </w:p>
    <w:p>
      <w:pPr>
        <w:pStyle w:val="ListBullet"/>
      </w:pPr>
      <w:r>
        <w:rPr/>
        <w:t>Sürecin tamamlanması Kürt siyasetini, ittifak pazarlıklarını ve Türkiye'nin iç siyasetini yeni bir zemine taşıyacaktır; sonuçları bugünden tam öngörülemez.</w:t>
      </w:r>
    </w:p>
    <w:p>
      <w:pPr>
        <w:pStyle w:val="ListBullet"/>
      </w:pPr>
      <w:r>
        <w:rPr/>
        <w:t>Konuk, çözümün demokratikleşmeyle desteklenmesinin ve toplumsal bir ikna çabasının yararlı olacağını belirtmiştir.</w:t>
      </w:r>
    </w:p>
    <w:p>
      <w:pPr>
        <w:pStyle w:val="Heading1"/>
      </w:pPr>
      <w:r>
        <w:t>9. Program Sonu — İdari Notlar</w:t>
      </w:r>
    </w:p>
    <w:p>
      <w:pPr>
        <w:pStyle w:val="ListBullet"/>
      </w:pPr>
      <w:r>
        <w:rPr/>
        <w:t>Moderatör, konuğa ve katılımcılara teşekkür etmiş; bir sonraki ay konunun "Filistin meselesi ve İslam âleminin güncel durumu" olarak belirlendiğini, ancak konuk hocanın henüz belirlenmediğini söylemiştir.</w:t>
      </w:r>
    </w:p>
    <w:p>
      <w:pPr>
        <w:spacing w:before="240"/>
      </w:pPr>
      <w:r>
        <w:rPr>
          <w:i/>
          <w:color w:val="808080"/>
          <w:sz w:val="18"/>
        </w:rPr>
        <w:t>Not: Bu rapor, söyleşi ses kaydının dökümünden hareketle düzenlenmiş bir özettir. Değerlendirmeler ve görüşler konuğun ve katılımcıların kayıttaki ifadelerini yansıtır; raporu hazırlayan tarafından eklenmiş yorum yoktur. Döküm yer yer bozuk olduğundan bazı ifadeler bağlamdan yorumlanmış, kesin olmayan tarih, rakam ve isimler metinde belirtilmiştir. Bariz ses tanıma hataları düzeltilmiştir (ör. "Terörsüz Türkiye", "Haşdi Şabi", "Kobani"). Söyleşi tarihi dosya adından (24 Ekim 2026)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Söyleşi Raporu — Çözümün Eşiğinde Terörsüz Türkiye</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Söyleşi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