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3B" w:rsidRPr="008F560F" w:rsidRDefault="004B18B6" w:rsidP="008F560F">
      <w:pPr>
        <w:spacing w:after="0"/>
        <w:rPr>
          <w:b/>
          <w:sz w:val="28"/>
        </w:rPr>
      </w:pPr>
      <w:r w:rsidRPr="008F560F">
        <w:rPr>
          <w:b/>
          <w:sz w:val="28"/>
        </w:rPr>
        <w:t>So you’re the new Assessment Librarian…</w:t>
      </w:r>
    </w:p>
    <w:p w:rsidR="004B18B6" w:rsidRPr="004B18B6" w:rsidRDefault="004B18B6" w:rsidP="004B18B6">
      <w:pPr>
        <w:pStyle w:val="ListParagraph"/>
        <w:numPr>
          <w:ilvl w:val="0"/>
          <w:numId w:val="1"/>
        </w:numPr>
      </w:pPr>
      <w:r>
        <w:t xml:space="preserve">There is a folder saved </w:t>
      </w:r>
      <w:r w:rsidR="00116FD4">
        <w:t>on the O-Drive named Inventories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>
        <w:t>This has a variety of documents including inventories and such</w:t>
      </w:r>
      <w:r w:rsidR="008F560F">
        <w:t>, which can be a good resource.</w:t>
      </w:r>
    </w:p>
    <w:p w:rsidR="008F560F" w:rsidRDefault="008F560F" w:rsidP="004B18B6">
      <w:pPr>
        <w:pStyle w:val="ListParagraph"/>
        <w:numPr>
          <w:ilvl w:val="1"/>
          <w:numId w:val="1"/>
        </w:numPr>
      </w:pPr>
      <w:r>
        <w:t xml:space="preserve">Also any supplies you need should be available in the GA office (folders, pad of paper, index cards, if not ask Ms. </w:t>
      </w:r>
      <w:r w:rsidR="00F80102">
        <w:t>Worley</w:t>
      </w:r>
      <w:r w:rsidR="00613DE7">
        <w:t xml:space="preserve"> – may need the key</w:t>
      </w:r>
      <w:r>
        <w:t>)</w:t>
      </w:r>
    </w:p>
    <w:p w:rsidR="008F560F" w:rsidRDefault="008F560F" w:rsidP="008F560F">
      <w:pPr>
        <w:pStyle w:val="ListParagraph"/>
        <w:numPr>
          <w:ilvl w:val="1"/>
          <w:numId w:val="1"/>
        </w:numPr>
        <w:spacing w:after="0"/>
      </w:pPr>
      <w:r>
        <w:t>Copy code:</w:t>
      </w:r>
      <w:r w:rsidR="00F80102">
        <w:t xml:space="preserve"> </w:t>
      </w:r>
      <w:r w:rsidR="00613DE7">
        <w:t>10065</w:t>
      </w:r>
      <w:bookmarkStart w:id="0" w:name="_GoBack"/>
      <w:bookmarkEnd w:id="0"/>
    </w:p>
    <w:p w:rsidR="004B18B6" w:rsidRDefault="004B18B6" w:rsidP="004B18B6">
      <w:pPr>
        <w:pStyle w:val="ListParagraph"/>
        <w:ind w:left="1440"/>
      </w:pPr>
    </w:p>
    <w:p w:rsidR="004B18B6" w:rsidRPr="0018682D" w:rsidRDefault="004B18B6" w:rsidP="004B18B6">
      <w:pPr>
        <w:pStyle w:val="ListParagraph"/>
        <w:numPr>
          <w:ilvl w:val="0"/>
          <w:numId w:val="1"/>
        </w:numPr>
        <w:rPr>
          <w:b/>
          <w:sz w:val="24"/>
        </w:rPr>
      </w:pPr>
      <w:r w:rsidRPr="0018682D">
        <w:rPr>
          <w:b/>
          <w:sz w:val="24"/>
        </w:rPr>
        <w:t>How the Assessment Library is currently arranged: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Cabinet A</w:t>
      </w:r>
      <w:r>
        <w:t xml:space="preserve"> has a variety of children’s books, games, and the in-hand manipulation kits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Wooden cart</w:t>
      </w:r>
      <w:r>
        <w:rPr>
          <w:b/>
        </w:rPr>
        <w:t>:</w:t>
      </w:r>
      <w:r>
        <w:t xml:space="preserve"> </w:t>
      </w:r>
      <w:proofErr w:type="spellStart"/>
      <w:r>
        <w:t>phys</w:t>
      </w:r>
      <w:proofErr w:type="spellEnd"/>
      <w:r>
        <w:t xml:space="preserve"> </w:t>
      </w:r>
      <w:proofErr w:type="spellStart"/>
      <w:r>
        <w:t>dys</w:t>
      </w:r>
      <w:proofErr w:type="spellEnd"/>
      <w:r>
        <w:t xml:space="preserve"> modalities</w:t>
      </w:r>
    </w:p>
    <w:p w:rsidR="004B18B6" w:rsidRPr="004B18B6" w:rsidRDefault="004B18B6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Plastic Shelves next to mats</w:t>
      </w:r>
      <w:r>
        <w:t>: peds shower chairs, inchworm, Denver kits, binders of resources, dynamometer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Black</w:t>
      </w:r>
      <w:r>
        <w:rPr>
          <w:b/>
        </w:rPr>
        <w:t xml:space="preserve"> filing cabinets:</w:t>
      </w:r>
      <w:r w:rsidRPr="004B18B6">
        <w:rPr>
          <w:b/>
        </w:rPr>
        <w:t xml:space="preserve"> </w:t>
      </w:r>
      <w:r>
        <w:t xml:space="preserve">Most/if not all scoring forms are in there along with some paper </w:t>
      </w:r>
      <w:r w:rsidR="008F560F">
        <w:t>assessments</w:t>
      </w:r>
      <w:r>
        <w:t xml:space="preserve">. Extra forms are in there as well as the short tan cabinet across from them. </w:t>
      </w:r>
    </w:p>
    <w:p w:rsidR="004B18B6" w:rsidRDefault="00116FD4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Tan</w:t>
      </w:r>
      <w:r w:rsidR="004B18B6" w:rsidRPr="004B18B6">
        <w:rPr>
          <w:b/>
        </w:rPr>
        <w:t xml:space="preserve"> cabinet</w:t>
      </w:r>
      <w:r w:rsidR="004B18B6">
        <w:t>: extra forms extra pieces of assessment (Peabody, BOT, Bayley, SIPT</w:t>
      </w:r>
      <w:proofErr w:type="gramStart"/>
      <w:r w:rsidR="004B18B6">
        <w:t>..)</w:t>
      </w:r>
      <w:proofErr w:type="gramEnd"/>
      <w:r w:rsidR="004B18B6">
        <w:t>, on top of this cabinet are binders of journal articles (potentially to be moved to empty black file box), and sign out book.</w:t>
      </w:r>
    </w:p>
    <w:p w:rsidR="008F560F" w:rsidRPr="008F560F" w:rsidRDefault="008F560F" w:rsidP="004B18B6">
      <w:pPr>
        <w:pStyle w:val="ListParagraph"/>
        <w:numPr>
          <w:ilvl w:val="1"/>
          <w:numId w:val="1"/>
        </w:numPr>
      </w:pPr>
      <w:r>
        <w:rPr>
          <w:b/>
        </w:rPr>
        <w:t xml:space="preserve">Black Box: </w:t>
      </w:r>
      <w:r>
        <w:t>assessments/resources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>
        <w:rPr>
          <w:b/>
        </w:rPr>
        <w:t>Other Shelves</w:t>
      </w:r>
      <w:r w:rsidRPr="004B18B6">
        <w:t>:</w:t>
      </w:r>
      <w:r>
        <w:t xml:space="preserve"> </w:t>
      </w:r>
      <w:r w:rsidRPr="004B18B6">
        <w:t>peds equipment</w:t>
      </w:r>
      <w:r>
        <w:t xml:space="preserve"> (see pictures for organization and document in assessment library folder of contents of each)</w:t>
      </w:r>
    </w:p>
    <w:p w:rsidR="004B18B6" w:rsidRDefault="004B18B6" w:rsidP="004B18B6">
      <w:pPr>
        <w:pStyle w:val="ListParagraph"/>
        <w:numPr>
          <w:ilvl w:val="1"/>
          <w:numId w:val="1"/>
        </w:numPr>
      </w:pPr>
      <w:r w:rsidRPr="004B18B6">
        <w:rPr>
          <w:b/>
        </w:rPr>
        <w:t>Front room</w:t>
      </w:r>
      <w:r>
        <w:t xml:space="preserve">- </w:t>
      </w:r>
      <w:proofErr w:type="spellStart"/>
      <w:r>
        <w:t>phys</w:t>
      </w:r>
      <w:proofErr w:type="spellEnd"/>
      <w:r>
        <w:t xml:space="preserve"> </w:t>
      </w:r>
      <w:proofErr w:type="spellStart"/>
      <w:r>
        <w:t>dys</w:t>
      </w:r>
      <w:proofErr w:type="spellEnd"/>
      <w:r>
        <w:t xml:space="preserve"> equipment (shelving units to come hopefully!!!)</w:t>
      </w:r>
    </w:p>
    <w:p w:rsidR="0018682D" w:rsidRPr="0018682D" w:rsidRDefault="004B18B6" w:rsidP="0018682D">
      <w:pPr>
        <w:pStyle w:val="ListParagraph"/>
        <w:numPr>
          <w:ilvl w:val="1"/>
          <w:numId w:val="1"/>
        </w:numPr>
      </w:pPr>
      <w:r>
        <w:rPr>
          <w:b/>
        </w:rPr>
        <w:t>Hallway Cabinets</w:t>
      </w:r>
    </w:p>
    <w:p w:rsidR="0018682D" w:rsidRDefault="004B18B6" w:rsidP="0018682D">
      <w:pPr>
        <w:pStyle w:val="ListParagraph"/>
        <w:numPr>
          <w:ilvl w:val="2"/>
          <w:numId w:val="1"/>
        </w:numPr>
      </w:pPr>
      <w:r w:rsidRPr="0018682D">
        <w:rPr>
          <w:b/>
        </w:rPr>
        <w:t>1-</w:t>
      </w:r>
      <w:r w:rsidRPr="0018682D">
        <w:t>developmental tools</w:t>
      </w:r>
    </w:p>
    <w:p w:rsidR="004B18B6" w:rsidRPr="004B18B6" w:rsidRDefault="004B18B6" w:rsidP="0018682D">
      <w:pPr>
        <w:pStyle w:val="ListParagraph"/>
        <w:numPr>
          <w:ilvl w:val="2"/>
          <w:numId w:val="1"/>
        </w:numPr>
      </w:pPr>
      <w:r w:rsidRPr="0018682D">
        <w:rPr>
          <w:b/>
        </w:rPr>
        <w:t>2</w:t>
      </w:r>
      <w:r w:rsidRPr="0018682D">
        <w:t>-majority of peds tools</w:t>
      </w:r>
      <w:r w:rsidR="0018682D" w:rsidRPr="0018682D">
        <w:rPr>
          <w:b/>
        </w:rPr>
        <w:t xml:space="preserve"> </w:t>
      </w:r>
      <w:r w:rsidR="0018682D" w:rsidRPr="0018682D">
        <w:t>Including Visual-Perceptual and Handwriting (1</w:t>
      </w:r>
      <w:r w:rsidR="0018682D" w:rsidRPr="0018682D">
        <w:rPr>
          <w:vertAlign w:val="superscript"/>
        </w:rPr>
        <w:t>st</w:t>
      </w:r>
      <w:r w:rsidR="0018682D" w:rsidRPr="0018682D">
        <w:t xml:space="preserve"> Shelf), Interests and Engagement (2</w:t>
      </w:r>
      <w:r w:rsidR="0018682D" w:rsidRPr="0018682D">
        <w:rPr>
          <w:vertAlign w:val="superscript"/>
        </w:rPr>
        <w:t>nd</w:t>
      </w:r>
      <w:r w:rsidR="0018682D" w:rsidRPr="0018682D">
        <w:t xml:space="preserve"> shelf),</w:t>
      </w:r>
      <w:r w:rsidR="0018682D" w:rsidRPr="0018682D">
        <w:rPr>
          <w:b/>
        </w:rPr>
        <w:t xml:space="preserve"> </w:t>
      </w:r>
      <w:r w:rsidR="0018682D">
        <w:t xml:space="preserve"> </w:t>
      </w:r>
      <w:r w:rsidR="0018682D" w:rsidRPr="0018682D">
        <w:t>Autism-specific (3</w:t>
      </w:r>
      <w:r w:rsidR="0018682D" w:rsidRPr="0018682D">
        <w:rPr>
          <w:vertAlign w:val="superscript"/>
        </w:rPr>
        <w:t>rd</w:t>
      </w:r>
      <w:r w:rsidR="0018682D" w:rsidRPr="0018682D">
        <w:t xml:space="preserve"> shelf), Infant/Toddler/Pre-school Assessments (3</w:t>
      </w:r>
      <w:r w:rsidR="0018682D" w:rsidRPr="0018682D">
        <w:rPr>
          <w:vertAlign w:val="superscript"/>
        </w:rPr>
        <w:t>rd</w:t>
      </w:r>
      <w:r w:rsidR="0018682D" w:rsidRPr="0018682D">
        <w:t>, 4</w:t>
      </w:r>
      <w:r w:rsidR="0018682D" w:rsidRPr="0018682D">
        <w:rPr>
          <w:vertAlign w:val="superscript"/>
        </w:rPr>
        <w:t>th</w:t>
      </w:r>
      <w:r w:rsidR="0018682D" w:rsidRPr="0018682D">
        <w:t xml:space="preserve"> &amp; 5</w:t>
      </w:r>
      <w:r w:rsidR="0018682D" w:rsidRPr="0018682D">
        <w:rPr>
          <w:vertAlign w:val="superscript"/>
        </w:rPr>
        <w:t>th</w:t>
      </w:r>
      <w:r w:rsidR="0018682D" w:rsidRPr="0018682D">
        <w:t xml:space="preserve"> shelves)</w:t>
      </w:r>
      <w:r w:rsidR="0018682D" w:rsidRPr="0018682D">
        <w:rPr>
          <w:b/>
        </w:rPr>
        <w:t xml:space="preserve"> </w:t>
      </w:r>
    </w:p>
    <w:p w:rsidR="0018682D" w:rsidRPr="0018682D" w:rsidRDefault="004B18B6" w:rsidP="0018682D">
      <w:pPr>
        <w:pStyle w:val="ListParagraph"/>
        <w:numPr>
          <w:ilvl w:val="2"/>
          <w:numId w:val="1"/>
        </w:numPr>
      </w:pPr>
      <w:r>
        <w:rPr>
          <w:b/>
        </w:rPr>
        <w:t xml:space="preserve">3- </w:t>
      </w:r>
      <w:r w:rsidRPr="0018682D">
        <w:t>peds tool overflow</w:t>
      </w:r>
    </w:p>
    <w:p w:rsidR="004B18B6" w:rsidRDefault="004B18B6" w:rsidP="0018682D">
      <w:pPr>
        <w:pStyle w:val="ListParagraph"/>
        <w:numPr>
          <w:ilvl w:val="2"/>
          <w:numId w:val="1"/>
        </w:numPr>
      </w:pPr>
      <w:r w:rsidRPr="0018682D">
        <w:rPr>
          <w:b/>
        </w:rPr>
        <w:t>4</w:t>
      </w:r>
      <w:r w:rsidRPr="0018682D">
        <w:t xml:space="preserve">- </w:t>
      </w:r>
      <w:r w:rsidR="0018682D" w:rsidRPr="0018682D">
        <w:t>Various Resources (1</w:t>
      </w:r>
      <w:r w:rsidR="0018682D" w:rsidRPr="0018682D">
        <w:rPr>
          <w:vertAlign w:val="superscript"/>
        </w:rPr>
        <w:t>st</w:t>
      </w:r>
      <w:r w:rsidR="0018682D" w:rsidRPr="0018682D">
        <w:t xml:space="preserve"> Shelf), Pre-School/School Specific (2</w:t>
      </w:r>
      <w:r w:rsidR="0018682D" w:rsidRPr="0018682D">
        <w:rPr>
          <w:vertAlign w:val="superscript"/>
        </w:rPr>
        <w:t>nd</w:t>
      </w:r>
      <w:r w:rsidR="0018682D" w:rsidRPr="0018682D">
        <w:t xml:space="preserve"> shelf), Behavioral, Environmental, Various Vision/</w:t>
      </w:r>
      <w:proofErr w:type="spellStart"/>
      <w:r w:rsidR="0018682D" w:rsidRPr="0018682D">
        <w:t>Phys</w:t>
      </w:r>
      <w:proofErr w:type="spellEnd"/>
      <w:r w:rsidR="0018682D" w:rsidRPr="0018682D">
        <w:t xml:space="preserve"> </w:t>
      </w:r>
      <w:proofErr w:type="spellStart"/>
      <w:r w:rsidR="0018682D" w:rsidRPr="0018682D">
        <w:t>Dys</w:t>
      </w:r>
      <w:proofErr w:type="spellEnd"/>
      <w:r w:rsidR="0018682D" w:rsidRPr="0018682D">
        <w:t xml:space="preserve"> Assessments (3</w:t>
      </w:r>
      <w:r w:rsidR="0018682D" w:rsidRPr="0018682D">
        <w:rPr>
          <w:vertAlign w:val="superscript"/>
        </w:rPr>
        <w:t>rd</w:t>
      </w:r>
      <w:r w:rsidR="0018682D">
        <w:t xml:space="preserve"> shelf)</w:t>
      </w:r>
    </w:p>
    <w:p w:rsidR="0018682D" w:rsidRDefault="0018682D" w:rsidP="0018682D">
      <w:pPr>
        <w:pStyle w:val="ListParagraph"/>
        <w:numPr>
          <w:ilvl w:val="2"/>
          <w:numId w:val="1"/>
        </w:numPr>
      </w:pPr>
      <w:r>
        <w:rPr>
          <w:b/>
        </w:rPr>
        <w:t>5</w:t>
      </w:r>
      <w:r w:rsidRPr="0018682D">
        <w:t>-</w:t>
      </w:r>
      <w:r>
        <w:t xml:space="preserve"> mostly psychosocial</w:t>
      </w:r>
    </w:p>
    <w:p w:rsidR="0018682D" w:rsidRDefault="0018682D" w:rsidP="008F560F">
      <w:pPr>
        <w:pStyle w:val="ListParagraph"/>
        <w:numPr>
          <w:ilvl w:val="2"/>
          <w:numId w:val="1"/>
        </w:numPr>
        <w:spacing w:after="0"/>
      </w:pPr>
      <w:r>
        <w:rPr>
          <w:b/>
        </w:rPr>
        <w:t>6</w:t>
      </w:r>
      <w:r w:rsidRPr="0018682D">
        <w:t>-</w:t>
      </w:r>
      <w:r>
        <w:t xml:space="preserve"> Geriatric and physical dysfunction tools</w:t>
      </w:r>
    </w:p>
    <w:p w:rsidR="0018682D" w:rsidRDefault="0018682D" w:rsidP="008F560F">
      <w:pPr>
        <w:spacing w:after="0" w:line="240" w:lineRule="auto"/>
      </w:pPr>
    </w:p>
    <w:p w:rsidR="0018682D" w:rsidRPr="008F560F" w:rsidRDefault="0018682D" w:rsidP="0018682D">
      <w:pPr>
        <w:pStyle w:val="ListParagraph"/>
        <w:numPr>
          <w:ilvl w:val="0"/>
          <w:numId w:val="1"/>
        </w:numPr>
        <w:rPr>
          <w:b/>
          <w:sz w:val="24"/>
        </w:rPr>
      </w:pPr>
      <w:r w:rsidRPr="008F560F">
        <w:rPr>
          <w:b/>
          <w:sz w:val="24"/>
        </w:rPr>
        <w:t>What to do first.</w:t>
      </w:r>
    </w:p>
    <w:p w:rsidR="00AE2349" w:rsidRDefault="00AE2349" w:rsidP="0018682D">
      <w:pPr>
        <w:pStyle w:val="ListParagraph"/>
        <w:numPr>
          <w:ilvl w:val="1"/>
          <w:numId w:val="1"/>
        </w:numPr>
      </w:pPr>
      <w:r>
        <w:t xml:space="preserve">Figure out your hours for the semester and post them on the board and once school starts have Ms. </w:t>
      </w:r>
      <w:r w:rsidR="00F80102">
        <w:t>Worley</w:t>
      </w:r>
      <w:r>
        <w:t xml:space="preserve"> send it out to the students and staff.</w:t>
      </w:r>
    </w:p>
    <w:p w:rsidR="0018682D" w:rsidRDefault="0018682D" w:rsidP="0018682D">
      <w:pPr>
        <w:pStyle w:val="ListParagraph"/>
        <w:numPr>
          <w:ilvl w:val="1"/>
          <w:numId w:val="1"/>
        </w:numPr>
      </w:pPr>
      <w:r>
        <w:t>Spend time and go through the cabinets and familiarize yourself with where things are. (this may seem silly/repetitive, but this will help you learn where things are and make doing the inventory easier)</w:t>
      </w:r>
    </w:p>
    <w:p w:rsidR="0018682D" w:rsidRDefault="0018682D" w:rsidP="0018682D">
      <w:pPr>
        <w:pStyle w:val="ListParagraph"/>
        <w:numPr>
          <w:ilvl w:val="1"/>
          <w:numId w:val="1"/>
        </w:numPr>
      </w:pPr>
      <w:r>
        <w:t>Do the inventory and update as needed</w:t>
      </w:r>
    </w:p>
    <w:p w:rsidR="0018682D" w:rsidRDefault="0018682D" w:rsidP="0018682D">
      <w:pPr>
        <w:pStyle w:val="ListParagraph"/>
        <w:numPr>
          <w:ilvl w:val="2"/>
          <w:numId w:val="1"/>
        </w:numPr>
      </w:pPr>
      <w:r>
        <w:t>Feel free to move things around; I reorganized them in a way that made sense to me. You can get a label maker from the office to update/add labels. I did this in the spring so it shouldn’t be too bad).</w:t>
      </w:r>
    </w:p>
    <w:p w:rsidR="0018682D" w:rsidRDefault="0018682D" w:rsidP="0018682D">
      <w:pPr>
        <w:pStyle w:val="ListParagraph"/>
        <w:numPr>
          <w:ilvl w:val="1"/>
          <w:numId w:val="1"/>
        </w:numPr>
      </w:pPr>
      <w:r>
        <w:t>Make sure we aren’t low on any forms.</w:t>
      </w:r>
    </w:p>
    <w:p w:rsidR="0018682D" w:rsidRDefault="0018682D" w:rsidP="0018682D">
      <w:pPr>
        <w:pStyle w:val="ListParagraph"/>
        <w:numPr>
          <w:ilvl w:val="2"/>
          <w:numId w:val="1"/>
        </w:numPr>
      </w:pPr>
      <w:r>
        <w:t>You need to periodically check this because it can sneak up on you.</w:t>
      </w:r>
    </w:p>
    <w:p w:rsidR="0018682D" w:rsidRDefault="0018682D" w:rsidP="0018682D">
      <w:pPr>
        <w:pStyle w:val="ListParagraph"/>
        <w:numPr>
          <w:ilvl w:val="1"/>
          <w:numId w:val="1"/>
        </w:numPr>
      </w:pPr>
      <w:r>
        <w:t>Go through and make sure all parts of the assessments are there</w:t>
      </w:r>
    </w:p>
    <w:p w:rsidR="0018682D" w:rsidRDefault="00AE2349" w:rsidP="0018682D">
      <w:pPr>
        <w:pStyle w:val="ListParagraph"/>
        <w:numPr>
          <w:ilvl w:val="2"/>
          <w:numId w:val="1"/>
        </w:numPr>
      </w:pPr>
      <w:r>
        <w:lastRenderedPageBreak/>
        <w:t xml:space="preserve">Denver, </w:t>
      </w:r>
      <w:r w:rsidR="0018682D">
        <w:t>Peabody, Bayley, BOT</w:t>
      </w:r>
      <w:r>
        <w:t>-2 (there is one balance beam missing)</w:t>
      </w:r>
      <w:r w:rsidR="0018682D">
        <w:t>, Rivermead, BADS, BADS-C, M-FUN-PS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 xml:space="preserve">Print out and update any lists </w:t>
      </w:r>
    </w:p>
    <w:p w:rsidR="00AE2349" w:rsidRDefault="00AE2349" w:rsidP="00AE2349">
      <w:pPr>
        <w:pStyle w:val="ListParagraph"/>
        <w:numPr>
          <w:ilvl w:val="2"/>
          <w:numId w:val="1"/>
        </w:numPr>
      </w:pPr>
      <w:r>
        <w:t>Inventory</w:t>
      </w:r>
    </w:p>
    <w:p w:rsidR="00AE2349" w:rsidRDefault="00AE2349" w:rsidP="00AE2349">
      <w:pPr>
        <w:pStyle w:val="ListParagraph"/>
        <w:numPr>
          <w:ilvl w:val="2"/>
          <w:numId w:val="1"/>
        </w:numPr>
      </w:pPr>
      <w:r>
        <w:t>Measurement Tool Matrix</w:t>
      </w:r>
    </w:p>
    <w:p w:rsidR="00AE2349" w:rsidRDefault="00AE2349" w:rsidP="00AE2349">
      <w:pPr>
        <w:pStyle w:val="ListParagraph"/>
        <w:numPr>
          <w:ilvl w:val="2"/>
          <w:numId w:val="1"/>
        </w:numPr>
      </w:pPr>
      <w:r>
        <w:t xml:space="preserve">Cabinet lists </w:t>
      </w:r>
    </w:p>
    <w:p w:rsidR="00AE2349" w:rsidRDefault="00AE2349" w:rsidP="008F560F">
      <w:pPr>
        <w:pStyle w:val="ListParagraph"/>
        <w:numPr>
          <w:ilvl w:val="2"/>
          <w:numId w:val="1"/>
        </w:numPr>
        <w:spacing w:after="0"/>
      </w:pPr>
      <w:r>
        <w:t>Assessments by Location for folder on side of filing cabinet</w:t>
      </w:r>
    </w:p>
    <w:p w:rsidR="00AE2349" w:rsidRDefault="00AE2349" w:rsidP="008F560F">
      <w:pPr>
        <w:spacing w:after="0" w:line="240" w:lineRule="auto"/>
      </w:pPr>
    </w:p>
    <w:p w:rsidR="00AE2349" w:rsidRPr="008F560F" w:rsidRDefault="00AE2349" w:rsidP="0065438F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8F560F">
        <w:rPr>
          <w:b/>
          <w:sz w:val="24"/>
        </w:rPr>
        <w:t>Signing out of tools</w:t>
      </w:r>
    </w:p>
    <w:p w:rsidR="0065438F" w:rsidRPr="0065438F" w:rsidRDefault="0065438F" w:rsidP="0065438F">
      <w:pPr>
        <w:spacing w:after="0" w:line="240" w:lineRule="auto"/>
        <w:ind w:left="360"/>
        <w:jc w:val="center"/>
        <w:rPr>
          <w:b/>
          <w:i/>
        </w:rPr>
      </w:pPr>
      <w:r w:rsidRPr="0065438F">
        <w:rPr>
          <w:b/>
          <w:i/>
        </w:rPr>
        <w:t xml:space="preserve">The book is super important! You </w:t>
      </w:r>
      <w:r w:rsidRPr="0065438F">
        <w:rPr>
          <w:b/>
          <w:i/>
          <w:u w:val="single"/>
        </w:rPr>
        <w:t>will</w:t>
      </w:r>
      <w:r w:rsidRPr="0065438F">
        <w:rPr>
          <w:b/>
          <w:i/>
        </w:rPr>
        <w:t xml:space="preserve"> forget if someone brought it in/took it out if it is not in the book, especially when the hordes of students come.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>Can keep for one week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>Have them fill out all box in book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>Check assessments that they have all parts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>Forms- I usually open the filing cabinet and give them all possible forms they might need, and tell them to return all the ones they do not need/use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>The white binder on the desk has count forms.</w:t>
      </w:r>
    </w:p>
    <w:p w:rsidR="00AE2349" w:rsidRDefault="00AE2349" w:rsidP="00AE2349">
      <w:pPr>
        <w:pStyle w:val="ListParagraph"/>
        <w:numPr>
          <w:ilvl w:val="2"/>
          <w:numId w:val="1"/>
        </w:numPr>
      </w:pPr>
      <w:r>
        <w:t>Fill these out with the student anytime they sign out a tool that has multiple parts. Save and use to check back in.</w:t>
      </w:r>
    </w:p>
    <w:p w:rsidR="0065438F" w:rsidRDefault="00AE2349" w:rsidP="0065438F">
      <w:pPr>
        <w:pStyle w:val="ListParagraph"/>
        <w:numPr>
          <w:ilvl w:val="1"/>
          <w:numId w:val="1"/>
        </w:numPr>
      </w:pPr>
      <w:r>
        <w:t xml:space="preserve">After a week, send reminder emails for students to return tools. Continue until they return the tool. </w:t>
      </w:r>
      <w:r w:rsidR="0065438F">
        <w:t>Able to resign assessments out for another week, but students must check in with you and write in the book.</w:t>
      </w:r>
    </w:p>
    <w:p w:rsidR="0065438F" w:rsidRDefault="0065438F" w:rsidP="00AE2349">
      <w:pPr>
        <w:pStyle w:val="ListParagraph"/>
        <w:numPr>
          <w:ilvl w:val="1"/>
          <w:numId w:val="1"/>
        </w:numPr>
      </w:pPr>
      <w:r>
        <w:t>If all copies of a tool are signed out:</w:t>
      </w:r>
    </w:p>
    <w:p w:rsidR="0065438F" w:rsidRDefault="0065438F" w:rsidP="0065438F">
      <w:pPr>
        <w:pStyle w:val="ListParagraph"/>
        <w:numPr>
          <w:ilvl w:val="2"/>
          <w:numId w:val="1"/>
        </w:numPr>
      </w:pPr>
      <w:r>
        <w:t>get email/name of student wanting the assessment (creation of a waitlist)</w:t>
      </w:r>
    </w:p>
    <w:p w:rsidR="0065438F" w:rsidRDefault="0065438F" w:rsidP="0065438F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  <w:r>
        <w:t xml:space="preserve"> all who have out the tool requesting to be brought back. </w:t>
      </w:r>
    </w:p>
    <w:p w:rsidR="0065438F" w:rsidRDefault="0065438F" w:rsidP="0065438F">
      <w:pPr>
        <w:pStyle w:val="ListParagraph"/>
        <w:numPr>
          <w:ilvl w:val="2"/>
          <w:numId w:val="1"/>
        </w:numPr>
      </w:pPr>
      <w:r>
        <w:t>Notify waitlist student when assessment comes back in.</w:t>
      </w:r>
    </w:p>
    <w:p w:rsidR="00AE2349" w:rsidRDefault="00AE2349" w:rsidP="00AE2349">
      <w:pPr>
        <w:pStyle w:val="ListParagraph"/>
        <w:numPr>
          <w:ilvl w:val="1"/>
          <w:numId w:val="1"/>
        </w:numPr>
      </w:pPr>
      <w:r>
        <w:t xml:space="preserve">If tools/assessments are lost, student will be charged the cost of the item to their account. Let Dr. </w:t>
      </w:r>
      <w:r w:rsidR="00F80102">
        <w:t>Jozkowski</w:t>
      </w:r>
      <w:r>
        <w:t xml:space="preserve"> and their professor know of the situation.</w:t>
      </w:r>
    </w:p>
    <w:p w:rsidR="0018682D" w:rsidRDefault="00AE2349" w:rsidP="008F560F">
      <w:pPr>
        <w:pStyle w:val="ListParagraph"/>
        <w:numPr>
          <w:ilvl w:val="1"/>
          <w:numId w:val="1"/>
        </w:numPr>
        <w:spacing w:after="0"/>
      </w:pPr>
      <w:r>
        <w:t>If tools/assessments are not turned in by end of the semester, grades are withheld and student is charged the replacement cost of the tool.</w:t>
      </w:r>
    </w:p>
    <w:p w:rsidR="0018682D" w:rsidRDefault="0018682D" w:rsidP="008F560F">
      <w:pPr>
        <w:spacing w:after="0" w:line="240" w:lineRule="auto"/>
        <w:ind w:left="1800"/>
      </w:pPr>
    </w:p>
    <w:p w:rsidR="0018682D" w:rsidRPr="008F560F" w:rsidRDefault="0018682D" w:rsidP="0018682D">
      <w:pPr>
        <w:pStyle w:val="ListParagraph"/>
        <w:numPr>
          <w:ilvl w:val="0"/>
          <w:numId w:val="3"/>
        </w:numPr>
        <w:rPr>
          <w:b/>
          <w:sz w:val="24"/>
        </w:rPr>
      </w:pPr>
      <w:r w:rsidRPr="008F560F">
        <w:rPr>
          <w:b/>
          <w:sz w:val="24"/>
        </w:rPr>
        <w:t>To order new forms</w:t>
      </w:r>
    </w:p>
    <w:p w:rsidR="0018682D" w:rsidRDefault="0018682D" w:rsidP="0018682D">
      <w:pPr>
        <w:pStyle w:val="ListParagraph"/>
        <w:numPr>
          <w:ilvl w:val="1"/>
          <w:numId w:val="3"/>
        </w:numPr>
      </w:pPr>
      <w:r>
        <w:t xml:space="preserve">Find online. </w:t>
      </w:r>
    </w:p>
    <w:p w:rsidR="0018682D" w:rsidRDefault="0018682D" w:rsidP="0018682D">
      <w:pPr>
        <w:pStyle w:val="ListParagraph"/>
        <w:numPr>
          <w:ilvl w:val="1"/>
          <w:numId w:val="3"/>
        </w:numPr>
      </w:pPr>
      <w:r>
        <w:t xml:space="preserve">Send name of tool and parts/forms, ID/item #, cost, how many needed/quantity they come in (i.e. </w:t>
      </w:r>
      <w:proofErr w:type="spellStart"/>
      <w:r>
        <w:t>pkg</w:t>
      </w:r>
      <w:proofErr w:type="spellEnd"/>
      <w:r>
        <w:t xml:space="preserve"> of 25), and the link to Dr. </w:t>
      </w:r>
      <w:r w:rsidR="00F80102">
        <w:t>Jozkowski</w:t>
      </w:r>
    </w:p>
    <w:p w:rsidR="0018682D" w:rsidRDefault="0018682D" w:rsidP="0018682D">
      <w:pPr>
        <w:pStyle w:val="ListParagraph"/>
        <w:numPr>
          <w:ilvl w:val="1"/>
          <w:numId w:val="3"/>
        </w:numPr>
      </w:pPr>
      <w:r>
        <w:t>There are some documents in the Assessment Library Folder</w:t>
      </w:r>
      <w:r w:rsidR="00AE2349">
        <w:t xml:space="preserve"> of ordering information from the past year that you can use as a guide/template of what to include.</w:t>
      </w:r>
    </w:p>
    <w:p w:rsidR="00251FB1" w:rsidRPr="00251FB1" w:rsidRDefault="00251FB1" w:rsidP="00251FB1">
      <w:pPr>
        <w:pStyle w:val="ListParagraph"/>
        <w:spacing w:after="0"/>
        <w:rPr>
          <w:b/>
        </w:rPr>
      </w:pPr>
    </w:p>
    <w:p w:rsidR="008F560F" w:rsidRPr="008F560F" w:rsidRDefault="008F560F" w:rsidP="008F56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Things to do</w:t>
      </w:r>
      <w:r w:rsidRPr="008F560F">
        <w:rPr>
          <w:b/>
          <w:sz w:val="24"/>
        </w:rPr>
        <w:t>:</w:t>
      </w:r>
    </w:p>
    <w:p w:rsidR="008F560F" w:rsidRDefault="008F560F" w:rsidP="008F560F">
      <w:pPr>
        <w:pStyle w:val="ListParagraph"/>
        <w:numPr>
          <w:ilvl w:val="1"/>
          <w:numId w:val="3"/>
        </w:numPr>
      </w:pPr>
      <w:r>
        <w:t>Print off inventories/lists</w:t>
      </w:r>
    </w:p>
    <w:p w:rsidR="008F560F" w:rsidRDefault="008F560F" w:rsidP="008F560F">
      <w:pPr>
        <w:pStyle w:val="ListParagraph"/>
        <w:numPr>
          <w:ilvl w:val="1"/>
          <w:numId w:val="3"/>
        </w:numPr>
      </w:pPr>
      <w:r>
        <w:t>Move all journal articles to empty black box</w:t>
      </w:r>
    </w:p>
    <w:p w:rsidR="008F560F" w:rsidRPr="0018682D" w:rsidRDefault="008F560F" w:rsidP="008F560F">
      <w:pPr>
        <w:pStyle w:val="ListParagraph"/>
        <w:numPr>
          <w:ilvl w:val="1"/>
          <w:numId w:val="3"/>
        </w:numPr>
      </w:pPr>
      <w:r>
        <w:t xml:space="preserve">Update Tool matrix (add tools) </w:t>
      </w:r>
    </w:p>
    <w:p w:rsidR="00AE2349" w:rsidRDefault="00AE2349" w:rsidP="00AE2349">
      <w:pPr>
        <w:pStyle w:val="ListParagraph"/>
      </w:pPr>
    </w:p>
    <w:p w:rsidR="00AE2349" w:rsidRPr="0018682D" w:rsidRDefault="008F560F" w:rsidP="00AE2349">
      <w:pPr>
        <w:pStyle w:val="ListParagraph"/>
      </w:pPr>
      <w:r>
        <w:t>I think is everything you should know to start off</w:t>
      </w:r>
      <w:r w:rsidR="00AE2349">
        <w:t xml:space="preserve">! It can </w:t>
      </w:r>
      <w:r w:rsidR="00153C9F">
        <w:t>get hectic, especially when hor</w:t>
      </w:r>
      <w:r w:rsidR="00AE2349">
        <w:t>d</w:t>
      </w:r>
      <w:r w:rsidR="00153C9F">
        <w:t>e</w:t>
      </w:r>
      <w:r w:rsidR="00AE2349">
        <w:t>s of students come in at once. You can do whatever makes sense for you, but I would just have them get in a line and help each one at a time.</w:t>
      </w:r>
      <w:r>
        <w:t xml:space="preserve"> And people will try to return tools or ask for favors when you are not working, but just be firm and stick to your guns.</w:t>
      </w:r>
      <w:r w:rsidR="00AE2349">
        <w:t xml:space="preserve"> </w:t>
      </w:r>
      <w:r>
        <w:t>Good luck!</w:t>
      </w:r>
    </w:p>
    <w:sectPr w:rsidR="00AE2349" w:rsidRPr="0018682D" w:rsidSect="00E9620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18" w:rsidRDefault="00DE7418" w:rsidP="008F560F">
      <w:pPr>
        <w:spacing w:after="0" w:line="240" w:lineRule="auto"/>
      </w:pPr>
      <w:r>
        <w:separator/>
      </w:r>
    </w:p>
  </w:endnote>
  <w:endnote w:type="continuationSeparator" w:id="0">
    <w:p w:rsidR="00DE7418" w:rsidRDefault="00DE7418" w:rsidP="008F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0F" w:rsidRDefault="00F80102" w:rsidP="008F560F">
    <w:pPr>
      <w:pStyle w:val="Footer"/>
      <w:jc w:val="right"/>
    </w:pPr>
    <w:r>
      <w:t>8/24/2015 – A Jozkowski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18" w:rsidRDefault="00DE7418" w:rsidP="008F560F">
      <w:pPr>
        <w:spacing w:after="0" w:line="240" w:lineRule="auto"/>
      </w:pPr>
      <w:r>
        <w:separator/>
      </w:r>
    </w:p>
  </w:footnote>
  <w:footnote w:type="continuationSeparator" w:id="0">
    <w:p w:rsidR="00DE7418" w:rsidRDefault="00DE7418" w:rsidP="008F5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238"/>
    <w:multiLevelType w:val="hybridMultilevel"/>
    <w:tmpl w:val="D996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79D7"/>
    <w:multiLevelType w:val="hybridMultilevel"/>
    <w:tmpl w:val="0DA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7610"/>
    <w:multiLevelType w:val="hybridMultilevel"/>
    <w:tmpl w:val="451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B6"/>
    <w:rsid w:val="00116FD4"/>
    <w:rsid w:val="00153C9F"/>
    <w:rsid w:val="0018682D"/>
    <w:rsid w:val="0023126F"/>
    <w:rsid w:val="0024533B"/>
    <w:rsid w:val="00251FB1"/>
    <w:rsid w:val="004B18B6"/>
    <w:rsid w:val="00613DE7"/>
    <w:rsid w:val="0065438F"/>
    <w:rsid w:val="008F560F"/>
    <w:rsid w:val="00AE2349"/>
    <w:rsid w:val="00B316A4"/>
    <w:rsid w:val="00B3772D"/>
    <w:rsid w:val="00C737EC"/>
    <w:rsid w:val="00DE7418"/>
    <w:rsid w:val="00E96206"/>
    <w:rsid w:val="00F8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1C3CF-CA13-4080-9362-EAE9613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0F"/>
  </w:style>
  <w:style w:type="paragraph" w:styleId="Footer">
    <w:name w:val="footer"/>
    <w:basedOn w:val="Normal"/>
    <w:link w:val="FooterChar"/>
    <w:uiPriority w:val="99"/>
    <w:unhideWhenUsed/>
    <w:rsid w:val="008F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0F"/>
  </w:style>
  <w:style w:type="paragraph" w:styleId="BalloonText">
    <w:name w:val="Balloon Text"/>
    <w:basedOn w:val="Normal"/>
    <w:link w:val="BalloonTextChar"/>
    <w:uiPriority w:val="99"/>
    <w:semiHidden/>
    <w:unhideWhenUsed/>
    <w:rsid w:val="00F8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Kelly, Kathryn</dc:creator>
  <cp:lastModifiedBy>Jozkowski, Amanda C.</cp:lastModifiedBy>
  <cp:revision>3</cp:revision>
  <cp:lastPrinted>2015-08-24T17:47:00Z</cp:lastPrinted>
  <dcterms:created xsi:type="dcterms:W3CDTF">2015-08-24T17:47:00Z</dcterms:created>
  <dcterms:modified xsi:type="dcterms:W3CDTF">2015-08-24T18:43:00Z</dcterms:modified>
</cp:coreProperties>
</file>