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ackground w:color="000000">
    <v:background o:bwmode="white" id="_x0000_s1025">
      <v:fill type="frame" recolor="t" r:id="rId1"/>
    </v:background>
  </w:background>
  <w:body>
    <w:bookmarkStart w:id="0" w:name="_top"/>
    <w:bookmarkEnd w:id="0"/>
    <w:p>
      <w:pPr>
        <w:pStyle w:val="0"/>
        <w:widowControl w:val="off"/>
      </w:pPr>
    </w:p>
    <w:p>
      <w:pPr>
        <w:pStyle w:val="0"/>
        <w:widowControl w:val="off"/>
        <w:rPr>
          <w:rFonts w:ascii="함초롬돋움" w:eastAsia="함초롬돋움"/>
          <w:color w:val="000000"/>
        </w:rPr>
      </w:pPr>
    </w:p>
    <w:p>
      <w:pPr>
        <w:pStyle w:val="0"/>
        <w:widowControl w:val="off"/>
        <w:rPr>
          <w:rFonts w:ascii="함초롬돋움" w:eastAsia="함초롬돋움"/>
          <w:color w:val="000000"/>
        </w:rPr>
      </w:pPr>
    </w:p>
    <w:p>
      <w:pPr>
        <w:pStyle w:val="0"/>
        <w:widowControl w:val="off"/>
        <w:rPr>
          <w:rFonts w:ascii="함초롬돋움" w:eastAsia="함초롬돋움"/>
          <w:b/>
          <w:color w:val="cccccc"/>
        </w:rPr>
      </w:pPr>
    </w:p>
    <w:p>
      <w:pPr>
        <w:pStyle w:val="0"/>
        <w:widowControl w:val="off"/>
        <w:rPr>
          <w:rFonts w:ascii="함초롬돋움" w:eastAsia="함초롬돋움"/>
          <w:color w:val="000000"/>
        </w:rPr>
      </w:pPr>
    </w:p>
    <w:p>
      <w:pPr>
        <w:pStyle w:val="0"/>
        <w:widowControl w:val="off"/>
        <w:rPr>
          <w:rFonts w:ascii="함초롬돋움" w:eastAsia="함초롬돋움"/>
          <w:color w:val="000000"/>
        </w:rPr>
      </w:pPr>
    </w:p>
    <w:p>
      <w:pPr>
        <w:pStyle w:val="0"/>
        <w:widowControl w:val="off"/>
        <w:rPr>
          <w:rFonts w:ascii="함초롬돋움" w:eastAsia="함초롬돋움"/>
          <w:color w:val="000000"/>
        </w:rPr>
      </w:pPr>
    </w:p>
    <w:p>
      <w:pPr>
        <w:pStyle w:val="0"/>
        <w:widowControl w:val="off"/>
        <w:rPr>
          <w:rFonts w:ascii="함초롬돋움" w:eastAsia="함초롬돋움"/>
          <w:color w:val="000000"/>
        </w:rPr>
      </w:pPr>
    </w:p>
    <w:p>
      <w:pPr>
        <w:pStyle w:val="0"/>
        <w:widowControl w:val="off"/>
        <w:wordWrap w:val="1"/>
        <w:ind w:right="1106"/>
        <w:jc w:val="right"/>
        <w:rPr>
          <w:rFonts w:ascii="함초롬돋움" w:eastAsia="함초롬돋움"/>
          <w:b/>
          <w:color w:val="e9ae2b"/>
          <w:sz w:val="50"/>
        </w:rPr>
      </w:pPr>
    </w:p>
    <w:p>
      <w:pPr>
        <w:pStyle w:val="0"/>
        <w:widowControl w:val="off"/>
        <w:wordWrap w:val="1"/>
        <w:ind w:right="1106"/>
        <w:jc w:val="right"/>
      </w:pPr>
      <w:r>
        <w:rPr>
          <w:rFonts w:ascii="함초롬돋움" w:eastAsia="함초롬돋움"/>
          <w:b/>
          <w:color w:val="bbbbbb"/>
          <w:sz w:val="50"/>
        </w:rPr>
        <w:t>- 멀티미디어 개론 -</w:t>
      </w:r>
    </w:p>
    <w:p>
      <w:pPr>
        <w:pStyle w:val="0"/>
        <w:widowControl w:val="off"/>
        <w:wordWrap w:val="1"/>
        <w:spacing w:line="312" w:lineRule="auto"/>
        <w:ind w:right="1106"/>
        <w:jc w:val="right"/>
        <w:rPr>
          <w:rFonts w:ascii="함초롬돋움" w:eastAsia="함초롬돋움"/>
          <w:b/>
          <w:color w:val="3e57a5"/>
          <w:sz w:val="30"/>
        </w:rPr>
      </w:pPr>
    </w:p>
    <w:p>
      <w:pPr>
        <w:pStyle w:val="0"/>
        <w:widowControl w:val="off"/>
        <w:wordWrap w:val="1"/>
        <w:spacing w:line="312" w:lineRule="auto"/>
        <w:ind w:right="1106"/>
        <w:jc w:val="right"/>
      </w:pPr>
      <w:r>
        <w:rPr>
          <w:rFonts w:eastAsia="함초롬돋움"/>
          <w:b/>
          <w:color w:val="47b9b9"/>
          <w:sz w:val="80"/>
        </w:rPr>
        <w:t>총괄과제</w:t>
      </w:r>
    </w:p>
    <w:p>
      <w:pPr>
        <w:pStyle w:val="0"/>
        <w:widowControl w:val="off"/>
        <w:wordWrap w:val="1"/>
        <w:spacing w:line="312" w:lineRule="auto"/>
        <w:ind w:right="1106"/>
        <w:jc w:val="right"/>
      </w:pPr>
      <w:r>
        <w:rPr>
          <w:rFonts w:ascii="함초롬돋움" w:eastAsia="함초롬돋움"/>
          <w:b/>
          <w:color w:val="47b9b9"/>
          <w:sz w:val="40"/>
        </w:rPr>
        <w:t>미래형 자동차</w:t>
      </w:r>
    </w:p>
    <w:p>
      <w:pPr>
        <w:pStyle w:val="0"/>
        <w:widowControl w:val="off"/>
        <w:wordWrap w:val="1"/>
        <w:spacing w:line="312" w:lineRule="auto"/>
        <w:ind w:right="1106"/>
        <w:jc w:val="right"/>
      </w:pPr>
      <w:r>
        <w:rPr>
          <w:rFonts w:ascii="함초롬돋움" w:eastAsia="함초롬돋움"/>
          <w:b/>
          <w:color w:val="47b9b9"/>
          <w:sz w:val="40"/>
        </w:rPr>
        <w:t xml:space="preserve">커넥트카 (Connected Car) 의 기술들 </w:t>
      </w:r>
    </w:p>
    <w:p>
      <w:pPr>
        <w:pStyle w:val="0"/>
        <w:widowControl w:val="off"/>
        <w:wordWrap w:val="1"/>
        <w:spacing w:line="312" w:lineRule="auto"/>
        <w:ind w:right="1106"/>
        <w:jc w:val="right"/>
        <w:rPr>
          <w:rFonts w:ascii="함초롬돋움" w:eastAsia="함초롬돋움"/>
          <w:b/>
          <w:color w:val="47b9b9"/>
          <w:sz w:val="40"/>
        </w:rPr>
      </w:pPr>
    </w:p>
    <w:p>
      <w:pPr>
        <w:pStyle w:val="0"/>
        <w:widowControl w:val="off"/>
        <w:wordWrap w:val="1"/>
        <w:spacing w:line="312" w:lineRule="auto"/>
        <w:ind w:right="1106"/>
        <w:jc w:val="right"/>
      </w:pPr>
      <w:r>
        <w:rPr>
          <w:rFonts w:ascii="함초롬돋움"/>
          <w:b/>
          <w:color w:val="47b9b9"/>
          <w:sz w:val="40"/>
        </w:rPr>
        <w:t xml:space="preserve"> </w:t>
      </w:r>
    </w:p>
    <w:p>
      <w:pPr>
        <w:pStyle w:val="0"/>
        <w:widowControl w:val="off"/>
        <w:wordWrap w:val="1"/>
        <w:ind w:right="1106"/>
        <w:jc w:val="right"/>
        <w:rPr>
          <w:rFonts w:ascii="함초롬돋움" w:eastAsia="함초롬돋움"/>
          <w:b/>
          <w:color w:val="787878"/>
          <w:sz w:val="40"/>
        </w:rPr>
      </w:pPr>
    </w:p>
    <w:p>
      <w:pPr>
        <w:pStyle w:val="0"/>
        <w:widowControl w:val="off"/>
        <w:ind w:left="5400" w:right="1106"/>
      </w:pPr>
      <w:r>
        <w:rPr>
          <w:rFonts w:ascii="함초롬돋움" w:eastAsia="함초롬돋움"/>
          <w:b/>
          <w:color w:val="787878"/>
          <w:sz w:val="40"/>
        </w:rPr>
        <w:t>지도교수 : 이종희</w:t>
      </w:r>
    </w:p>
    <w:p>
      <w:pPr>
        <w:pStyle w:val="0"/>
        <w:widowControl w:val="off"/>
        <w:ind w:left="5400" w:right="1106"/>
      </w:pPr>
      <w:r>
        <w:rPr>
          <w:rFonts w:ascii="함초롬돋움" w:eastAsia="함초롬돋움"/>
          <w:b/>
          <w:color w:val="787878"/>
          <w:sz w:val="40"/>
        </w:rPr>
        <w:t>수강번호 : 22200614</w:t>
      </w:r>
    </w:p>
    <w:p>
      <w:pPr>
        <w:pStyle w:val="0"/>
        <w:widowControl w:val="off"/>
        <w:ind w:left="5400" w:right="1106"/>
      </w:pPr>
      <w:r>
        <w:rPr>
          <w:rFonts w:ascii="함초롬돋움" w:eastAsia="함초롬돋움"/>
          <w:b/>
          <w:color w:val="787878"/>
          <w:sz w:val="40"/>
        </w:rPr>
        <w:t>이    름 : 김신욱</w:t>
      </w:r>
    </w:p>
    <w:p>
      <w:pPr>
        <w:pStyle w:val="0"/>
        <w:widowControl w:val="off"/>
        <w:ind w:left="5400" w:right="1106"/>
      </w:pPr>
      <w:r>
        <w:rPr>
          <w:rFonts w:ascii="함초롬돋움" w:eastAsia="함초롬돋움"/>
          <w:b/>
          <w:color w:val="787878"/>
          <w:sz w:val="40"/>
        </w:rPr>
        <w:t>제출일자 : 2022-12-23</w:t>
      </w:r>
    </w:p>
    <w:p>
      <w:pPr>
        <w:pStyle w:val="0"/>
        <w:widowControl w:val="off"/>
        <w:wordWrap w:val="1"/>
        <w:ind w:right="606"/>
        <w:jc w:val="right"/>
        <w:rPr>
          <w:rFonts w:ascii="함초롬돋움" w:eastAsia="함초롬돋움"/>
          <w:color w:val="787878"/>
        </w:rPr>
      </w:pPr>
    </w:p>
    <w:p>
      <w:pPr>
        <w:pStyle w:val="0"/>
        <w:widowControl w:val="off"/>
        <w:wordWrap w:val="1"/>
        <w:ind w:right="606"/>
        <w:jc w:val="right"/>
        <w:rPr>
          <w:rFonts w:ascii="함초롬돋움" w:eastAsia="함초롬돋움"/>
          <w:color w:val="787878"/>
        </w:rPr>
      </w:pPr>
    </w:p>
    <w:p>
      <w:pPr>
        <w:pStyle w:val="0"/>
        <w:widowControl w:val="off"/>
        <w:wordWrap w:val="1"/>
        <w:ind w:right="606"/>
        <w:jc w:val="right"/>
        <w:rPr>
          <w:rFonts w:ascii="함초롬돋움" w:eastAsia="함초롬돋움"/>
          <w:color w:val="787878"/>
        </w:rPr>
      </w:pPr>
    </w:p>
    <w:p>
      <w:pPr>
        <w:pStyle w:val="0"/>
        <w:widowControl w:val="off"/>
        <w:wordWrap w:val="1"/>
        <w:ind w:right="606"/>
        <w:jc w:val="right"/>
        <w:rPr>
          <w:rFonts w:ascii="함초롬돋움" w:eastAsia="함초롬돋움"/>
          <w:color w:val="787878"/>
        </w:rPr>
      </w:pPr>
    </w:p>
    <w:p>
      <w:pPr>
        <w:pStyle w:val="0"/>
        <w:widowControl w:val="off"/>
        <w:wordWrap w:val="1"/>
        <w:ind w:right="606"/>
        <w:jc w:val="right"/>
        <w:rPr>
          <w:rFonts w:ascii="함초롬돋움" w:eastAsia="함초롬돋움"/>
          <w:color w:val="787878"/>
        </w:rPr>
      </w:pPr>
    </w:p>
    <w:p>
      <w:pPr>
        <w:pStyle w:val="0"/>
        <w:widowControl w:val="off"/>
        <w:wordWrap w:val="1"/>
        <w:ind w:right="606"/>
        <w:jc w:val="right"/>
        <w:rPr>
          <w:rFonts w:ascii="함초롬돋움" w:eastAsia="함초롬돋움"/>
          <w:color w:val="787878"/>
        </w:rPr>
        <w:sectPr>
          <w:footnotePr>
            <w:numFmt w:val="decimal"/>
            <w:numRestart w:val="continuous"/>
          </w:footnotePr>
          <w:endnotePr>
            <w:pos w:val="docEnd"/>
            <w:numFmt w:val="decimal"/>
            <w:numRestart w:val="continuous"/>
          </w:endnotePr>
          <w:pgSz w:w="11906" w:h="16838"/>
          <w:pgMar w:top="0" w:right="0" w:bottom="0" w:left="0" w:header="0" w:footer="0" w:gutter="0"/>
          <w:cols w:space="0"/>
        </w:sectPr>
      </w:pPr>
    </w:p>
    <w:p>
      <w:pPr>
        <w:pStyle w:val="14"/>
        <w:widowControl w:val="off"/>
      </w:pPr>
      <w:r>
        <w:rPr>
          <w:sz w:val="32"/>
        </w:rPr>
        <w:t>서론</w:t>
      </w:r>
    </w:p>
    <w:p>
      <w:pPr>
        <w:pStyle w:val="14"/>
        <w:widowControl w:val="off"/>
      </w:pPr>
      <w:r>
        <w:rPr>
          <w:sz w:val="20"/>
        </w:rPr>
        <w:t xml:space="preserve">  앨빈 도플러의는 ‘제3의 물결’이라는 책을 통해 농업혁명이 있었고 산업혁명이 있었고 19세기에 정보혁명이 있을거라고 예언하였고 물질을 중요시하는 농업사회에서 물질과 에너지와 정보를 같은 가치로 두는 산업혁명을 이후 19세기에 정보의 가치를 중요시하는 정보화사회를 경험하였다.</w:t>
      </w:r>
    </w:p>
    <w:p>
      <w:pPr>
        <w:pStyle w:val="15"/>
        <w:widowControl w:val="off"/>
      </w:pPr>
      <w:r>
        <w:rPr/>
        <w:t xml:space="preserve">  정보혁명이 일어나면서 무선통신이나 인터넷 컴퓨터의 대중화 등으로 포털사이트를 동해 쉽게 정보를 습득할 수 있었다. 2010년에는 윈도우폰(WP7)이나 아이폰, 삼성 스마트폰 등과같은 스마트폰이 등장하면서 다양한 컨텐츠와 편리한 웹서비스 이용이 가능하게 되었다. 4차산업혁명시대라고 할 수 있는 현재에는 학창시절에 들었던 거의 무한대 연산이 가능한 Cray25 같은 5세대 슈퍼컴퓨터가 등장하였다.</w:t>
      </w:r>
    </w:p>
    <w:p>
      <w:pPr>
        <w:pStyle w:val="15"/>
        <w:widowControl w:val="off"/>
        <w:rPr/>
      </w:pPr>
    </w:p>
    <w:p>
      <w:pPr>
        <w:pStyle w:val="15"/>
        <w:widowControl w:val="off"/>
      </w:pPr>
      <w:r>
        <w:rPr/>
        <w:t xml:space="preserve">  2022년 현재 국내 무인 인공위성 나호로 발사를 성공하고 정밀한 위치정보와 실시간 위상변화를 스마트폰을 통해 실시간 날씨 정보를 언제 어디서나 제공 받을 수 있게 되었고, 구글의 플레이스토어나 애플의 앱스토어 삼성의 겔럭시스토어, 원스토어를 통해 다양한 앱(APP)들을 사용하고 Office Suite 소프트웨어로 스마트폰을 통해서도 오피스 작업이 가능하게 되었다.</w:t>
      </w:r>
    </w:p>
    <w:p>
      <w:pPr>
        <w:pStyle w:val="15"/>
        <w:widowControl w:val="off"/>
        <w:rPr/>
      </w:pPr>
    </w:p>
    <w:p>
      <w:pPr>
        <w:pStyle w:val="15"/>
        <w:widowControl w:val="off"/>
      </w:pPr>
      <w:r>
        <w:rPr/>
        <w:t xml:space="preserve">  4G LTE 서비스가 상용화되고 보편화 되었고 5G 망도 수도권에 서도 구축이 된걸로 알고 있다. 달리는 자동차에서 멀티미디어 콘텐츠를 끊김없이 50~ 100MB/S 이상의 전송속도를 유지 할 수 있게 되었다. 이러한 기술 발달과 초연결성이 확장 되는 지금 미래형 자동차 (Connected Car)에 대해서 알아 보려고 한다.</w:t>
      </w:r>
    </w:p>
    <w:p>
      <w:pPr>
        <w:pStyle w:val="15"/>
        <w:widowControl w:val="off"/>
      </w:pPr>
      <w:r>
        <w:rPr/>
        <w:t xml:space="preserve"> </w:t>
      </w:r>
    </w:p>
    <w:p>
      <w:pPr>
        <w:pStyle w:val="15"/>
        <w:widowControl w:val="off"/>
      </w:pPr>
      <w:r>
        <w:rPr>
          <w:sz w:val="32"/>
        </w:rPr>
        <w:t>본론</w:t>
      </w:r>
    </w:p>
    <w:p>
      <w:pPr>
        <w:pStyle w:val="15"/>
        <w:widowControl w:val="off"/>
        <w:rPr/>
      </w:pPr>
    </w:p>
    <w:p>
      <w:pPr>
        <w:pStyle w:val="15"/>
        <w:widowControl w:val="off"/>
      </w:pPr>
      <w:r>
        <w:rPr/>
        <w:t>미래형 자동차 커넥트 카(Connected Car)</w:t>
      </w:r>
    </w:p>
    <w:p>
      <w:pPr>
        <w:pStyle w:val="15"/>
        <w:widowControl w:val="off"/>
      </w:pPr>
      <w:r>
        <w:pict>
          <v:rect id="_x1091993203" style="v-text-anchor:middle;width:421.88pt;height:112.84pt;mso-wrap-style:square;" o:hralign="left" o:allowincell="f" o:insetmode="custom" strokeweight="0.33pt" fillcolor="#ffffff" o:connectortype="straight">
            <wvml:wrap type="topAndBottom"/>
            <v:stroke/>
            <v:fill opacity="1.00" color2="#000000"/>
            <v:textbox style="mso-fit-shape-to-text:t;" inset="1mm,1mm,1mm,1mm">
              <w:txbxContent>
                <w:p>
                  <w:pPr>
                    <w:pStyle w:val="15"/>
                    <w:widowControl w:val="off"/>
                    <w:wordWrap w:val="1"/>
                    <w:jc w:val="right"/>
                  </w:pPr>
                  <w:r>
                    <w:rPr/>
                    <w:t xml:space="preserve">통신망에 연결된 자동차.  </w:t>
                  </w:r>
                </w:p>
                <w:p>
                  <w:pPr>
                    <w:pStyle w:val="15"/>
                    <w:widowControl w:val="off"/>
                    <w:wordWrap w:val="1"/>
                    <w:jc w:val="right"/>
                  </w:pPr>
                  <w:r>
                    <w:rPr/>
                    <w:t xml:space="preserve">  </w:t>
                  </w:r>
                </w:p>
                <w:p>
                  <w:pPr>
                    <w:pStyle w:val="15"/>
                    <w:widowControl w:val="off"/>
                    <w:wordWrap w:val="1"/>
                    <w:jc w:val="right"/>
                  </w:pPr>
                  <w:r>
                    <w:rPr/>
                    <w:t xml:space="preserve"> 통신 수단으로 무선랜(Wi-Fi), 엘티이(LTE) 이동 통신 등이 사용된다. 커넥티드 카는 다른 차량이나 교통 및 통신 인프라, 보행자 단말 등과 실시간으로 통신하며 운전자의 편의와 교통 안전을 돕고 인터넷의 다양한 서비스를 제공한다. 커넥티드 카 자체가 통신 기기가 된다는 의미에서 ‘거대한 사물 인터넷(IoT) 기기’라고도 한다. - TTA 용어 사전</w:t>
                  </w:r>
                </w:p>
                <w:p>
                  <w:pPr>
                    <w:pStyle w:val="15"/>
                    <w:widowControl w:val="off"/>
                    <w:wordWrap w:val="1"/>
                    <w:jc w:val="right"/>
                    <w:rPr/>
                  </w:pPr>
                </w:p>
                <w:p>
                  <w:pPr>
                    <w:pStyle w:val="15"/>
                    <w:widowControl w:val="off"/>
                    <w:wordWrap w:val="1"/>
                    <w:jc w:val="right"/>
                  </w:pPr>
                  <w:r>
                    <w:rPr/>
                    <w:t xml:space="preserve"> 최초의 커넥티드 카는 1996년 제너럴 모토스(General Motors)에서 만든 온스타(OnStar) 서비스이다. - TTA 용어 사전</w:t>
                  </w:r>
                </w:p>
              </w:txbxContent>
            </v:textbox>
          </v:rect>
        </w:pict>
      </w:r>
    </w:p>
    <w:p>
      <w:pPr>
        <w:pStyle w:val="15"/>
        <w:widowControl w:val="off"/>
        <w:rPr/>
      </w:pPr>
    </w:p>
    <w:p>
      <w:pPr>
        <w:pStyle w:val="15"/>
        <w:widowControl w:val="off"/>
      </w:pPr>
      <w:r>
        <w:rPr/>
        <w:t xml:space="preserve">  커넥티드 카는 LTE나 와이파이 기능이 자체적으로 탑제되어 있으며 보행자 및 운전자의 안전을 우선시한 실시간 교통정보, 날씨 정보, 보행자의 안전과 운전자는 운전에 집중을 하고 목적지까지 안전하게 도착하고 안전을 우선시 하는 시스템을 기본적으로 제공하는 자동차 스마트한 자동차라는 생각이 든다.</w:t>
      </w:r>
    </w:p>
    <w:p>
      <w:pPr>
        <w:pStyle w:val="15"/>
        <w:widowControl w:val="off"/>
        <w:rPr/>
      </w:pPr>
    </w:p>
    <w:p>
      <w:pPr>
        <w:pStyle w:val="15"/>
        <w:widowControl w:val="off"/>
      </w:pPr>
      <w:r>
        <w:rPr/>
        <w:t>애플의 타이탄 프로젝트나, 구글의 무인자동차, 현대차 T5, T7, 쌍용자동차 등이 현재와 미래형 커넥티드 카의 대표적인 예라고 할 수 있다.</w:t>
      </w:r>
    </w:p>
    <w:p>
      <w:pPr>
        <w:pStyle w:val="15"/>
        <w:widowControl w:val="off"/>
        <w:rPr/>
      </w:pPr>
    </w:p>
    <w:p>
      <w:pPr>
        <w:pStyle w:val="15"/>
        <w:widowControl w:val="off"/>
      </w:pPr>
      <w:r>
        <w:rPr/>
        <w:t>그렇다면 스마트카에 대한 기술들로 어떤것들이 있고 어떻게 활용되고 있는지 알아보도록 하자.</w:t>
      </w:r>
    </w:p>
    <w:p>
      <w:pPr>
        <w:pStyle w:val="15"/>
        <w:widowControl w:val="off"/>
        <w:rPr/>
      </w:pPr>
    </w:p>
    <w:p>
      <w:pPr>
        <w:pStyle w:val="15"/>
        <w:widowControl w:val="off"/>
      </w:pPr>
      <w:r>
        <w:rPr>
          <w:b/>
        </w:rPr>
        <w:t>첫째, 헤드업 디스플레이(Head-Up Display, HUD)</w:t>
      </w:r>
    </w:p>
    <w:p>
      <w:pPr>
        <w:pStyle w:val="15"/>
        <w:widowControl w:val="off"/>
        <w:rPr/>
      </w:pPr>
    </w:p>
    <w:p>
      <w:pPr>
        <w:pStyle w:val="15"/>
        <w:widowControl w:val="off"/>
      </w:pPr>
      <w:r>
        <w:pict>
          <v:rect id="_x1091993205" style="v-text-anchor:middle;width:421.88pt;height:112.84pt;mso-wrap-style:square;" o:hralign="left" o:allowincell="f" o:insetmode="custom" strokeweight="0.33pt" fillcolor="#ffffff" o:connectortype="straight">
            <wvml:wrap type="topAndBottom"/>
            <v:stroke/>
            <v:fill opacity="1.00" color2="#000000"/>
            <v:textbox style="mso-fit-shape-to-text:t;" inset="1mm,1mm,1mm,1mm">
              <w:txbxContent>
                <w:p>
                  <w:pPr>
                    <w:pStyle w:val="15"/>
                    <w:widowControl w:val="off"/>
                    <w:wordWrap w:val="1"/>
                    <w:jc w:val="right"/>
                  </w:pPr>
                  <w:r>
                    <w:rPr/>
                    <w:t>헤드업 디스플레이, Head-Up Display, HUD</w:t>
                  </w:r>
                </w:p>
                <w:p>
                  <w:pPr>
                    <w:pStyle w:val="15"/>
                    <w:widowControl w:val="off"/>
                    <w:wordWrap w:val="1"/>
                    <w:jc w:val="right"/>
                    <w:rPr/>
                  </w:pPr>
                </w:p>
                <w:p>
                  <w:pPr>
                    <w:pStyle w:val="15"/>
                    <w:widowControl w:val="off"/>
                    <w:wordWrap w:val="1"/>
                    <w:jc w:val="right"/>
                  </w:pPr>
                  <w:r>
                    <w:rPr/>
                    <w:t>차량의 속도, 연료 잔량, 길 안내 정보 등을 운전자 바로 앞의 유리창에 그래픽으로 보여주는 디스플레이 장치다. ‘헤드업 디스플레이(HUD: Head-Up Display)’는 지난 1960년대 항공 기에 처음 적용됐고, 2010년대 들어 자동차로 사용처가 확대되고 있다. 별도 애플리케이션 프로세서(AP)와 프로젝터용 레이저 구동 칩, 화면 확대용 디스플레이로 구성된다.</w:t>
                  </w:r>
                </w:p>
                <w:p>
                  <w:pPr>
                    <w:pStyle w:val="15"/>
                    <w:widowControl w:val="off"/>
                    <w:wordWrap w:val="1"/>
                    <w:jc w:val="right"/>
                    <w:rPr/>
                  </w:pPr>
                </w:p>
                <w:p>
                  <w:pPr>
                    <w:pStyle w:val="15"/>
                    <w:widowControl w:val="off"/>
                    <w:wordWrap w:val="1"/>
                    <w:jc w:val="right"/>
                  </w:pPr>
                  <w:r>
                    <w:rPr/>
                    <w:t>출처 : 최신 ICT 시사상식 2017</w:t>
                  </w:r>
                </w:p>
              </w:txbxContent>
            </v:textbox>
          </v:rect>
        </w:pict>
      </w:r>
    </w:p>
    <w:p>
      <w:pPr>
        <w:pStyle w:val="15"/>
        <w:widowControl w:val="off"/>
        <w:rPr/>
      </w:pPr>
    </w:p>
    <w:p>
      <w:pPr>
        <w:pStyle w:val="15"/>
        <w:widowControl w:val="off"/>
      </w:pPr>
      <w:r>
        <w:rPr/>
        <w:t xml:space="preserve">  TTA(ICT 시사상식 2017) 용어정의에 따르면 차량의 속도, 연료 잔량, 길안내 정보등을 운전자가 바로 앞의 유리창에 그래픽으로 보여주는 디스플레이 장치라고 하고 별도의 어플리케이션 프로세서(AP)와 프로젝터용 레이저 구동 칩 그리고 디스플레이로 구성되어 있으며 1960년대 항공기에 사용되었고 2010년에는 자동차 에 사용되었다고 한다.</w:t>
      </w:r>
    </w:p>
    <w:p>
      <w:pPr>
        <w:pStyle w:val="15"/>
        <w:widowControl w:val="off"/>
        <w:rPr/>
      </w:pPr>
    </w:p>
    <w:p>
      <w:pPr>
        <w:pStyle w:val="15"/>
        <w:widowControl w:val="off"/>
      </w:pPr>
      <w:r>
        <w:rPr/>
        <w:t xml:space="preserve">  그리고 2022년 말 현재에는 대표적으로 구글 글래스, HUD 제품과 같은 제품에 폭넓게 사용 되어 지고 있다. 무선통신 역사에 있어서 어떻게 보면 카폰과 같이 차량에 통신장치를 설치하고 교신할 수 있는 장치, 그리고 1990년대에 등장한 삐삐나 1960년대 카폰이 생각나기도 한다. </w:t>
      </w:r>
    </w:p>
    <w:p>
      <w:pPr>
        <w:pStyle w:val="15"/>
        <w:widowControl w:val="off"/>
        <w:rPr/>
      </w:pPr>
    </w:p>
    <w:p>
      <w:pPr>
        <w:pStyle w:val="15"/>
        <w:widowControl w:val="off"/>
      </w:pPr>
      <w:r>
        <w:rPr/>
        <w:t xml:space="preserve">  현재에는 반도체 산업에 있어서 벤처기업이나 스타트업 회사나 중소기업체에서 하드웨어의 소프트웨어화를 거치면서 다양한 기기 및 제품 들이 만들어졌고 WIBRO, LTE, 5G등 통신기술의 발달로 스마트폰을 활용해서 소비자층을 공략하는 제품들이 등장하게 되었고 차량과 스마트폰 어플을 이용해서 주행거리나 연료 상태 속도 날씨 교통량 정보까지도 확인하고 블루투스를 사용해서 다른 기기를 연결하거나 통신 네비게이션이나 GPS 기능을 연결하거나 무선 안테나 차량에 설치하여 사용할 수 도 있게 되었다.</w:t>
      </w:r>
    </w:p>
    <w:p>
      <w:pPr>
        <w:pStyle w:val="15"/>
        <w:widowControl w:val="off"/>
        <w:rPr/>
      </w:pPr>
    </w:p>
    <w:p>
      <w:pPr>
        <w:pStyle w:val="15"/>
        <w:widowControl w:val="off"/>
      </w:pPr>
      <w:r>
        <w:rPr/>
        <w:t xml:space="preserve">  그러나 한편으로는 구글 글래스나 출시 예정인 애플 글래스, 삼성 글래스 같이 잘 알려진 제품 이외에 제품을 사용 하는 데 있어서 무턱대고 차량에 연결하고 아무렇게나 사용하거나 휴대용 무선 안테나를 장착하고 주행을 하다가 혼선이 생긴다거나 비인가/비상업용 제품을 사용해서 시스템 결함이 생겨 사고로 이어질 수 있는 부분이 있지 않을까 하기도 한다. 또한 LTE와 무선통신을 사용하여 사용하다 보면 운전자의 개인정보 같은 경우도 중요하지 않을까한다. 더해서 구글이나 애플 삼성 글래스를 착용하고 운전을 할 때 양방향 통신이 되는 콘텐츠를 남용해서 시청하고 사용하다 보면 운전에 도움을 주는 장치의 역기능이 생길 수 도 있지 않을까 하는 우려도 생긴다. </w:t>
      </w:r>
    </w:p>
    <w:p>
      <w:pPr>
        <w:pStyle w:val="15"/>
        <w:widowControl w:val="off"/>
        <w:rPr/>
      </w:pPr>
    </w:p>
    <w:p>
      <w:pPr>
        <w:pStyle w:val="15"/>
        <w:widowControl w:val="off"/>
        <w:wordWrap w:val="1"/>
        <w:jc w:val="center"/>
      </w:pPr>
      <w:r>
        <w:drawing>
          <wp:inline distT="0" distB="0" distL="0" distR="0">
            <wp:extent cx="2159889" cy="1079881"/>
            <wp:effectExtent l="0" t="0" r="0" b="0"/>
            <wp:docPr id="4" name="그림 %d 4"/>
            <wp:cNvGraphicFramePr/>
            <a:graphic>
              <a:graphicData uri="http://schemas.openxmlformats.org/drawingml/2006/picture">
                <pic:pic>
                  <pic:nvPicPr>
                    <pic:cNvPr id="0" name="C:\Users\shinw\AppData\Local\Temp\Hnc\BinData\EMB000040980304.tmp"/>
                    <pic:cNvPicPr/>
                  </pic:nvPicPr>
                  <pic:blipFill>
                    <a:blip r:embed="rId2"/>
                    <a:stretch>
                      <a:fillRect/>
                    </a:stretch>
                  </pic:blipFill>
                  <pic:spPr>
                    <a:xfrm>
                      <a:off x="0" y="0"/>
                      <a:ext cx="2159889" cy="1079881"/>
                    </a:xfrm>
                    <a:prstGeom prst="rect">
                      <a:avLst/>
                    </a:prstGeom>
                    <a:effectLst/>
                  </pic:spPr>
                </pic:pic>
              </a:graphicData>
            </a:graphic>
          </wp:inline>
        </w:drawing>
      </w:r>
      <w:r>
        <w:drawing>
          <wp:inline distT="0" distB="0" distL="0" distR="0">
            <wp:extent cx="2159889" cy="1079881"/>
            <wp:effectExtent l="0" t="0" r="0" b="0"/>
            <wp:docPr id="5" name="그림 %d 5"/>
            <wp:cNvGraphicFramePr/>
            <a:graphic>
              <a:graphicData uri="http://schemas.openxmlformats.org/drawingml/2006/picture">
                <pic:pic>
                  <pic:nvPicPr>
                    <pic:cNvPr id="0" name="C:\Users\shinw\AppData\Local\Temp\Hnc\BinData\EMB000040980305.tmp"/>
                    <pic:cNvPicPr/>
                  </pic:nvPicPr>
                  <pic:blipFill>
                    <a:blip r:embed="rId3"/>
                    <a:stretch>
                      <a:fillRect/>
                    </a:stretch>
                  </pic:blipFill>
                  <pic:spPr>
                    <a:xfrm>
                      <a:off x="0" y="0"/>
                      <a:ext cx="2159889" cy="1079881"/>
                    </a:xfrm>
                    <a:prstGeom prst="rect">
                      <a:avLst/>
                    </a:prstGeom>
                    <a:effectLst/>
                  </pic:spPr>
                </pic:pic>
              </a:graphicData>
            </a:graphic>
          </wp:inline>
        </w:drawing>
      </w:r>
    </w:p>
    <w:p>
      <w:pPr>
        <w:pStyle w:val="15"/>
        <w:widowControl w:val="off"/>
        <w:spacing w:after="160" w:line="360"/>
      </w:pPr>
      <w:r>
        <w:rPr>
          <w:sz w:val="16"/>
        </w:rPr>
        <w:t>그림 출처 : 나무위키(해드업 디스플레이)</w:t>
      </w:r>
      <w:r>
        <w:rPr/>
        <w:t xml:space="preserve"> </w:t>
      </w:r>
    </w:p>
    <w:p>
      <w:pPr>
        <w:pStyle w:val="15"/>
        <w:widowControl w:val="off"/>
        <w:spacing w:after="160" w:line="360"/>
        <w:rPr>
          <w:color w:val="000000"/>
          <w:sz w:val="16"/>
        </w:rPr>
      </w:pPr>
    </w:p>
    <w:p>
      <w:pPr>
        <w:pStyle w:val="15"/>
        <w:widowControl w:val="off"/>
      </w:pPr>
      <w:r>
        <w:rPr>
          <w:b/>
        </w:rPr>
        <w:t>둘째, 무인 자율주행</w:t>
      </w:r>
    </w:p>
    <w:p>
      <w:pPr>
        <w:pStyle w:val="15"/>
        <w:widowControl w:val="off"/>
        <w:rPr>
          <w:b/>
          <w:color w:val="000000"/>
        </w:rPr>
      </w:pPr>
    </w:p>
    <w:p>
      <w:pPr>
        <w:pStyle w:val="15"/>
        <w:widowControl w:val="off"/>
      </w:pPr>
      <w:r>
        <w:pict>
          <v:rect id="_x1091993211" style="v-text-anchor:middle;width:421.88pt;height:92.15pt;mso-wrap-style:square;" o:hralign="left" o:allowincell="f" o:insetmode="custom" strokeweight="0.33pt" fillcolor="#ffffff" o:connectortype="straight">
            <wvml:wrap type="topAndBottom"/>
            <v:stroke/>
            <v:fill opacity="1.00" color2="#000000"/>
            <v:textbox style="mso-fit-shape-to-text:t;" inset="1mm,1mm,1mm,1mm">
              <w:txbxContent>
                <w:p>
                  <w:pPr>
                    <w:pStyle w:val="15"/>
                    <w:widowControl w:val="off"/>
                    <w:wordWrap w:val="1"/>
                    <w:jc w:val="right"/>
                  </w:pPr>
                  <w:r>
                    <w:rPr/>
                    <w:t xml:space="preserve">無人 : </w:t>
                  </w:r>
                  <w:r>
                    <w:rPr/>
                    <w:t>사람이 없음을 의미하는 사전적 정의</w:t>
                  </w:r>
                </w:p>
                <w:p>
                  <w:pPr>
                    <w:pStyle w:val="15"/>
                    <w:widowControl w:val="off"/>
                    <w:wordWrap w:val="1"/>
                    <w:jc w:val="right"/>
                    <w:rPr/>
                  </w:pPr>
                </w:p>
                <w:p>
                  <w:pPr>
                    <w:pStyle w:val="15"/>
                    <w:widowControl w:val="off"/>
                    <w:wordWrap w:val="1"/>
                    <w:jc w:val="right"/>
                  </w:pPr>
                  <w:r>
                    <w:rPr/>
                    <w:t>자율주행(</w:t>
                  </w:r>
                  <w:r>
                    <w:rPr/>
                    <w:t>自律走行, autonomous driving)</w:t>
                  </w:r>
                </w:p>
                <w:p>
                  <w:pPr>
                    <w:pStyle w:val="15"/>
                    <w:widowControl w:val="off"/>
                    <w:wordWrap w:val="1"/>
                    <w:jc w:val="right"/>
                  </w:pPr>
                  <w:r>
                    <w:rPr/>
                    <w:t xml:space="preserve">  자동차, 로봇 등 기계 장치가 외부의 도움을 받지 않고 자체 장착된 각종 센서와 컴퓨팅 시스템의 자율주행 프로그램에 따라 스스로 주행하는 것’ </w:t>
                  </w:r>
                </w:p>
                <w:p>
                  <w:pPr>
                    <w:pStyle w:val="15"/>
                    <w:widowControl w:val="off"/>
                    <w:wordWrap w:val="1"/>
                    <w:jc w:val="right"/>
                    <w:rPr/>
                  </w:pPr>
                </w:p>
                <w:p>
                  <w:pPr>
                    <w:pStyle w:val="15"/>
                    <w:widowControl w:val="off"/>
                    <w:wordWrap w:val="1"/>
                    <w:jc w:val="right"/>
                  </w:pPr>
                  <w:r>
                    <w:rPr/>
                    <w:t>- 출처 : TTA(용어사전)</w:t>
                  </w:r>
                </w:p>
              </w:txbxContent>
            </v:textbox>
          </v:rect>
        </w:pict>
      </w:r>
    </w:p>
    <w:p>
      <w:pPr>
        <w:pStyle w:val="15"/>
        <w:widowControl w:val="off"/>
        <w:rPr/>
      </w:pPr>
    </w:p>
    <w:p>
      <w:pPr>
        <w:pStyle w:val="15"/>
        <w:widowControl w:val="off"/>
        <w:rPr/>
      </w:pPr>
    </w:p>
    <w:p>
      <w:pPr>
        <w:pStyle w:val="15"/>
        <w:widowControl w:val="off"/>
      </w:pPr>
      <w:r>
        <w:rPr/>
        <w:t xml:space="preserve">  이러한 사전적 정의와 용어를 두고 생각해 봤을 때 사람의 도움 없이 주행 할 수 있는 로봇이나 자동차 등을 의미한다고 볼 수 있다. 이러한 무인 자율 주행은 자동차, 혹은 로봇에 대표적으로 적용되어 시범 운영되고 있다. 배송업무를 도울 수 있는 드론 역시 이에 해당한다고 할 수 있다. 영국 같은 경우에는 3D 프린팅 기술을 활용하여 실제로 무인 항공기를 제작한 사례가 있다. 구글의 X프로젝트중 하나인 산이나 오지 같은 지역에 인터넷을 공급하는 룬 프로젝트 역시 궤도를 비행하는 무인 자율주행이라고 할 수 있을 것이다. </w:t>
      </w:r>
    </w:p>
    <w:p>
      <w:pPr>
        <w:pStyle w:val="15"/>
        <w:widowControl w:val="off"/>
        <w:rPr/>
      </w:pPr>
    </w:p>
    <w:p>
      <w:pPr>
        <w:pStyle w:val="15"/>
        <w:widowControl w:val="off"/>
      </w:pPr>
      <w:r>
        <w:rPr/>
        <w:t xml:space="preserve">  이러한 자율주행에 대한 예들을 찾아보면 청계천에서의 무인 버스나 무인 택시가 시범 운영된다는 기사나 지하철 택시에도 시범 운영 된다거나 음식점의 서빙 로봇, 책을 반납받는 로봇, 공항의 로봇, 호텔의 식사 배달이 되고 있다는 신문 기사를 통해 쉽게 찾을 수 있다. </w:t>
      </w:r>
    </w:p>
    <w:p>
      <w:pPr>
        <w:pStyle w:val="15"/>
        <w:widowControl w:val="off"/>
        <w:rPr/>
      </w:pPr>
    </w:p>
    <w:p>
      <w:pPr>
        <w:pStyle w:val="15"/>
        <w:widowControl w:val="off"/>
      </w:pPr>
      <w:r>
        <w:rPr>
          <w:b/>
        </w:rPr>
        <w:t>셋째, 스마트 기기 연동</w:t>
      </w:r>
    </w:p>
    <w:p>
      <w:pPr>
        <w:pStyle w:val="15"/>
        <w:widowControl w:val="off"/>
        <w:rPr/>
      </w:pPr>
    </w:p>
    <w:p>
      <w:pPr>
        <w:pStyle w:val="15"/>
        <w:widowControl w:val="off"/>
      </w:pPr>
      <w:r>
        <w:pict>
          <v:rect id="_x1091993213" style="v-text-anchor:middle;width:421.88pt;height:112.84pt;mso-wrap-style:square;" o:hralign="left" o:allowincell="f" o:insetmode="custom" strokeweight="0.33pt" fillcolor="#ffffff" o:connectortype="straight">
            <wvml:wrap type="topAndBottom"/>
            <v:stroke/>
            <v:fill opacity="1.00" color2="#000000"/>
            <v:textbox style="mso-fit-shape-to-text:t;" inset="1mm,1mm,1mm,1mm">
              <w:txbxContent>
                <w:p>
                  <w:pPr>
                    <w:pStyle w:val="15"/>
                    <w:widowControl w:val="off"/>
                    <w:wordWrap w:val="1"/>
                    <w:jc w:val="right"/>
                  </w:pPr>
                  <w:r>
                    <w:rPr/>
                    <w:t>스마트 기기(smart</w:t>
                  </w:r>
                  <w:r>
                    <w:rPr/>
                    <w:t>機器)</w:t>
                  </w:r>
                </w:p>
                <w:p>
                  <w:pPr>
                    <w:pStyle w:val="15"/>
                    <w:widowControl w:val="off"/>
                    <w:wordWrap w:val="1"/>
                    <w:jc w:val="right"/>
                  </w:pPr>
                  <w:r>
                    <w:rPr/>
                    <w:t xml:space="preserve">전기·전자 기능이 제한되지 않고, 응용 프로그램을 이용하여 상당 부분의 기능을 변경하거나 확장할 수 있는 제품. </w:t>
                  </w:r>
                </w:p>
                <w:p>
                  <w:pPr>
                    <w:pStyle w:val="15"/>
                    <w:widowControl w:val="off"/>
                    <w:wordWrap w:val="1"/>
                    <w:jc w:val="right"/>
                    <w:rPr/>
                  </w:pPr>
                </w:p>
                <w:p>
                  <w:pPr>
                    <w:pStyle w:val="15"/>
                    <w:widowControl w:val="off"/>
                    <w:wordWrap w:val="1"/>
                    <w:jc w:val="right"/>
                  </w:pPr>
                  <w:r>
                    <w:rPr/>
                    <w:t>연동 (</w:t>
                  </w:r>
                  <w:r>
                    <w:rPr/>
                    <w:t>連動/聯動)</w:t>
                  </w:r>
                </w:p>
                <w:p>
                  <w:pPr>
                    <w:pStyle w:val="15"/>
                    <w:widowControl w:val="off"/>
                    <w:wordWrap w:val="1"/>
                    <w:jc w:val="right"/>
                  </w:pPr>
                  <w:r>
                    <w:rPr/>
                    <w:t xml:space="preserve">기계나 장치 따위에서, 한 부분을 움직이면 연결되어 있는 다른 부분도 잇따라 함께 움직이는 일. </w:t>
                  </w:r>
                </w:p>
                <w:p>
                  <w:pPr>
                    <w:pStyle w:val="15"/>
                    <w:widowControl w:val="off"/>
                    <w:wordWrap w:val="1"/>
                    <w:jc w:val="right"/>
                    <w:rPr/>
                  </w:pPr>
                </w:p>
                <w:p>
                  <w:pPr>
                    <w:pStyle w:val="15"/>
                    <w:widowControl w:val="off"/>
                    <w:wordWrap w:val="1"/>
                    <w:jc w:val="right"/>
                  </w:pPr>
                  <w:r>
                    <w:rPr/>
                    <w:t>- 출처: 네이버 국어사전</w:t>
                  </w:r>
                </w:p>
              </w:txbxContent>
            </v:textbox>
          </v:rect>
        </w:pict>
      </w:r>
    </w:p>
    <w:p>
      <w:pPr>
        <w:pStyle w:val="15"/>
        <w:widowControl w:val="off"/>
        <w:rPr/>
      </w:pPr>
    </w:p>
    <w:p>
      <w:pPr>
        <w:pStyle w:val="15"/>
        <w:widowControl w:val="off"/>
      </w:pPr>
      <w:r>
        <w:rPr/>
        <w:t xml:space="preserve">  마찬가지로 스마트폰이나 테블릿 PC 노트북과 같은 기기를 서로 다른 기기에 연결하여 사용하는 것을 의미한다고 볼 수 있다. 4차산업 혁명 시대에 살고 있는 지금은 사물 인터넷(IOT)와 클라우드 시스템 등과 같이 네트워크를 연결하거나 Air play, 화면 미러링 기능 등을 사용하여 화면을 공유하거나 블루투스를 이용하여 장치 간 데이터를 전송할 수 도 있다. 구글의 안드로이드의 경우 4.0 버전 이후 스마트폰과 테블릿의 통합된 환경을 제공하고 있고 MS사의 경우 WP7 허브 기능과 윈도우 8.1,10을 탑제한 제품을 공식 홈페이지의 소프트웨어나 Miscrosoft Store의 앱을 통해 기기 간 연동을 가능하게 해준다. ‘Your Phone’과 같은 앱의 경우에는 스마트 기기와 스마트폰을 연결할 수 있게도 해주고 삼성 같은 경우 DEX나 FLOW와 같은 앱을 통해 스마트폰가 노트북, PC를 연결 할 수 있게 해준다. </w:t>
      </w:r>
    </w:p>
    <w:p>
      <w:pPr>
        <w:pStyle w:val="15"/>
        <w:widowControl w:val="off"/>
        <w:rPr/>
      </w:pPr>
    </w:p>
    <w:p>
      <w:pPr>
        <w:pStyle w:val="15"/>
        <w:widowControl w:val="off"/>
      </w:pPr>
      <w:r>
        <w:rPr/>
        <w:t xml:space="preserve">  운전자는 운전을 하고 동승자와 가족 친구는 N스크린, 클라우드 서비스를 통해 스마트폰으로 자동차 안에서 영화를 감상한다거나 문서 작업이나 음악감상 다양한 영화 들을 감상할 수 있는 것이 실제로 가능해졌다.</w:t>
      </w:r>
    </w:p>
    <w:p>
      <w:pPr>
        <w:pStyle w:val="15"/>
        <w:widowControl w:val="off"/>
        <w:rPr/>
      </w:pPr>
    </w:p>
    <w:p>
      <w:pPr>
        <w:pStyle w:val="15"/>
        <w:widowControl w:val="off"/>
      </w:pPr>
      <w:r>
        <w:rPr>
          <w:b/>
        </w:rPr>
        <w:t>넷째, 주차 지원 시스템</w:t>
      </w:r>
    </w:p>
    <w:p>
      <w:pPr>
        <w:pStyle w:val="15"/>
        <w:widowControl w:val="off"/>
        <w:rPr/>
      </w:pPr>
    </w:p>
    <w:p>
      <w:pPr>
        <w:pStyle w:val="15"/>
        <w:widowControl w:val="off"/>
      </w:pPr>
      <w:r>
        <w:pict>
          <v:rect id="_x1091993215" style="v-text-anchor:middle;width:421.88pt;height:112.84pt;mso-wrap-style:square;" o:hralign="left" o:allowincell="f" o:insetmode="custom" strokeweight="0.33pt" fillcolor="#ffffff" o:connectortype="straight">
            <wvml:wrap type="topAndBottom"/>
            <v:stroke/>
            <v:fill opacity="1.00" color2="#000000"/>
            <v:textbox style="mso-fit-shape-to-text:t;" inset="1mm,1mm,1mm,1mm">
              <w:txbxContent>
                <w:p>
                  <w:pPr>
                    <w:pStyle w:val="15"/>
                    <w:widowControl w:val="off"/>
                    <w:wordWrap w:val="1"/>
                    <w:jc w:val="right"/>
                  </w:pPr>
                  <w:r>
                    <w:rPr/>
                    <w:t xml:space="preserve">  주차 (</w:t>
                  </w:r>
                  <w:r>
                    <w:rPr/>
                    <w:t>駐車)</w:t>
                  </w:r>
                  <w:r>
                    <w:rPr/>
                    <w:t xml:space="preserve">　자동차를</w:t>
                  </w:r>
                  <w:r>
                    <w:rPr/>
                    <w:t xml:space="preserve"> 일정한 곳에 세워 둠. 특히 도로 교통법에서는 자동차가 승객을 기다리거나 화물을 싣거나 고장 따위로 정지하여 있는 상태, 또는 운전사가 자동차로부터 떠나 있어서 즉시 운전할 수 없는 상태를 이른다.</w:t>
                  </w:r>
                  <w:r>
                    <w:rPr/>
                    <w:t xml:space="preserve">　</w:t>
                  </w:r>
                </w:p>
                <w:p>
                  <w:pPr>
                    <w:pStyle w:val="15"/>
                    <w:widowControl w:val="off"/>
                    <w:wordWrap w:val="1"/>
                    <w:jc w:val="right"/>
                    <w:rPr/>
                  </w:pPr>
                </w:p>
                <w:p>
                  <w:pPr>
                    <w:pStyle w:val="15"/>
                    <w:widowControl w:val="off"/>
                    <w:wordWrap w:val="1"/>
                    <w:jc w:val="right"/>
                  </w:pPr>
                  <w:r>
                    <w:rPr/>
                    <w:t>출처 : 네이버 국어사전</w:t>
                  </w:r>
                </w:p>
                <w:p>
                  <w:pPr>
                    <w:pStyle w:val="15"/>
                    <w:widowControl w:val="off"/>
                    <w:wordWrap w:val="1"/>
                    <w:jc w:val="right"/>
                    <w:rPr/>
                  </w:pPr>
                </w:p>
                <w:p>
                  <w:pPr>
                    <w:pStyle w:val="15"/>
                    <w:widowControl w:val="off"/>
                    <w:wordWrap w:val="1"/>
                    <w:jc w:val="right"/>
                  </w:pPr>
                  <w:r>
                    <w:rPr/>
                    <w:t xml:space="preserve">  지원 시스템(support system, aided system,</w:t>
                  </w:r>
                  <w:r>
                    <w:rPr/>
                    <w:t>支援-)</w:t>
                  </w:r>
                </w:p>
                <w:p>
                  <w:pPr>
                    <w:pStyle w:val="15"/>
                    <w:widowControl w:val="off"/>
                    <w:wordWrap w:val="1"/>
                    <w:jc w:val="right"/>
                  </w:pPr>
                  <w:r>
                    <w:rPr/>
                    <w:t>시스템을 운영하고 유지하는 데 필요한 기법, 기술, 기구의 조합.</w:t>
                  </w:r>
                </w:p>
                <w:p>
                  <w:pPr>
                    <w:pStyle w:val="15"/>
                    <w:widowControl w:val="off"/>
                    <w:wordWrap w:val="1"/>
                    <w:jc w:val="right"/>
                  </w:pPr>
                  <w:r>
                    <w:rPr/>
                    <w:t>시스템의 생산과 검사를 위한 컴퓨터 프로그램의 집합.</w:t>
                  </w:r>
                </w:p>
                <w:p>
                  <w:pPr>
                    <w:pStyle w:val="15"/>
                    <w:widowControl w:val="off"/>
                    <w:wordWrap w:val="1"/>
                    <w:jc w:val="right"/>
                  </w:pPr>
                  <w:r>
                    <w:tab/>
                  </w:r>
                </w:p>
                <w:p>
                  <w:pPr>
                    <w:pStyle w:val="15"/>
                    <w:widowControl w:val="off"/>
                    <w:wordWrap w:val="1"/>
                    <w:jc w:val="right"/>
                  </w:pPr>
                  <w:r>
                    <w:rPr/>
                    <w:t>출처 : 네이버 지식백과((IT용어사전, 한국정보통신기술협회))</w:t>
                  </w:r>
                </w:p>
              </w:txbxContent>
            </v:textbox>
          </v:rect>
        </w:pict>
      </w:r>
    </w:p>
    <w:p>
      <w:pPr>
        <w:pStyle w:val="15"/>
        <w:widowControl w:val="off"/>
      </w:pPr>
      <w:r>
        <w:rPr/>
        <w:t xml:space="preserve">  </w:t>
      </w:r>
    </w:p>
    <w:p>
      <w:pPr>
        <w:pStyle w:val="15"/>
        <w:widowControl w:val="off"/>
      </w:pPr>
      <w:r>
        <w:rPr/>
        <w:t xml:space="preserve">　마찬가지로</w:t>
      </w:r>
      <w:r>
        <w:rPr/>
        <w:t xml:space="preserve"> 사전적 의미와 지식백과를 통해 의미를 생각 해보면 운전자가 차를 일정한 장소에 세워두고 다른 일을 하거나 자동차의 자리를 비웠을 때 혹은 운전자가 주차를 할 때 또는 운전자가 출차 할 때 자동차와 운전자가 출차 하고 운전을 하게 되기까지 안전하게 지원 해주는 시스템이라고 생각 해볼 수 있다.</w:t>
      </w:r>
    </w:p>
    <w:p>
      <w:pPr>
        <w:pStyle w:val="15"/>
        <w:widowControl w:val="off"/>
        <w:rPr/>
      </w:pPr>
    </w:p>
    <w:p>
      <w:pPr>
        <w:pStyle w:val="15"/>
        <w:widowControl w:val="off"/>
      </w:pPr>
      <w:r>
        <w:rPr/>
        <w:t xml:space="preserve">  예를 들어 생각해봤을 때 병원이나 공연장 공공시설이나 문화시설을 사용할 때 온라인으로 실시간 예약을하고 주차 자리를 예약을 하고 QR인증으로 인증하고 병원에서 진료를 받고 공연장이나 문화시설에서 문화활동을 즐기고 자동차로 복귀하고 출차 할 때 신용카드 혹은 운전면허증 스마트폰 신원을 인증이나 QR인증을 하고 집으로 복귀할 때 접할 수 있는 키오스크나 스마트 카드인증이나 스마트폰의 앱을 통한 지하철역의 주차 이용권을 이용할 때 접할 수 있는 장치에 대한 기술들 주차를 할 때 자동차의 주차 보조시스템, 자동 주차 시스템과 같은 기술을 말한다고 할 수 있다. 이와 흡사하거나 비슷한 의미의 주차 보조 시스템, 주차 어시스트 시스템은 초음파센서, 영상카메라, 제어장치 등으로 구성된 시스템과 스마트 키를 활용해서 하차해서 스마트키를 누르면 자동으로 주차되거나 승차한 상태 버튼만 누르고 있으면 스스로 주차를 가능 하게 해주는 시스템이라고 할 수 있다.</w:t>
      </w:r>
    </w:p>
    <w:p>
      <w:pPr>
        <w:pStyle w:val="15"/>
        <w:widowControl w:val="off"/>
        <w:rPr/>
      </w:pPr>
    </w:p>
    <w:p>
      <w:pPr>
        <w:pStyle w:val="15"/>
        <w:widowControl w:val="off"/>
      </w:pPr>
      <w:r>
        <w:rPr/>
        <w:t xml:space="preserve">  이외에도 빅데이터의 연관분석을 활용한 지능형 교통 분석, 센서기반 안전 시스템, 자동차 원격 제어 기술들에 대한 정보를 교류하면 운전자와 보행자의 안전을 확보하는데 도움이 될수 있을 것 같다. </w:t>
      </w:r>
    </w:p>
    <w:p>
      <w:pPr>
        <w:pStyle w:val="15"/>
        <w:widowControl w:val="off"/>
        <w:rPr/>
      </w:pPr>
    </w:p>
    <w:p>
      <w:pPr>
        <w:pStyle w:val="15"/>
        <w:widowControl w:val="off"/>
      </w:pPr>
      <w:r>
        <w:rPr>
          <w:sz w:val="32"/>
        </w:rPr>
        <w:t>결론 및 나의 생각</w:t>
      </w:r>
    </w:p>
    <w:p>
      <w:pPr>
        <w:pStyle w:val="15"/>
        <w:widowControl w:val="off"/>
        <w:rPr/>
      </w:pPr>
    </w:p>
    <w:p>
      <w:pPr>
        <w:pStyle w:val="15"/>
        <w:widowControl w:val="off"/>
      </w:pPr>
      <w:r>
        <w:rPr/>
        <w:t xml:space="preserve">  자체적으로 통신하는 커넥티드 카(Connected Car)는 주변의 차량 사물 그리고 보행자의 안전을 확보하면서 운전자와 동승자 보행자의 안전을 확보해주는 스마트한 자동차, 거대한IOT 사람의 별도의 운전 조작 없이 차량이 원하는 목적지까지 사람, 가족, 친구, 동승자를 운전해주는 자동차로 움직이는 편안한 집처럼 느껴지기도 하다. 하지만 다양한 기술들이 세분화 되고 접목되면서 신뢰성있는 장치 기기를 사용하는 것 그리고 클라우드를 활용해서 개인의 개인정보를 보관하고 정보 유실을 막고 다양한 기기들을 사용할 수 있는 퀘적환 환경이 제공됨으로써 각종 컨텐츠를 건전하게 즐기고 승차한 사람의 안전을 도모할 수 있는 환경제공과 승차시 안전에 신경을 써야하는 부분에 있어서 무인이라는 의미 보다는 그리고 커넥트카의 본질적인 의미가 변질되지 않도록 차를 아끼고 사용하는 마음가짐이 중요할 것 이라고 생각한다. 또한 1인 미디어 시대에 있어서 생산하는 기기 제품이나 영상제작물들을 건전하게 제작하는 것도 미래형 자동차를 긍정적으로 사용하게되는 시너지이지 않을까 한다.</w:t>
      </w:r>
    </w:p>
    <w:p>
      <w:pPr>
        <w:pStyle w:val="15"/>
        <w:widowControl w:val="off"/>
        <w:rPr/>
      </w:pPr>
    </w:p>
    <w:p>
      <w:pPr>
        <w:pStyle w:val="15"/>
        <w:widowControl w:val="off"/>
      </w:pPr>
      <w:r>
        <w:rPr/>
        <w:t xml:space="preserve">  더해서, 컨슈머 그리고 소셜미디어 컨텐츠를 제작하거나 앱을 만들어서 사용하고 올리는 관점에서 생각해봤을 때 BMW, 현대차, 기아차, 애플카, 구글카 등등 여러 경쟁 업체들은 조금 더 나은 시스템들을 제공하고 소비자의 차량 구매를 유도하고 소비자는 다양한 차량과 기술 제품들을 비교해보고 차량을 구매하는 과정에서 다양한 기술들이 수요량에 따라 많이 생겨났고 생겨나게 됬다고 할 수 있다. 자주 접해볼 수 있는 현대, 기아, 테슬라, BMW, 제네시스, 구글, 애플, 같은 차량들은 자동주차 시스템도 이미 시현되고 있다고한다. 하지만 베터리 리콜이나 베터리 소송이나 기술적 결함 등과 같은 법정 공방역시 발생될 수 밖에 없다. 자동차 베터리 문제나 차량 시스템 결함 문제들이 그러한 것들이지 않을까 한다. </w:t>
      </w:r>
    </w:p>
    <w:p>
      <w:pPr>
        <w:pStyle w:val="15"/>
        <w:widowControl w:val="off"/>
        <w:rPr/>
      </w:pPr>
    </w:p>
    <w:p>
      <w:pPr>
        <w:pStyle w:val="15"/>
        <w:widowControl w:val="off"/>
      </w:pPr>
      <w:r>
        <w:rPr/>
        <w:t xml:space="preserve">  이러한 문제들에 있어서 앞으로 출시되는 혹은 출시된 차량에 탑제되어지는 커넥트카의 기본 기술을 적극 활용하면 속속 등장하는 스마트카는 차량의 결함 문제, 안전상의 문제, 삶의 피로 까지도 스마트폰이나 인터넷 연결된 차량환경에서 확인하고 차량 자가진단 서비스나 모바일 앱(APP), 어플리케이션, 소프트웨어로 제공 하고 이러한 자료 및 데이터를 전송받은 업체는 피드백을 하면서 빅데이터를 분석하고 활용해 소비자 이탈을방지함과 동시에 불편함들과 결함에 대한 문제들을 기업체에서 주체적으로 운영 지원 제공해 줄 수 있지 않을까한다.</w:t>
      </w:r>
    </w:p>
    <w:p>
      <w:pPr>
        <w:pStyle w:val="15"/>
        <w:widowControl w:val="off"/>
        <w:rPr/>
      </w:pPr>
    </w:p>
    <w:p>
      <w:pPr>
        <w:pStyle w:val="15"/>
        <w:widowControl w:val="off"/>
        <w:rPr/>
      </w:pPr>
    </w:p>
    <w:p>
      <w:pPr>
        <w:pStyle w:val="15"/>
        <w:widowControl w:val="off"/>
        <w:rPr/>
      </w:pPr>
    </w:p>
    <w:p>
      <w:pPr>
        <w:pStyle w:val="15"/>
        <w:widowControl w:val="off"/>
        <w:rPr/>
      </w:pPr>
    </w:p>
    <w:p>
      <w:pPr>
        <w:pStyle w:val="15"/>
        <w:widowControl w:val="off"/>
      </w:pPr>
      <w:r>
        <w:rPr>
          <w:sz w:val="32"/>
        </w:rPr>
        <w:t>참고 문헌 및 자료</w:t>
      </w:r>
    </w:p>
    <w:p>
      <w:pPr>
        <w:pStyle w:val="15"/>
        <w:widowControl w:val="off"/>
        <w:rPr>
          <w:b/>
          <w:color w:val="000000"/>
        </w:rPr>
      </w:pPr>
    </w:p>
    <w:p>
      <w:pPr>
        <w:pStyle w:val="15"/>
        <w:widowControl w:val="off"/>
      </w:pPr>
      <w:r>
        <w:rPr>
          <w:b/>
        </w:rPr>
        <w:t>TTA사전, PPT 강의자료, 네이버검색, 유튜브동영상, 뉴스기사검색</w:t>
      </w:r>
    </w:p>
    <w:p>
      <w:pPr>
        <w:pStyle w:val="15"/>
        <w:widowControl w:val="off"/>
      </w:pPr>
      <w:r>
        <w:rPr>
          <w:b/>
        </w:rPr>
        <w:t>해드업 디스플레이 뉴스기사</w:t>
      </w:r>
    </w:p>
    <w:p>
      <w:pPr>
        <w:pStyle w:val="15"/>
        <w:widowControl w:val="off"/>
      </w:pPr>
      <w:hyperlink w:history="1" r:id="rId4">
        <w:r>
          <w:rPr>
            <w:b/>
            <w:color w:val="0000ff"/>
            <w:u w:val="single" w:color="0000ff"/>
          </w:rPr>
          <w:t>https://www.hankyung.com/car/article/202002278880g</w:t>
        </w:r>
      </w:hyperlink>
    </w:p>
    <w:p>
      <w:pPr>
        <w:pStyle w:val="15"/>
        <w:widowControl w:val="off"/>
      </w:pPr>
      <w:r>
        <w:rPr>
          <w:b/>
        </w:rPr>
        <w:t>AR 헤드업 디스플레이 뉴스 기사</w:t>
      </w:r>
    </w:p>
    <w:p>
      <w:pPr>
        <w:pStyle w:val="15"/>
        <w:widowControl w:val="off"/>
      </w:pPr>
      <w:hyperlink w:history="1" r:id="rId5">
        <w:r>
          <w:rPr>
            <w:b/>
            <w:color w:val="0000ff"/>
            <w:u w:val="single" w:color="0000ff"/>
          </w:rPr>
          <w:t>https://news.zum.com/articles/80074563</w:t>
        </w:r>
      </w:hyperlink>
    </w:p>
    <w:p>
      <w:pPr>
        <w:pStyle w:val="15"/>
        <w:widowControl w:val="off"/>
      </w:pPr>
      <w:r>
        <w:rPr>
          <w:b/>
        </w:rPr>
        <w:t>구글 글래스 제품 레뷰</w:t>
      </w:r>
    </w:p>
    <w:p>
      <w:pPr>
        <w:pStyle w:val="15"/>
        <w:widowControl w:val="off"/>
      </w:pPr>
      <w:hyperlink w:history="1" r:id="rId6">
        <w:r>
          <w:rPr>
            <w:b/>
            <w:color w:val="0000ff"/>
            <w:u w:val="single" w:color="0000ff"/>
          </w:rPr>
          <w:t>https://www.youtube.com/watch?v=DfiYofXdzPQ</w:t>
        </w:r>
      </w:hyperlink>
    </w:p>
    <w:p>
      <w:pPr>
        <w:pStyle w:val="15"/>
        <w:widowControl w:val="off"/>
      </w:pPr>
      <w:r>
        <w:rPr>
          <w:b/>
        </w:rPr>
        <w:t>스마트 HUD 제품 리뷰</w:t>
      </w:r>
    </w:p>
    <w:p>
      <w:pPr>
        <w:pStyle w:val="15"/>
        <w:widowControl w:val="off"/>
      </w:pPr>
      <w:hyperlink w:history="1" r:id="rId7">
        <w:r>
          <w:rPr>
            <w:b/>
            <w:color w:val="0000ff"/>
            <w:u w:val="single" w:color="0000ff"/>
          </w:rPr>
          <w:t>https://www.youtube.com/watch?v=SNBoHKjpj3g</w:t>
        </w:r>
      </w:hyperlink>
    </w:p>
    <w:p>
      <w:pPr>
        <w:pStyle w:val="15"/>
        <w:widowControl w:val="off"/>
      </w:pPr>
      <w:r>
        <w:rPr>
          <w:b/>
        </w:rPr>
        <w:t>구글의 무인 자동차 관련 뉴스 기사</w:t>
      </w:r>
    </w:p>
    <w:p>
      <w:pPr>
        <w:pStyle w:val="15"/>
        <w:widowControl w:val="off"/>
      </w:pPr>
      <w:hyperlink w:history="1" r:id="rId8">
        <w:r>
          <w:rPr>
            <w:color w:val="0000ff"/>
            <w:u w:val="single" w:color="0000ff"/>
          </w:rPr>
          <w:t>https://www.etnews.com/201307120216</w:t>
        </w:r>
      </w:hyperlink>
    </w:p>
    <w:p>
      <w:pPr>
        <w:pStyle w:val="15"/>
        <w:widowControl w:val="off"/>
      </w:pPr>
      <w:r>
        <w:rPr>
          <w:b/>
        </w:rPr>
        <w:t>무인 자율 버스 택시 시대 관련 뉴스 기사</w:t>
      </w:r>
    </w:p>
    <w:p>
      <w:pPr>
        <w:pStyle w:val="15"/>
        <w:widowControl w:val="off"/>
      </w:pPr>
      <w:hyperlink w:history="1" r:id="rId9">
        <w:r>
          <w:rPr>
            <w:color w:val="0000ff"/>
            <w:u w:val="single" w:color="0000ff"/>
          </w:rPr>
          <w:t>https://idsn.co.kr/news/view/1065598562420180</w:t>
        </w:r>
      </w:hyperlink>
    </w:p>
    <w:p>
      <w:pPr>
        <w:pStyle w:val="15"/>
        <w:widowControl w:val="off"/>
      </w:pPr>
      <w:r>
        <w:rPr>
          <w:b/>
        </w:rPr>
        <w:t>커넥트카 YTN 뉴스 기사</w:t>
      </w:r>
    </w:p>
    <w:p>
      <w:pPr>
        <w:pStyle w:val="15"/>
        <w:widowControl w:val="off"/>
      </w:pPr>
      <w:hyperlink w:history="1" r:id="rId10">
        <w:r>
          <w:rPr>
            <w:b/>
            <w:color w:val="0000ff"/>
            <w:u w:val="single" w:color="0000ff"/>
          </w:rPr>
          <w:t>https://www.ytn.co.kr/_ln/0102_201807260541552369</w:t>
        </w:r>
      </w:hyperlink>
    </w:p>
    <w:p>
      <w:pPr>
        <w:pStyle w:val="15"/>
        <w:widowControl w:val="off"/>
      </w:pPr>
      <w:r>
        <w:rPr>
          <w:b/>
        </w:rPr>
        <w:t>삼성 플로우 기기연동 삼성뉴스</w:t>
      </w:r>
    </w:p>
    <w:p>
      <w:pPr>
        <w:pStyle w:val="15"/>
        <w:widowControl w:val="off"/>
      </w:pPr>
      <w:hyperlink w:history="1" r:id="rId11">
        <w:r>
          <w:rPr>
            <w:b/>
            <w:color w:val="0000ff"/>
            <w:u w:val="single" w:color="0000ff"/>
          </w:rPr>
          <w:t>https://news.samsung.com/kr/%EC%8A%A4%EB%A7%88%ED%8A%B8-%EA%B8%B0%EA%B8%B0-%EA%B0%84-%EC%97%B0%EB%8F%99-%EC%82%BC%EC%84%B1-%ED%94%8C%EB%A1%9C%EC%9A%B0-%EC%A0%95%EB%8F%84%EB%8A%94-%EB%8F%BC%EC%95%BC%EC%A7%80</w:t>
        </w:r>
      </w:hyperlink>
    </w:p>
    <w:p>
      <w:pPr>
        <w:pStyle w:val="15"/>
        <w:widowControl w:val="off"/>
      </w:pPr>
      <w:r>
        <w:rPr>
          <w:b/>
        </w:rPr>
        <w:t>주차 제어 시스템 (나무위키)</w:t>
      </w:r>
    </w:p>
    <w:p>
      <w:pPr>
        <w:pStyle w:val="15"/>
        <w:widowControl w:val="off"/>
      </w:pPr>
      <w:hyperlink w:history="1" r:id="rId12">
        <w:r>
          <w:rPr>
            <w:b/>
            <w:color w:val="0000ff"/>
            <w:u w:val="single" w:color="0000ff"/>
          </w:rPr>
          <w:t>https://namu.wiki/w/%EC%B0%A8%EC%84%B8%EB%8C%80%20%EC%A3%BC%EC%B0%A8%20%EC%A0%9C%EC%96%B4%EC%8B%9C%EC%8A%A4%ED%85%9C</w:t>
        </w:r>
      </w:hyperlink>
    </w:p>
    <w:p>
      <w:pPr>
        <w:pStyle w:val="15"/>
        <w:widowControl w:val="off"/>
      </w:pPr>
      <w:r>
        <w:rPr>
          <w:b/>
        </w:rPr>
        <w:t>주차 보조 시스템/주차 지원 시스템</w:t>
      </w:r>
    </w:p>
    <w:p>
      <w:pPr>
        <w:pStyle w:val="15"/>
        <w:widowControl w:val="off"/>
      </w:pPr>
      <w:hyperlink w:history="1" r:id="rId13">
        <w:r>
          <w:rPr>
            <w:b/>
            <w:color w:val="0000ff"/>
            <w:u w:val="single" w:color="0000ff"/>
          </w:rPr>
          <w:t>https://www.youtube.com/watch?v=MNn2-PSWOFU</w:t>
        </w:r>
      </w:hyperlink>
    </w:p>
    <w:p>
      <w:pPr>
        <w:pStyle w:val="0"/>
        <w:widowControl w:val="off"/>
        <w:wordWrap w:val="1"/>
        <w:ind w:right="606"/>
        <w:jc w:val="right"/>
        <w:rPr>
          <w:rFonts w:ascii="함초롬돋움" w:eastAsia="함초롬돋움"/>
          <w:color w:val="787878"/>
        </w:rPr>
      </w:pPr>
    </w:p>
    <w:sectPr>
      <w:footnotePr>
        <w:numFmt w:val="decimal"/>
        <w:numRestart w:val="continuous"/>
      </w:footnotePr>
      <w:endnotePr>
        <w:pos w:val="docEnd"/>
        <w:numFmt w:val="decimal"/>
        <w:numRestart w:val="continuous"/>
      </w:endnotePr>
      <w:pgSz w:w="11906" w:h="16837"/>
      <w:pgMar w:top="1984" w:right="1701" w:bottom="1701" w:left="1701" w:header="1134"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ganada"/>
      <w:suff w:val="space"/>
      <w:lvlText w:val="%8"/>
      <w:lvlJc w:val="left"/>
    </w:lvl>
    <w:lvl w:ilvl="8">
      <w:start w:val="1"/>
      <w:numFmt w:val="chosung"/>
      <w:suff w:val="space"/>
      <w:lvlText w:val=""/>
      <w:lvlJc w:val="left"/>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displayBackgroundShape/>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300" w:right="0" w:firstLine="0"/>
      <w:jc w:val="both"/>
      <w:textAlignment w:val="baseline"/>
    </w:pPr>
    <w:rPr>
      <w:rFonts w:ascii="함초롬바탕" w:eastAsia="함초롬바탕"/>
      <w:color w:val="000000"/>
      <w:sz w:val="2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200" w:right="0" w:firstLine="0"/>
      <w:jc w:val="both"/>
      <w:textAlignment w:val="baseline"/>
      <w:outlineLvl w:val="0"/>
      <w:numPr>
        <w:numId w:val="202"/>
        <w:ilvl w:val="0"/>
      </w:numPr>
    </w:pPr>
    <w:rPr>
      <w:rFonts w:ascii="함초롬바탕" w:eastAsia="함초롬바탕"/>
      <w:color w:val="000000"/>
      <w:sz w:val="2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400" w:right="0" w:firstLine="0"/>
      <w:jc w:val="both"/>
      <w:textAlignment w:val="baseline"/>
      <w:outlineLvl w:val="1"/>
      <w:numPr>
        <w:numId w:val="203"/>
        <w:ilvl w:val="1"/>
      </w:numPr>
    </w:pPr>
    <w:rPr>
      <w:rFonts w:ascii="함초롬바탕" w:eastAsia="함초롬바탕"/>
      <w:color w:val="000000"/>
      <w:sz w:val="2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600" w:right="0" w:firstLine="0"/>
      <w:jc w:val="both"/>
      <w:textAlignment w:val="baseline"/>
      <w:outlineLvl w:val="2"/>
      <w:numPr>
        <w:numId w:val="204"/>
        <w:ilvl w:val="2"/>
      </w:numPr>
    </w:pPr>
    <w:rPr>
      <w:rFonts w:ascii="함초롬바탕" w:eastAsia="함초롬바탕"/>
      <w:color w:val="000000"/>
      <w:sz w:val="2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800" w:right="0" w:firstLine="0"/>
      <w:jc w:val="both"/>
      <w:textAlignment w:val="baseline"/>
      <w:outlineLvl w:val="3"/>
      <w:numPr>
        <w:numId w:val="205"/>
        <w:ilvl w:val="3"/>
      </w:numPr>
    </w:pPr>
    <w:rPr>
      <w:rFonts w:ascii="함초롬바탕" w:eastAsia="함초롬바탕"/>
      <w:color w:val="000000"/>
      <w:sz w:val="2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rPr>
  </w:style>
  <w:style w:type="paragraph" w:styleId="9">
    <w:name w:val="쪽 번호"/>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함초롬돋움" w:eastAsia="함초롬돋움"/>
      <w:color w:val="000000"/>
      <w:sz w:val="20"/>
    </w:rPr>
  </w:style>
  <w:style w:type="paragraph" w:styleId="10">
    <w:name w:val="머리말"/>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60" w:lineRule="auto"/>
      <w:ind w:left="0" w:right="0" w:firstLine="0"/>
      <w:jc w:val="both"/>
      <w:textAlignment w:val="baseline"/>
    </w:pPr>
    <w:rPr>
      <w:rFonts w:ascii="함초롬돋움" w:eastAsia="함초롬돋움"/>
      <w:color w:val="000000"/>
      <w:sz w:val="18"/>
    </w:rPr>
  </w:style>
  <w:style w:type="paragraph" w:styleId="11">
    <w:name w:val="각주"/>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262" w:right="0" w:hanging="262"/>
      <w:jc w:val="both"/>
      <w:textAlignment w:val="baseline"/>
    </w:pPr>
    <w:rPr>
      <w:rFonts w:ascii="함초롬바탕" w:eastAsia="함초롬바탕"/>
      <w:color w:val="000000"/>
      <w:sz w:val="18"/>
    </w:rPr>
  </w:style>
  <w:style w:type="paragraph" w:styleId="12">
    <w:name w:val="미주"/>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262" w:right="0" w:hanging="262"/>
      <w:jc w:val="both"/>
      <w:textAlignment w:val="baseline"/>
    </w:pPr>
    <w:rPr>
      <w:rFonts w:ascii="함초롬바탕" w:eastAsia="함초롬바탕"/>
      <w:color w:val="000000"/>
      <w:sz w:val="18"/>
    </w:rPr>
  </w:style>
  <w:style w:type="paragraph" w:styleId="13">
    <w:name w:val="메모"/>
    <w:uiPriority w:val="1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0" w:right="0" w:firstLine="0"/>
      <w:jc w:val="both"/>
      <w:textAlignment w:val="baseline"/>
    </w:pPr>
    <w:rPr>
      <w:rFonts w:ascii="함초롬돋움" w:eastAsia="함초롬돋움"/>
      <w:color w:val="000000"/>
      <w:spacing w:val="-4"/>
      <w:sz w:val="18"/>
    </w:rPr>
  </w:style>
  <w:style w:type="paragraph" w:styleId="14">
    <w:name w:val="차례 1"/>
    <w:uiPriority w:val="14"/>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5">
    <w:name w:val="바탕글 사본2"/>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s>
</file>

<file path=word/_rels/document.xml.rels><?xml version="1.0" encoding="UTF-8" standalone="yes" ?><Relationships xmlns="http://schemas.openxmlformats.org/package/2006/relationships"><Relationship Id="rId1" Type="http://schemas.openxmlformats.org/officeDocument/2006/relationships/image" Target="media/image2.jpeg"  /><Relationship Id="rId10" Type="http://schemas.openxmlformats.org/officeDocument/2006/relationships/hyperlink" Target="https://www.ytn.co.kr/_ln/0102_201807260541552369" TargetMode="External" /><Relationship Id="rId11" Type="http://schemas.openxmlformats.org/officeDocument/2006/relationships/hyperlink" Target="https://news.samsung.com/kr/%EC%8A%A4%EB%A7%88%ED%8A%B8-%EA%B8%B0%EA%B8%B0-%EA%B0%84-%EC%97%B0%EB%8F%99-%EC%82%BC%EC%84%B1-%ED%94%8C%EB%A1%9C%EC%9A%B0-%EC%A0%95%EB%8F%84%EB%8A%94-%EB%8F%BC%EC%95%BC%EC%A7%80" TargetMode="External" /><Relationship Id="rId12" Type="http://schemas.openxmlformats.org/officeDocument/2006/relationships/hyperlink" Target="https://namu.wiki/w/%EC%B0%A8%EC%84%B8%EB%8C%80%20%EC%A3%BC%EC%B0%A8%20%EC%A0%9C%EC%96%B4%EC%8B%9C%EC%8A%A4%ED%85%9C" TargetMode="External" /><Relationship Id="rId13" Type="http://schemas.openxmlformats.org/officeDocument/2006/relationships/hyperlink" Target="https://www.youtube.com/watch\?v=MNn2-PSWOFU" TargetMode="External" /><Relationship Id="rId14" Type="http://schemas.openxmlformats.org/officeDocument/2006/relationships/settings" Target="settings.xml"  /><Relationship Id="rId15" Type="http://schemas.openxmlformats.org/officeDocument/2006/relationships/styles" Target="styles.xml"  /><Relationship Id="rId16" Type="http://schemas.openxmlformats.org/officeDocument/2006/relationships/numbering" Target="numbering.xml"  /><Relationship Id="rId2" Type="http://schemas.openxmlformats.org/officeDocument/2006/relationships/image" Target="media/image3.png"  /><Relationship Id="rId3" Type="http://schemas.openxmlformats.org/officeDocument/2006/relationships/image" Target="media/image4.png"  /><Relationship Id="rId4" Type="http://schemas.openxmlformats.org/officeDocument/2006/relationships/hyperlink" Target="https://www.hankyung.com/car/article/202002278880g" TargetMode="External" /><Relationship Id="rId5" Type="http://schemas.openxmlformats.org/officeDocument/2006/relationships/hyperlink" Target="https://news.zum.com/articles/80074563" TargetMode="External" /><Relationship Id="rId6" Type="http://schemas.openxmlformats.org/officeDocument/2006/relationships/hyperlink" Target="https://www.youtube.com/watch\?v=DfiYofXdzPQ" TargetMode="External" /><Relationship Id="rId7" Type="http://schemas.openxmlformats.org/officeDocument/2006/relationships/hyperlink" Target="https://www.youtube.com/watch\?v=SNBoHKjpj3g" TargetMode="External" /><Relationship Id="rId8" Type="http://schemas.openxmlformats.org/officeDocument/2006/relationships/hyperlink" Target="https://www.etnews.com/201307120216" TargetMode="External" /><Relationship Id="rId9" Type="http://schemas.openxmlformats.org/officeDocument/2006/relationships/hyperlink" Target="https://idsn.co.kr/news/view/1065598562420180" TargetMode="Externa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보고서 표지</dc:title>
  <dc:creator>shinw</dc:creator>
  <cp:keywords>보고서, 표지</cp:keywords>
  <cp:lastModifiedBy>shinw</cp:lastModifiedBy>
  <dcterms:created xsi:type="dcterms:W3CDTF">2022-12-20T20:21:43.000</dcterms:created>
  <dcterms:modified xsi:type="dcterms:W3CDTF">2022-12-23T00:36:44.088</dcterms:modified>
  <cp:version>0501.0100.01</cp:version>
</cp:coreProperties>
</file>