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31EAC18B"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172062">
        <w:rPr>
          <w:rFonts w:ascii="Times New Roman" w:hAnsi="Times New Roman" w:cs="Times New Roman"/>
          <w:b/>
          <w:bCs/>
          <w:sz w:val="24"/>
          <w:szCs w:val="24"/>
        </w:rPr>
        <w:t xml:space="preserve">MUTU </w:t>
      </w:r>
      <w:r w:rsidRPr="00ED5A5E">
        <w:rPr>
          <w:rFonts w:ascii="Times New Roman" w:hAnsi="Times New Roman" w:cs="Times New Roman"/>
          <w:b/>
          <w:bCs/>
          <w:sz w:val="24"/>
          <w:szCs w:val="24"/>
        </w:rPr>
        <w:t>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r>
        <w:rPr>
          <w:rFonts w:ascii="Times New Roman" w:hAnsi="Times New Roman" w:cs="Times New Roman"/>
          <w:sz w:val="20"/>
          <w:szCs w:val="20"/>
        </w:rPr>
        <w:t>Selamet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r>
        <w:rPr>
          <w:rFonts w:ascii="Times New Roman" w:hAnsi="Times New Roman" w:cs="Times New Roman"/>
          <w:sz w:val="20"/>
          <w:szCs w:val="20"/>
        </w:rPr>
        <w:t>Syechan Ahmad Zidan</w:t>
      </w:r>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r w:rsidR="00D970BC" w:rsidRPr="00D970BC">
        <w:rPr>
          <w:rFonts w:ascii="Times New Roman" w:hAnsi="Times New Roman" w:cs="Times New Roman"/>
          <w:sz w:val="20"/>
          <w:szCs w:val="20"/>
        </w:rPr>
        <w:t>Jl</w:t>
      </w:r>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r w:rsidRPr="00D970BC">
        <w:rPr>
          <w:rFonts w:ascii="Times New Roman" w:hAnsi="Times New Roman" w:cs="Times New Roman"/>
          <w:sz w:val="20"/>
          <w:szCs w:val="20"/>
        </w:rPr>
        <w:t>Cempaka Putih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r w:rsidR="00D970BC">
        <w:rPr>
          <w:rFonts w:ascii="Times New Roman" w:hAnsi="Times New Roman" w:cs="Times New Roman"/>
          <w:sz w:val="20"/>
          <w:szCs w:val="20"/>
        </w:rPr>
        <w:t xml:space="preserve">Fakultas Teknik, Universitas Muhammadiyah Jakarta </w:t>
      </w:r>
      <w:r w:rsidR="00D970BC" w:rsidRPr="00D970BC">
        <w:rPr>
          <w:rFonts w:ascii="Times New Roman" w:hAnsi="Times New Roman" w:cs="Times New Roman"/>
          <w:sz w:val="20"/>
          <w:szCs w:val="20"/>
        </w:rPr>
        <w:t>Jl</w:t>
      </w:r>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r w:rsidRPr="00D970BC">
        <w:rPr>
          <w:rFonts w:ascii="Times New Roman" w:hAnsi="Times New Roman" w:cs="Times New Roman"/>
          <w:sz w:val="20"/>
          <w:szCs w:val="20"/>
        </w:rPr>
        <w:t>Cempaka Putih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 xml:space="preserve">*Penulis korespondensi: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r w:rsidRPr="0019382A">
        <w:rPr>
          <w:rFonts w:ascii="Times New Roman" w:hAnsi="Times New Roman" w:cs="Times New Roman"/>
        </w:rPr>
        <w:t xml:space="preserve">Abstrak memuat narasi latar belakang masalah secara ringkas, kemudian dipaparkan maksud dan tujuan secara umum. Di sini juga disampaikan metode secara singkat dan berurutan beserta cara analisis datanya bila itu suatu penelitian dengan data primer. Hasil-hasil dipaparkan secara ringkas dan runtut sesuai urutan pada metode, utamanya yang menjadi poin temuan penting kegiatan yang dilakukan. Abstrak ditutup dengan kesimpulan sesuai dengan tujuannya.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kunci: latar belakang, tujuan, metode, hasil, kesimpulan. (3-5 kata/frasa)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7B2A8421" w14:textId="0062DAC6"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lastRenderedPageBreak/>
        <w:t xml:space="preserve">Pendahuluan  </w:t>
      </w:r>
    </w:p>
    <w:p w14:paraId="503E829D" w14:textId="0539258F" w:rsidR="00DB78DF" w:rsidRPr="00B04F03" w:rsidRDefault="0055171C" w:rsidP="00C2585A">
      <w:pPr>
        <w:ind w:left="426"/>
        <w:jc w:val="both"/>
        <w:rPr>
          <w:rFonts w:ascii="Times New Roman" w:hAnsi="Times New Roman" w:cs="Times New Roman"/>
          <w:sz w:val="24"/>
          <w:szCs w:val="24"/>
        </w:rPr>
      </w:pPr>
      <w:r>
        <w:rPr>
          <w:rFonts w:ascii="Times New Roman" w:hAnsi="Times New Roman" w:cs="Times New Roman"/>
          <w:sz w:val="24"/>
          <w:szCs w:val="24"/>
        </w:rPr>
        <w:t xml:space="preserve">Pisang </w:t>
      </w:r>
      <w:r w:rsidR="004153DA">
        <w:rPr>
          <w:rFonts w:ascii="Times New Roman" w:hAnsi="Times New Roman" w:cs="Times New Roman"/>
          <w:sz w:val="24"/>
          <w:szCs w:val="24"/>
        </w:rPr>
        <w:t xml:space="preserve">merupakan </w:t>
      </w:r>
      <w:r w:rsidR="00A96AA9">
        <w:rPr>
          <w:rFonts w:ascii="Times New Roman" w:hAnsi="Times New Roman" w:cs="Times New Roman"/>
          <w:sz w:val="24"/>
          <w:szCs w:val="24"/>
        </w:rPr>
        <w:t>buah yang</w:t>
      </w:r>
      <w:r w:rsidR="00D769B3">
        <w:rPr>
          <w:rFonts w:ascii="Times New Roman" w:hAnsi="Times New Roman" w:cs="Times New Roman"/>
          <w:sz w:val="24"/>
          <w:szCs w:val="24"/>
        </w:rPr>
        <w:t xml:space="preserve"> disukai masyarakat Indonesia dan tumbuh banyak di Indonesia</w:t>
      </w:r>
      <w:r w:rsidR="00285D19">
        <w:rPr>
          <w:rFonts w:ascii="Times New Roman" w:hAnsi="Times New Roman" w:cs="Times New Roman"/>
          <w:sz w:val="24"/>
          <w:szCs w:val="24"/>
        </w:rPr>
        <w:t xml:space="preserve"> </w:t>
      </w:r>
      <w:r w:rsidR="00285D19">
        <w:rPr>
          <w:rFonts w:ascii="Times New Roman" w:hAnsi="Times New Roman" w:cs="Times New Roman"/>
          <w:sz w:val="24"/>
          <w:szCs w:val="24"/>
        </w:rPr>
        <w:fldChar w:fldCharType="begin" w:fldLock="1"/>
      </w:r>
      <w:r w:rsidR="00285D19">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2021)"},"properties":{"noteIndex":0},"schema":"https://github.com/citation-style-language/schema/raw/master/csl-citation.json"}</w:instrText>
      </w:r>
      <w:r w:rsidR="00285D19">
        <w:rPr>
          <w:rFonts w:ascii="Times New Roman" w:hAnsi="Times New Roman" w:cs="Times New Roman"/>
          <w:sz w:val="24"/>
          <w:szCs w:val="24"/>
        </w:rPr>
        <w:fldChar w:fldCharType="separate"/>
      </w:r>
      <w:r w:rsidR="00285D19" w:rsidRPr="00285D19">
        <w:rPr>
          <w:rFonts w:ascii="Times New Roman" w:hAnsi="Times New Roman" w:cs="Times New Roman"/>
          <w:noProof/>
          <w:sz w:val="24"/>
          <w:szCs w:val="24"/>
        </w:rPr>
        <w:t>(Gurning, Puarada and Fuadi, 2021)</w:t>
      </w:r>
      <w:r w:rsidR="00285D19">
        <w:rPr>
          <w:rFonts w:ascii="Times New Roman" w:hAnsi="Times New Roman" w:cs="Times New Roman"/>
          <w:sz w:val="24"/>
          <w:szCs w:val="24"/>
        </w:rPr>
        <w:fldChar w:fldCharType="end"/>
      </w:r>
      <w:r w:rsidR="001D71AA">
        <w:rPr>
          <w:rFonts w:ascii="Times New Roman" w:hAnsi="Times New Roman" w:cs="Times New Roman"/>
          <w:sz w:val="24"/>
          <w:szCs w:val="24"/>
        </w:rPr>
        <w:t>. M</w:t>
      </w:r>
      <w:r w:rsidR="00450441">
        <w:rPr>
          <w:rFonts w:ascii="Times New Roman" w:hAnsi="Times New Roman" w:cs="Times New Roman"/>
          <w:sz w:val="24"/>
          <w:szCs w:val="24"/>
        </w:rPr>
        <w:t>enurut</w:t>
      </w:r>
      <w:r w:rsidR="00CC2F23">
        <w:rPr>
          <w:rFonts w:ascii="Times New Roman" w:hAnsi="Times New Roman" w:cs="Times New Roman"/>
          <w:sz w:val="24"/>
          <w:szCs w:val="24"/>
        </w:rPr>
        <w:t xml:space="preserve"> </w:t>
      </w:r>
      <w:r w:rsidR="00450441">
        <w:rPr>
          <w:rFonts w:ascii="Times New Roman" w:hAnsi="Times New Roman" w:cs="Times New Roman"/>
          <w:sz w:val="24"/>
          <w:szCs w:val="24"/>
        </w:rPr>
        <w:t xml:space="preserve">data </w:t>
      </w:r>
      <w:r w:rsidR="0091039D">
        <w:rPr>
          <w:rFonts w:ascii="Times New Roman" w:hAnsi="Times New Roman" w:cs="Times New Roman"/>
          <w:sz w:val="24"/>
          <w:szCs w:val="24"/>
        </w:rPr>
        <w:t xml:space="preserve"> produksi pisang </w:t>
      </w:r>
      <w:r w:rsidR="00450441">
        <w:rPr>
          <w:rFonts w:ascii="Times New Roman" w:hAnsi="Times New Roman" w:cs="Times New Roman"/>
          <w:sz w:val="24"/>
          <w:szCs w:val="24"/>
        </w:rPr>
        <w:t>dari Badan Pusat Statistik (BPS)</w:t>
      </w:r>
      <w:r w:rsidR="00D769B3">
        <w:rPr>
          <w:rFonts w:ascii="Times New Roman" w:hAnsi="Times New Roman" w:cs="Times New Roman"/>
          <w:sz w:val="24"/>
          <w:szCs w:val="24"/>
        </w:rPr>
        <w:t xml:space="preserve"> tahun 2021 </w:t>
      </w:r>
      <w:r w:rsidR="00450441">
        <w:rPr>
          <w:rFonts w:ascii="Times New Roman" w:hAnsi="Times New Roman" w:cs="Times New Roman"/>
          <w:sz w:val="24"/>
          <w:szCs w:val="24"/>
        </w:rPr>
        <w:t xml:space="preserve"> </w:t>
      </w:r>
      <w:r w:rsidR="00D769B3">
        <w:rPr>
          <w:rFonts w:ascii="Times New Roman" w:hAnsi="Times New Roman" w:cs="Times New Roman"/>
          <w:sz w:val="24"/>
          <w:szCs w:val="24"/>
        </w:rPr>
        <w:t>adalah</w:t>
      </w:r>
      <w:r w:rsidR="00450441">
        <w:rPr>
          <w:rFonts w:ascii="Times New Roman" w:hAnsi="Times New Roman" w:cs="Times New Roman"/>
          <w:sz w:val="24"/>
          <w:szCs w:val="24"/>
        </w:rPr>
        <w:t xml:space="preserve"> </w:t>
      </w:r>
      <w:r w:rsidR="00450441" w:rsidRPr="00450441">
        <w:rPr>
          <w:rFonts w:ascii="Times New Roman" w:hAnsi="Times New Roman" w:cs="Times New Roman"/>
          <w:sz w:val="24"/>
          <w:szCs w:val="24"/>
        </w:rPr>
        <w:t>8</w:t>
      </w:r>
      <w:r w:rsidR="00450441">
        <w:rPr>
          <w:rFonts w:ascii="Times New Roman" w:hAnsi="Times New Roman" w:cs="Times New Roman"/>
          <w:sz w:val="24"/>
          <w:szCs w:val="24"/>
        </w:rPr>
        <w:t>.</w:t>
      </w:r>
      <w:r w:rsidR="00450441" w:rsidRPr="00450441">
        <w:rPr>
          <w:rFonts w:ascii="Times New Roman" w:hAnsi="Times New Roman" w:cs="Times New Roman"/>
          <w:sz w:val="24"/>
          <w:szCs w:val="24"/>
        </w:rPr>
        <w:t>741</w:t>
      </w:r>
      <w:r w:rsidR="00450441">
        <w:rPr>
          <w:rFonts w:ascii="Times New Roman" w:hAnsi="Times New Roman" w:cs="Times New Roman"/>
          <w:sz w:val="24"/>
          <w:szCs w:val="24"/>
        </w:rPr>
        <w:t>.</w:t>
      </w:r>
      <w:r w:rsidR="00450441" w:rsidRPr="00450441">
        <w:rPr>
          <w:rFonts w:ascii="Times New Roman" w:hAnsi="Times New Roman" w:cs="Times New Roman"/>
          <w:sz w:val="24"/>
          <w:szCs w:val="24"/>
        </w:rPr>
        <w:t>147</w:t>
      </w:r>
      <w:r w:rsidR="00450441">
        <w:rPr>
          <w:rFonts w:ascii="Times New Roman" w:hAnsi="Times New Roman" w:cs="Times New Roman"/>
          <w:sz w:val="24"/>
          <w:szCs w:val="24"/>
        </w:rPr>
        <w:t xml:space="preserve"> </w:t>
      </w:r>
      <w:r w:rsidR="00AF491D">
        <w:rPr>
          <w:rFonts w:ascii="Times New Roman" w:hAnsi="Times New Roman" w:cs="Times New Roman"/>
          <w:sz w:val="24"/>
          <w:szCs w:val="24"/>
        </w:rPr>
        <w:t>t</w:t>
      </w:r>
      <w:r w:rsidR="00450441">
        <w:rPr>
          <w:rFonts w:ascii="Times New Roman" w:hAnsi="Times New Roman" w:cs="Times New Roman"/>
          <w:sz w:val="24"/>
          <w:szCs w:val="24"/>
        </w:rPr>
        <w:t>on</w:t>
      </w:r>
      <w:r w:rsidR="00D769B3">
        <w:rPr>
          <w:rFonts w:ascii="Times New Roman" w:hAnsi="Times New Roman" w:cs="Times New Roman"/>
          <w:sz w:val="24"/>
          <w:szCs w:val="24"/>
        </w:rPr>
        <w:t>, berdasarkan data dari BPS(Badan Pusat Statistik) di tahun 2021 tiga provinsi menghasilkan produksi pisang</w:t>
      </w:r>
      <w:r w:rsidR="00AF491D">
        <w:rPr>
          <w:rFonts w:ascii="Times New Roman" w:hAnsi="Times New Roman" w:cs="Times New Roman"/>
          <w:sz w:val="24"/>
          <w:szCs w:val="24"/>
        </w:rPr>
        <w:t xml:space="preserve"> terbanyak</w:t>
      </w:r>
      <w:r w:rsidR="00D769B3">
        <w:rPr>
          <w:rFonts w:ascii="Times New Roman" w:hAnsi="Times New Roman" w:cs="Times New Roman"/>
          <w:sz w:val="24"/>
          <w:szCs w:val="24"/>
        </w:rPr>
        <w:t xml:space="preserve"> di provinsi Jawa Timur yaitu </w:t>
      </w:r>
      <w:r w:rsidR="00D769B3" w:rsidRPr="00D769B3">
        <w:rPr>
          <w:rFonts w:ascii="Times New Roman" w:hAnsi="Times New Roman" w:cs="Times New Roman"/>
          <w:sz w:val="24"/>
          <w:szCs w:val="24"/>
        </w:rPr>
        <w:t>2</w:t>
      </w:r>
      <w:r w:rsidR="00D769B3">
        <w:rPr>
          <w:rFonts w:ascii="Times New Roman" w:hAnsi="Times New Roman" w:cs="Times New Roman"/>
          <w:sz w:val="24"/>
          <w:szCs w:val="24"/>
        </w:rPr>
        <w:t>.</w:t>
      </w:r>
      <w:r w:rsidR="00D769B3" w:rsidRPr="00D769B3">
        <w:rPr>
          <w:rFonts w:ascii="Times New Roman" w:hAnsi="Times New Roman" w:cs="Times New Roman"/>
          <w:sz w:val="24"/>
          <w:szCs w:val="24"/>
        </w:rPr>
        <w:t>048</w:t>
      </w:r>
      <w:r w:rsidR="00D769B3">
        <w:rPr>
          <w:rFonts w:ascii="Times New Roman" w:hAnsi="Times New Roman" w:cs="Times New Roman"/>
          <w:sz w:val="24"/>
          <w:szCs w:val="24"/>
        </w:rPr>
        <w:t>.</w:t>
      </w:r>
      <w:r w:rsidR="00D769B3" w:rsidRPr="00D769B3">
        <w:rPr>
          <w:rFonts w:ascii="Times New Roman" w:hAnsi="Times New Roman" w:cs="Times New Roman"/>
          <w:sz w:val="24"/>
          <w:szCs w:val="24"/>
        </w:rPr>
        <w:t>948</w:t>
      </w:r>
      <w:r w:rsidR="00D769B3">
        <w:rPr>
          <w:rFonts w:ascii="Times New Roman" w:hAnsi="Times New Roman" w:cs="Times New Roman"/>
          <w:sz w:val="24"/>
          <w:szCs w:val="24"/>
        </w:rPr>
        <w:t xml:space="preserve"> </w:t>
      </w:r>
      <w:r w:rsidR="00F214B8">
        <w:rPr>
          <w:rFonts w:ascii="Times New Roman" w:hAnsi="Times New Roman" w:cs="Times New Roman"/>
          <w:sz w:val="24"/>
          <w:szCs w:val="24"/>
        </w:rPr>
        <w:t>t</w:t>
      </w:r>
      <w:r w:rsidR="00D769B3">
        <w:rPr>
          <w:rFonts w:ascii="Times New Roman" w:hAnsi="Times New Roman" w:cs="Times New Roman"/>
          <w:sz w:val="24"/>
          <w:szCs w:val="24"/>
        </w:rPr>
        <w:t xml:space="preserve">on, provinsi Jawa Barat yaitu </w:t>
      </w:r>
      <w:r w:rsidR="00D769B3" w:rsidRPr="00D769B3">
        <w:rPr>
          <w:rFonts w:ascii="Times New Roman" w:hAnsi="Times New Roman" w:cs="Times New Roman"/>
          <w:sz w:val="24"/>
          <w:szCs w:val="24"/>
        </w:rPr>
        <w:t>1</w:t>
      </w:r>
      <w:r w:rsidR="00D769B3">
        <w:rPr>
          <w:rFonts w:ascii="Times New Roman" w:hAnsi="Times New Roman" w:cs="Times New Roman"/>
          <w:sz w:val="24"/>
          <w:szCs w:val="24"/>
        </w:rPr>
        <w:t>.</w:t>
      </w:r>
      <w:r w:rsidR="00D769B3" w:rsidRPr="00D769B3">
        <w:rPr>
          <w:rFonts w:ascii="Times New Roman" w:hAnsi="Times New Roman" w:cs="Times New Roman"/>
          <w:sz w:val="24"/>
          <w:szCs w:val="24"/>
        </w:rPr>
        <w:t>649</w:t>
      </w:r>
      <w:r w:rsidR="00D769B3">
        <w:rPr>
          <w:rFonts w:ascii="Times New Roman" w:hAnsi="Times New Roman" w:cs="Times New Roman"/>
          <w:sz w:val="24"/>
          <w:szCs w:val="24"/>
        </w:rPr>
        <w:t>.</w:t>
      </w:r>
      <w:r w:rsidR="00D769B3" w:rsidRPr="00D769B3">
        <w:rPr>
          <w:rFonts w:ascii="Times New Roman" w:hAnsi="Times New Roman" w:cs="Times New Roman"/>
          <w:sz w:val="24"/>
          <w:szCs w:val="24"/>
        </w:rPr>
        <w:t>228</w:t>
      </w:r>
      <w:r w:rsidR="00D769B3">
        <w:rPr>
          <w:rFonts w:ascii="Times New Roman" w:hAnsi="Times New Roman" w:cs="Times New Roman"/>
          <w:sz w:val="24"/>
          <w:szCs w:val="24"/>
        </w:rPr>
        <w:t xml:space="preserve"> </w:t>
      </w:r>
      <w:r w:rsidR="00F214B8">
        <w:rPr>
          <w:rFonts w:ascii="Times New Roman" w:hAnsi="Times New Roman" w:cs="Times New Roman"/>
          <w:sz w:val="24"/>
          <w:szCs w:val="24"/>
        </w:rPr>
        <w:t>t</w:t>
      </w:r>
      <w:r w:rsidR="00D769B3">
        <w:rPr>
          <w:rFonts w:ascii="Times New Roman" w:hAnsi="Times New Roman" w:cs="Times New Roman"/>
          <w:sz w:val="24"/>
          <w:szCs w:val="24"/>
        </w:rPr>
        <w:t>on</w:t>
      </w:r>
      <w:r w:rsidR="000F7277">
        <w:rPr>
          <w:rFonts w:ascii="Times New Roman" w:hAnsi="Times New Roman" w:cs="Times New Roman"/>
          <w:sz w:val="24"/>
          <w:szCs w:val="24"/>
        </w:rPr>
        <w:t xml:space="preserve">, provinsi Lampung yaitu </w:t>
      </w:r>
      <w:r w:rsidR="000F7277" w:rsidRPr="000F7277">
        <w:rPr>
          <w:rFonts w:ascii="Times New Roman" w:hAnsi="Times New Roman" w:cs="Times New Roman"/>
          <w:sz w:val="24"/>
          <w:szCs w:val="24"/>
        </w:rPr>
        <w:t>1</w:t>
      </w:r>
      <w:r w:rsidR="000F7277">
        <w:rPr>
          <w:rFonts w:ascii="Times New Roman" w:hAnsi="Times New Roman" w:cs="Times New Roman"/>
          <w:sz w:val="24"/>
          <w:szCs w:val="24"/>
        </w:rPr>
        <w:t>.</w:t>
      </w:r>
      <w:r w:rsidR="000F7277" w:rsidRPr="000F7277">
        <w:rPr>
          <w:rFonts w:ascii="Times New Roman" w:hAnsi="Times New Roman" w:cs="Times New Roman"/>
          <w:sz w:val="24"/>
          <w:szCs w:val="24"/>
        </w:rPr>
        <w:t>123</w:t>
      </w:r>
      <w:r w:rsidR="000F7277">
        <w:rPr>
          <w:rFonts w:ascii="Times New Roman" w:hAnsi="Times New Roman" w:cs="Times New Roman"/>
          <w:sz w:val="24"/>
          <w:szCs w:val="24"/>
        </w:rPr>
        <w:t>.</w:t>
      </w:r>
      <w:r w:rsidR="000F7277" w:rsidRPr="000F7277">
        <w:rPr>
          <w:rFonts w:ascii="Times New Roman" w:hAnsi="Times New Roman" w:cs="Times New Roman"/>
          <w:sz w:val="24"/>
          <w:szCs w:val="24"/>
        </w:rPr>
        <w:t>240</w:t>
      </w:r>
      <w:r w:rsidR="00F214B8">
        <w:rPr>
          <w:rFonts w:ascii="Times New Roman" w:hAnsi="Times New Roman" w:cs="Times New Roman"/>
          <w:sz w:val="24"/>
          <w:szCs w:val="24"/>
        </w:rPr>
        <w:t xml:space="preserve"> ton.</w:t>
      </w:r>
      <w:r w:rsidR="00450441">
        <w:rPr>
          <w:rFonts w:ascii="Times New Roman" w:hAnsi="Times New Roman" w:cs="Times New Roman"/>
          <w:sz w:val="24"/>
          <w:szCs w:val="24"/>
        </w:rPr>
        <w:t xml:space="preserve"> </w:t>
      </w:r>
      <w:r w:rsidR="00DD54C7">
        <w:rPr>
          <w:rFonts w:ascii="Times New Roman" w:hAnsi="Times New Roman" w:cs="Times New Roman"/>
          <w:sz w:val="24"/>
          <w:szCs w:val="24"/>
        </w:rPr>
        <w:t xml:space="preserve">Meskipun buah pisang </w:t>
      </w:r>
      <w:r w:rsidR="00740C4F">
        <w:rPr>
          <w:rFonts w:ascii="Times New Roman" w:hAnsi="Times New Roman" w:cs="Times New Roman"/>
          <w:sz w:val="24"/>
          <w:szCs w:val="24"/>
        </w:rPr>
        <w:t>sangat banyak di produksi di Indonesia untuk menentukan mutu buah pisang ada 2 warna kulit</w:t>
      </w:r>
      <w:r w:rsidR="00F214B8">
        <w:rPr>
          <w:rFonts w:ascii="Times New Roman" w:hAnsi="Times New Roman" w:cs="Times New Roman"/>
          <w:sz w:val="24"/>
          <w:szCs w:val="24"/>
        </w:rPr>
        <w:t xml:space="preserve">, pertama </w:t>
      </w:r>
      <w:r w:rsidR="00740C4F">
        <w:rPr>
          <w:rFonts w:ascii="Times New Roman" w:hAnsi="Times New Roman" w:cs="Times New Roman"/>
          <w:sz w:val="24"/>
          <w:szCs w:val="24"/>
        </w:rPr>
        <w:t xml:space="preserve">warna kulit kuning yaitu pisang matang, </w:t>
      </w:r>
      <w:r w:rsidR="00F214B8">
        <w:rPr>
          <w:rFonts w:ascii="Times New Roman" w:hAnsi="Times New Roman" w:cs="Times New Roman"/>
          <w:sz w:val="24"/>
          <w:szCs w:val="24"/>
        </w:rPr>
        <w:t xml:space="preserve">kedua </w:t>
      </w:r>
      <w:r w:rsidR="00740C4F">
        <w:rPr>
          <w:rFonts w:ascii="Times New Roman" w:hAnsi="Times New Roman" w:cs="Times New Roman"/>
          <w:sz w:val="24"/>
          <w:szCs w:val="24"/>
        </w:rPr>
        <w:t>warna hitam pisang total yaitu pisang busuk</w:t>
      </w:r>
      <w:r w:rsidR="00AF491D">
        <w:rPr>
          <w:rFonts w:ascii="Times New Roman" w:hAnsi="Times New Roman" w:cs="Times New Roman"/>
          <w:sz w:val="24"/>
          <w:szCs w:val="24"/>
        </w:rPr>
        <w:t>.</w:t>
      </w:r>
    </w:p>
    <w:p w14:paraId="7568EDF2" w14:textId="77777777" w:rsidR="00CD3C08" w:rsidRDefault="00CD3C08" w:rsidP="00CD3C08">
      <w:pPr>
        <w:ind w:left="426"/>
        <w:jc w:val="both"/>
        <w:rPr>
          <w:rFonts w:ascii="Times New Roman" w:hAnsi="Times New Roman" w:cs="Times New Roman"/>
          <w:b/>
          <w:bCs/>
        </w:rPr>
      </w:pPr>
    </w:p>
    <w:p w14:paraId="5BF5C927" w14:textId="6EB9E0F9"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Metode </w:t>
      </w:r>
    </w:p>
    <w:p w14:paraId="24EE40B0" w14:textId="7F32CA5F"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Untuk kajian dengan pengambilan data primer, atau jenis kajian dengan objek primer, metode memuat rincian cara kerja yang digunakan untuk mendapatkan data. Di bagian ini juga dipaparkan mengenai waktu, tempat, alat, bahan, dan cara pelaksanaan hingga pembuatan kesimpulan. Bahan dan alat yang sifatnya khusus perlu disampaikan secara jelas sifat dan karakteristiknya, dan bila perlu ditampilkan ilustrasi gambarnya. Untuk bahan dan alat yang sifatnya umum, spesifikasi dan asalnya dapat dimasukkan ke dalam narasi cara kerja. Narasi dapat dijabarkan sesuai dengan pengelompokan cara kerja yang digunakan untuk memperoleh masing-masing data. Untuk kajian kuantitatif, perlu disebutkan jenis statistik yang digunakan untuk analisis data dan mengambil kesimpulannya beserta tingkat kepercayaan yang digunakan. Rumusrumus matematika dapat ditulis menggunakan aplikasi font formula pada word office atau aplikasi lainnya (huruf Times New Roman 12 cetak normal).</w:t>
      </w: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Hasil dan Pembahasan (huruf Times New Roman 12 cetak tebal) </w:t>
      </w:r>
    </w:p>
    <w:p w14:paraId="3D3BE5DA" w14:textId="6BE45857"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Hasil-hasil kajian disampaikan secara berurutan sesuai dengan urutan cara kerja pada metode sehingga dapat dipaparkan ke dalam beberapa sub bagian. Hasil-hasil dipaparkan secara jelas dan langsung sesuai dengan data-data yang ada, kemudian ditutup dengan kesimpulan. Pemaparan hasil dapat disertai dengan gambar atau tabel yang diletakkan di dekat narasinya serta dirujuk di dalam narasi. Pembahasan komprehensif mengenai data atau hasil kajian yang diperoleh serta keterkaitannya dalam menjawab permasalahan dipaparkan dalam suatu narasi yang dibuat dengan sistematika yang runtut. Pemaparan hasil diikuti dengan pembahasan yang menceritakan kaitan data dengan solusi permasalahan yang diajukan. Pungkasan dari pembahasan dapat diikuti dengan kesimpulan yang didapatkan dari hasil kajian yang telah dilakukan (huruf Times New Roman 12 cetak normal).</w:t>
      </w:r>
    </w:p>
    <w:p w14:paraId="52FD54F1" w14:textId="77777777" w:rsidR="00DB78DF" w:rsidRPr="0019382A" w:rsidRDefault="00DB78DF" w:rsidP="00DB78DF">
      <w:pPr>
        <w:jc w:val="both"/>
        <w:rPr>
          <w:rFonts w:ascii="Times New Roman" w:hAnsi="Times New Roman" w:cs="Times New Roman"/>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lastRenderedPageBreak/>
        <w:t xml:space="preserve">Kesimpulan (huruf Times New Roman 12 cetak tebal) </w:t>
      </w:r>
    </w:p>
    <w:p w14:paraId="62CED6CF" w14:textId="1D8B90B7" w:rsidR="00DB78DF" w:rsidRPr="00B04F03" w:rsidRDefault="00DB78DF" w:rsidP="00CD3C08">
      <w:pPr>
        <w:tabs>
          <w:tab w:val="left" w:pos="426"/>
        </w:tabs>
        <w:ind w:left="426"/>
        <w:jc w:val="both"/>
        <w:rPr>
          <w:rFonts w:ascii="Times New Roman" w:hAnsi="Times New Roman" w:cs="Times New Roman"/>
          <w:sz w:val="24"/>
          <w:szCs w:val="24"/>
        </w:rPr>
      </w:pPr>
      <w:r w:rsidRPr="00B04F03">
        <w:rPr>
          <w:rFonts w:ascii="Times New Roman" w:hAnsi="Times New Roman" w:cs="Times New Roman"/>
          <w:sz w:val="24"/>
          <w:szCs w:val="24"/>
        </w:rPr>
        <w:t>Kesimpulan dibuat secara ringkas dalam narasi yang mencakup kesimpulan khusus dan umum dan isi dari kesimpulan harus menjawab apa yang dituliskan di dalam tujuan (huruf Times New Roman 12 cetak normal). Ucapan Terima Kasih (huruf Times New Roman 12 cetak tebal) Bagian ini memuat ucapan terima kasih terhadap institusi yang memberikan bantuan atau latar belakang dilakukannya kajian, dan pemberi hibah/research grant atau sumber utama lainnya yang tidak masuk kualifikasi sebagai penulis utama naskah (huruf Times New Roman 12 cetak normal).</w:t>
      </w:r>
    </w:p>
    <w:p w14:paraId="0E3B8E01" w14:textId="1DC387D2" w:rsidR="00DB78DF" w:rsidRPr="0019382A" w:rsidRDefault="00DB78DF" w:rsidP="00DB78DF">
      <w:pPr>
        <w:jc w:val="both"/>
        <w:rPr>
          <w:rFonts w:ascii="Times New Roman" w:hAnsi="Times New Roman" w:cs="Times New Roman"/>
        </w:rPr>
      </w:pPr>
    </w:p>
    <w:p w14:paraId="688019D4"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Kontribusi Penulis (huruf Times New Roman 12 cetak tebal) </w:t>
      </w:r>
    </w:p>
    <w:p w14:paraId="713E3364" w14:textId="156BCFF5"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Menjelaskan peran masing-masing penulis secara singkat termasuk peran dosen pendamping, seperti: Penulis Satu melakukan percobaan 1 dan menyiapkan naskah (manuskrip); Penulis Dua melakukan percobaan 2 dan analisis data; Penulis Tiga melakukan percobaan 3; Penulis Terakhir melakukan arahan riset, desain percobaan dan penyelesaian naskah/manuskrip (huruf Times New Roman 12 cetak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Daftar Pustaka (huruf Times New Roman 12 cetak tebal) </w:t>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Daftar pustaka ditulis dengan tipe huruf menggunakan Times New Roman 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Harvard style (nama belakang, tahun dan diurutkan berdasar abjad). Daftar pustaka memuat informasi lengkap ketelusuran sumber informasi disusun urut abjad dan sesuai dengan ketentuan penulisan (Harvard style). Daftar Pustaka yang digunakan sebagai rujukan diusahakan jumlahnya minimal 10 rujukan yang bersumber dari tulisan yang diterbitkan maksimal 5 tahun ke belakang dan dari sumber yang dipercaya.</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r w:rsidRPr="00CD3C08">
        <w:rPr>
          <w:rFonts w:ascii="Times New Roman" w:hAnsi="Times New Roman" w:cs="Times New Roman"/>
          <w:b/>
          <w:bCs/>
        </w:rPr>
        <w:t>Format Penyusunan Rujukan dan Daftar Pustaka</w:t>
      </w:r>
    </w:p>
    <w:p w14:paraId="7FCCD73A" w14:textId="732C8B51" w:rsidR="00CD3C08" w:rsidRPr="00CD3C08" w:rsidRDefault="00CD3C08" w:rsidP="00EC37B5">
      <w:pPr>
        <w:ind w:left="426"/>
        <w:jc w:val="both"/>
        <w:rPr>
          <w:rFonts w:ascii="Times New Roman" w:hAnsi="Times New Roman" w:cs="Times New Roman"/>
          <w:b/>
          <w:bCs/>
        </w:rPr>
      </w:pPr>
      <w:r w:rsidRPr="00CD3C08">
        <w:rPr>
          <w:rFonts w:ascii="Times New Roman" w:hAnsi="Times New Roman" w:cs="Times New Roman"/>
        </w:rPr>
        <w:t xml:space="preserve">Penulisan Daftar Pustaka menggunakan sistem harvard (author-date style). Sistem harvard menggunakan nama penulis dan tahun publikasi dengan urutan pemunculan berdasarkan nama penulis secara alfabetis. Publikasi dari penulis yang sama dan </w:t>
      </w:r>
      <w:r w:rsidRPr="00CD3C08">
        <w:rPr>
          <w:rFonts w:ascii="Times New Roman" w:hAnsi="Times New Roman" w:cs="Times New Roman"/>
        </w:rPr>
        <w:lastRenderedPageBreak/>
        <w:t>dalam tahun yang sama ditulis dengan cara menambahkan huruf a, b, atau c dan seterusnya tepat di belakang tahun publikasi (baik penulisan dalam daftar pustaka maupun sitasi dalam naskah tulisan). Alamat Internet ditulis menggunakan huruf miring (italic). Terdapat banyak varian dari sistem harvard yang digunakan dalam berbagai jurnal di dunia. Penyusunan daftar pustaka menggunakan perangkat lunak manajemen referensi Mendeley yang dikembangkan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Cara Penulisan daftar Pustaka mengikuti format dan sistematika :</w:t>
      </w:r>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Sumber Penulisan</w:t>
            </w:r>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Format Penulisan</w:t>
            </w:r>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Buku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Buku (cetak miring). Edisi, Penerbit.Tempat Publikasi.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O’Brien, J.A. dan Marakas, J.M. 2011. Management Information Systems. Edisi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atau Jurnal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Buku (cetak miring). Edisi, Penerbit.Tempat Publikasi.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r w:rsidRPr="0019382A">
              <w:rPr>
                <w:rFonts w:ascii="Times New Roman" w:hAnsi="Times New Roman" w:cs="Times New Roman"/>
              </w:rPr>
              <w:t>Prosiding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artikel. Nama Konferensi (cetak miring). Tanggal, Bulan dan Tahun,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Michael, R. 2011. Integrating innovation into enterprise architecture management. Proceeding on Tenth International Conference on Wirt-schafts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r w:rsidRPr="0019382A">
              <w:rPr>
                <w:rFonts w:ascii="Times New Roman" w:hAnsi="Times New Roman" w:cs="Times New Roman"/>
              </w:rPr>
              <w:t>Skripsi/Tesis/ Disertasi</w:t>
            </w:r>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r w:rsidRPr="0019382A">
              <w:rPr>
                <w:rFonts w:ascii="Times New Roman" w:hAnsi="Times New Roman" w:cs="Times New Roman"/>
              </w:rPr>
              <w:t xml:space="preserve">Penulis (Nama belakang, nama depan disingkat). Tahun publikasi. Judul. Skripsi, Tesis, atau Disertasi (dicetak miring). Universitas. </w:t>
            </w:r>
          </w:p>
          <w:p w14:paraId="57A8D708" w14:textId="573C228B" w:rsidR="00555A6E" w:rsidRPr="0019382A" w:rsidRDefault="00555A6E" w:rsidP="00555A6E">
            <w:pPr>
              <w:ind w:left="313" w:hanging="313"/>
              <w:jc w:val="both"/>
              <w:rPr>
                <w:rFonts w:ascii="Times New Roman" w:hAnsi="Times New Roman" w:cs="Times New Roman"/>
              </w:rPr>
            </w:pPr>
            <w:r w:rsidRPr="0019382A">
              <w:rPr>
                <w:rFonts w:ascii="Times New Roman" w:hAnsi="Times New Roman" w:cs="Times New Roman"/>
              </w:rPr>
              <w:t>Soegandhi. 2009. Aplikasi model kebangkrutan pada perusahaan daerah di Jawa Timur. Tesis. Fakultas Ekonomi Universitas Joyonegoro,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Penulis (Nama belakang, nama depan disingkat). Tahun. Judul (cetak miring). Alamat Uniform Resources Locator (URL). Tanggal diakses.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Ahmed, S. dan Zlate, A. 2012. Capital flows to emerging market economies: A brave new world Hyperlink reference not valid. URL: https://newworld/234/paper. Diakses tanggal 18 Juni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6</w:t>
            </w:r>
          </w:p>
        </w:tc>
        <w:tc>
          <w:tcPr>
            <w:tcW w:w="3261" w:type="dxa"/>
          </w:tcPr>
          <w:p w14:paraId="5A22E251" w14:textId="13922F84" w:rsidR="00555A6E" w:rsidRPr="0019382A" w:rsidRDefault="00A84390" w:rsidP="00DB78DF">
            <w:pPr>
              <w:jc w:val="both"/>
              <w:rPr>
                <w:rFonts w:ascii="Times New Roman" w:hAnsi="Times New Roman" w:cs="Times New Roman"/>
              </w:rPr>
            </w:pPr>
            <w:r w:rsidRPr="0019382A">
              <w:rPr>
                <w:rFonts w:ascii="Times New Roman" w:hAnsi="Times New Roman" w:cs="Times New Roman"/>
              </w:rPr>
              <w:t>Undang-Undang dan Peraturan</w:t>
            </w:r>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Penulis. Tahun terbit. Judul dokumen yakni Undang-Undang atau Peraturan Pemerintah. Keterangan Penerbitan. Penerbit. Tempat Penerbitan. </w:t>
            </w:r>
          </w:p>
          <w:p w14:paraId="78014ABB" w14:textId="77777777"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Pemerintah Indonesia. 2017. Undang-Undang No 7 Tahun 2017 tentang Pemilihan Umum. Lembaran Negara RI Tahun 2017, No 60. Sekretariat Negara. Jakarta.</w:t>
            </w:r>
          </w:p>
          <w:p w14:paraId="07511DDD" w14:textId="1800CAD8"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Mahkamah Konstitusi. 2008. Peraturan Mahkamah Konstitusi Pedoman Beracara dalam Perselisihan Hasil Pemilu Kepala Daerah. PMK Nomor 15 Tahun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Surat Kabar atau Media Cetak lainnya</w:t>
            </w:r>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Penulis. (Nama belakang, nama depan disingkat). Tahun terbit. Judul tulisan. Tempat penerbitan: Nama Media. (tanggal, bulan, tahun), halaman ke-berapa. </w:t>
            </w:r>
          </w:p>
          <w:p w14:paraId="4D2E42F5" w14:textId="65D0541E"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Linawati, S. 2012. Hikmah Kebijakan Para Pemimpin Baru. Jakarta: Media Indonesia. (15 Maret 2012), hal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Film atau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Produsen Film atau Pembuat Video. Tahun terbit. Judul film atau video. Tempat produsen. Nama produsen. Durasi film/video </w:t>
            </w:r>
          </w:p>
          <w:p w14:paraId="1DACE129" w14:textId="5A44B171"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Petrix, B. (Produser). 1992. On the Edge of The Forest. Hobart, Australia: Tasmanian Film Corporation. 30 menit</w:t>
            </w:r>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3F1847A" w14:textId="6373DFE9" w:rsidR="00A84390" w:rsidRPr="0019382A" w:rsidRDefault="00A84390" w:rsidP="00DB78DF">
      <w:pPr>
        <w:jc w:val="both"/>
        <w:rPr>
          <w:rFonts w:ascii="Times New Roman" w:hAnsi="Times New Roman" w:cs="Times New Roman"/>
        </w:rPr>
      </w:pPr>
    </w:p>
    <w:p w14:paraId="6F61D232" w14:textId="16C9BF3A" w:rsidR="00A84390" w:rsidRPr="0019382A" w:rsidRDefault="00A84390" w:rsidP="00DB78DF">
      <w:pPr>
        <w:jc w:val="both"/>
        <w:rPr>
          <w:rFonts w:ascii="Times New Roman" w:hAnsi="Times New Roman" w:cs="Times New Roman"/>
        </w:rPr>
      </w:pPr>
    </w:p>
    <w:p w14:paraId="54B9DFAC" w14:textId="177662DE" w:rsidR="00A84390" w:rsidRDefault="00A84390" w:rsidP="00DB78DF">
      <w:pPr>
        <w:jc w:val="both"/>
        <w:rPr>
          <w:rFonts w:ascii="Times New Roman" w:hAnsi="Times New Roman" w:cs="Times New Roman"/>
        </w:rPr>
      </w:pPr>
    </w:p>
    <w:p w14:paraId="33BB8EC1" w14:textId="3D604D1E" w:rsidR="00CD3C08" w:rsidRDefault="00CD3C08" w:rsidP="00DB78DF">
      <w:pPr>
        <w:jc w:val="both"/>
        <w:rPr>
          <w:rFonts w:ascii="Times New Roman" w:hAnsi="Times New Roman" w:cs="Times New Roman"/>
        </w:rPr>
      </w:pPr>
    </w:p>
    <w:p w14:paraId="327B4AEC" w14:textId="3EF5FD1A" w:rsidR="00CD3C08" w:rsidRDefault="00CD3C08" w:rsidP="00DB78DF">
      <w:pPr>
        <w:jc w:val="both"/>
        <w:rPr>
          <w:rFonts w:ascii="Times New Roman" w:hAnsi="Times New Roman" w:cs="Times New Roman"/>
        </w:rPr>
      </w:pPr>
    </w:p>
    <w:p w14:paraId="7DFB9F37" w14:textId="3917F9D7" w:rsidR="00CD3C08" w:rsidRDefault="00CD3C08" w:rsidP="00DB78DF">
      <w:pPr>
        <w:jc w:val="both"/>
        <w:rPr>
          <w:rFonts w:ascii="Times New Roman" w:hAnsi="Times New Roman" w:cs="Times New Roman"/>
        </w:rPr>
      </w:pPr>
    </w:p>
    <w:p w14:paraId="67D8867E" w14:textId="78AC845C" w:rsidR="00CD3C08" w:rsidRDefault="00CD3C08"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t>Daftar Pustaka</w:t>
      </w:r>
      <w:r w:rsidRPr="0019382A">
        <w:rPr>
          <w:rFonts w:ascii="Times New Roman" w:hAnsi="Times New Roman" w:cs="Times New Roman"/>
        </w:rPr>
        <w:t xml:space="preserve"> (contoh)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Abdel-Daim, M.M., Khalifa, H.A., Abushouk, A.I., Dkhil, M.A. dan Al-Quraishy, S.A. 2017. Diosmin attenuates methotrexate-induced hepatic, renal, and cardiac injury: a </w:t>
      </w:r>
      <w:r w:rsidRPr="0019382A">
        <w:rPr>
          <w:rFonts w:ascii="Times New Roman" w:hAnsi="Times New Roman" w:cs="Times New Roman"/>
        </w:rPr>
        <w:lastRenderedPageBreak/>
        <w:t xml:space="preserve">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Abdifetah, O. and Na-Bangchang,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Zlate, A. 2012. Capital flows to emerging market economies: A brave new world Hyperlink reference not valid. URL: https://newworld/234/paper. Diakses tanggal 18 Juni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Diakses tanggal 19 Januari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Deteksi Residu Antibiotik dalam Minuman Susu Aneka Rasa Menggunakan Metode Yogurt Test. Tesis. Fakultas Kedokteran Hewan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Suleria, H.A.R. and Harikrishnan, R. (2020) The Role of Phytoconstitutents in Health Care: Biocompounds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Diosmin,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Ikawati, Z. (2018) Farmakologi Molekuler: Target Aksi Obat Dan Mekanisme Molekulernya.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Vafa, A. dan Sultana, S. 2020. Protective effect of Diosmin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Kanker, Infodatin, Pusat Data dan Informasi, website, http://www.depkes.go.id/resources/download/pusdatin/infodatin/infodatin-kanker.pdf, Diakses pada tanggal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Khoirunnisa M., Miladiyah I., 2019. Antioxidant activity study of self-nanoemulsifying drug delivery system (SNEDDS) black cumin seed extract (nigella sativa l.) Using the dpph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Kuete V., 2017. Chapter 23. Myristica fragrans: A Review, in: Medicinal Spices and Vegetables from Africa, edited by Kuete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Michael, R. 2011. Integrating innovation into enterprise architecture management. Proceeding on Tenth International Conference on Wirt-schafts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Marakas, J.M. 2011. Management Information Systems. Edisi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Shalkami, A.S., Hassan, M.I.A. dan Bakr, A.G. 2018. Anti-inflammatory, antioxidant and antiapoptotic activity of diosmin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Sulichantini, E.D. (2015) ‘Produksi Metabolit Sekunder Melalui Kultur Jaringan’, Proceeding of Mulawarman Pharmaceuticals Conferences, 1, pp. 205–212. doi:10.25026/mpc.v1i1.27.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Syukri, Y. (2017) Self-Nano Emulsifying Drug Delivery System (SNEDDS) Isolat Andrografolid: Aspek Formulasi, Ketersediaan Hayati Dan Farmakologi. Dissertation. Universitas Gadjah Mada,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lastRenderedPageBreak/>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63A99E4D" w14:textId="7D2ACD1B" w:rsidR="009604CA" w:rsidRDefault="009604CA" w:rsidP="00555A6E">
      <w:pPr>
        <w:spacing w:after="0" w:line="240" w:lineRule="auto"/>
        <w:ind w:left="567" w:hanging="567"/>
        <w:jc w:val="both"/>
        <w:rPr>
          <w:rFonts w:ascii="Times New Roman" w:hAnsi="Times New Roman" w:cs="Times New Roman"/>
        </w:rPr>
      </w:pPr>
    </w:p>
    <w:p w14:paraId="6E0B7C8B" w14:textId="49B5C486" w:rsidR="009604CA" w:rsidRDefault="009604CA" w:rsidP="00555A6E">
      <w:pPr>
        <w:spacing w:after="0" w:line="240" w:lineRule="auto"/>
        <w:ind w:left="567" w:hanging="567"/>
        <w:jc w:val="both"/>
        <w:rPr>
          <w:rFonts w:ascii="Times New Roman" w:hAnsi="Times New Roman" w:cs="Times New Roman"/>
        </w:rPr>
      </w:pPr>
    </w:p>
    <w:p w14:paraId="5D413566" w14:textId="29AA7966" w:rsidR="009604CA" w:rsidRDefault="009604CA" w:rsidP="00555A6E">
      <w:pPr>
        <w:spacing w:after="0" w:line="240" w:lineRule="auto"/>
        <w:ind w:left="567" w:hanging="567"/>
        <w:jc w:val="both"/>
        <w:rPr>
          <w:rFonts w:ascii="Times New Roman" w:hAnsi="Times New Roman" w:cs="Times New Roman"/>
        </w:rPr>
      </w:pPr>
    </w:p>
    <w:p w14:paraId="0C0014C0" w14:textId="7A28C34B" w:rsidR="009604CA" w:rsidRDefault="009604CA" w:rsidP="00555A6E">
      <w:pPr>
        <w:spacing w:after="0" w:line="240" w:lineRule="auto"/>
        <w:ind w:left="567" w:hanging="567"/>
        <w:jc w:val="both"/>
        <w:rPr>
          <w:rFonts w:ascii="Times New Roman" w:hAnsi="Times New Roman" w:cs="Times New Roman"/>
        </w:rPr>
      </w:pPr>
    </w:p>
    <w:p w14:paraId="08D90145" w14:textId="081272A3" w:rsidR="009604CA" w:rsidRDefault="009604CA" w:rsidP="00555A6E">
      <w:pPr>
        <w:spacing w:after="0" w:line="240" w:lineRule="auto"/>
        <w:ind w:left="567" w:hanging="567"/>
        <w:jc w:val="both"/>
        <w:rPr>
          <w:rFonts w:ascii="Times New Roman" w:hAnsi="Times New Roman" w:cs="Times New Roman"/>
        </w:rPr>
      </w:pPr>
    </w:p>
    <w:p w14:paraId="46C47E07" w14:textId="7B23AFD3" w:rsidR="009604CA" w:rsidRDefault="009604CA" w:rsidP="00555A6E">
      <w:pPr>
        <w:spacing w:after="0" w:line="240" w:lineRule="auto"/>
        <w:ind w:left="567" w:hanging="567"/>
        <w:jc w:val="both"/>
        <w:rPr>
          <w:rFonts w:ascii="Times New Roman" w:hAnsi="Times New Roman" w:cs="Times New Roman"/>
        </w:rPr>
      </w:pPr>
    </w:p>
    <w:p w14:paraId="231D3754" w14:textId="32E046CA" w:rsidR="009604CA" w:rsidRDefault="009604CA" w:rsidP="00555A6E">
      <w:pPr>
        <w:spacing w:after="0" w:line="240" w:lineRule="auto"/>
        <w:ind w:left="567" w:hanging="567"/>
        <w:jc w:val="both"/>
        <w:rPr>
          <w:rFonts w:ascii="Times New Roman" w:hAnsi="Times New Roman" w:cs="Times New Roman"/>
        </w:rPr>
      </w:pPr>
    </w:p>
    <w:p w14:paraId="610892D7" w14:textId="20F62BAF" w:rsidR="009604CA" w:rsidRDefault="009604CA" w:rsidP="00555A6E">
      <w:pPr>
        <w:spacing w:after="0" w:line="240" w:lineRule="auto"/>
        <w:ind w:left="567" w:hanging="567"/>
        <w:jc w:val="both"/>
        <w:rPr>
          <w:rFonts w:ascii="Times New Roman" w:hAnsi="Times New Roman" w:cs="Times New Roman"/>
        </w:rPr>
      </w:pPr>
    </w:p>
    <w:p w14:paraId="1EF6896E" w14:textId="730304EB" w:rsidR="009604CA" w:rsidRDefault="009604CA" w:rsidP="00555A6E">
      <w:pPr>
        <w:spacing w:after="0" w:line="240" w:lineRule="auto"/>
        <w:ind w:left="567" w:hanging="567"/>
        <w:jc w:val="both"/>
        <w:rPr>
          <w:rFonts w:ascii="Times New Roman" w:hAnsi="Times New Roman" w:cs="Times New Roman"/>
        </w:rPr>
      </w:pPr>
    </w:p>
    <w:p w14:paraId="55E0A1E8" w14:textId="25B028E9" w:rsidR="009604CA" w:rsidRDefault="009604CA" w:rsidP="00555A6E">
      <w:pPr>
        <w:spacing w:after="0" w:line="240" w:lineRule="auto"/>
        <w:ind w:left="567" w:hanging="567"/>
        <w:jc w:val="both"/>
        <w:rPr>
          <w:rFonts w:ascii="Times New Roman" w:hAnsi="Times New Roman" w:cs="Times New Roman"/>
        </w:rPr>
      </w:pPr>
    </w:p>
    <w:p w14:paraId="721E2E23" w14:textId="0ADCD719" w:rsidR="009604CA" w:rsidRDefault="009604CA" w:rsidP="00555A6E">
      <w:pPr>
        <w:spacing w:after="0" w:line="240" w:lineRule="auto"/>
        <w:ind w:left="567" w:hanging="567"/>
        <w:jc w:val="both"/>
        <w:rPr>
          <w:rFonts w:ascii="Times New Roman" w:hAnsi="Times New Roman" w:cs="Times New Roman"/>
        </w:rPr>
      </w:pPr>
    </w:p>
    <w:p w14:paraId="5534A097" w14:textId="5F0197C5" w:rsidR="009604CA" w:rsidRDefault="009604CA" w:rsidP="00555A6E">
      <w:pPr>
        <w:spacing w:after="0" w:line="240" w:lineRule="auto"/>
        <w:ind w:left="567" w:hanging="567"/>
        <w:jc w:val="both"/>
        <w:rPr>
          <w:rFonts w:ascii="Times New Roman" w:hAnsi="Times New Roman" w:cs="Times New Roman"/>
        </w:rPr>
      </w:pPr>
    </w:p>
    <w:p w14:paraId="5B285561" w14:textId="35604AE6" w:rsidR="009604CA" w:rsidRDefault="009604CA" w:rsidP="00555A6E">
      <w:pPr>
        <w:spacing w:after="0" w:line="240" w:lineRule="auto"/>
        <w:ind w:left="567" w:hanging="567"/>
        <w:jc w:val="both"/>
        <w:rPr>
          <w:rFonts w:ascii="Times New Roman" w:hAnsi="Times New Roman" w:cs="Times New Roman"/>
        </w:rPr>
      </w:pPr>
    </w:p>
    <w:p w14:paraId="4A26192B" w14:textId="21723600"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555A6E">
      <w:pPr>
        <w:spacing w:after="0" w:line="240" w:lineRule="auto"/>
        <w:ind w:left="567" w:hanging="567"/>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r>
        <w:rPr>
          <w:lang w:val="en-US"/>
        </w:rPr>
        <w:t xml:space="preserve">Lampiran 1. </w:t>
      </w:r>
      <w:r>
        <w:t>Biodata</w:t>
      </w:r>
      <w:r>
        <w:rPr>
          <w:spacing w:val="-4"/>
        </w:rPr>
        <w:t xml:space="preserve"> </w:t>
      </w:r>
      <w:r>
        <w:t>Ketua</w:t>
      </w:r>
      <w:r>
        <w:rPr>
          <w:spacing w:val="-3"/>
        </w:rPr>
        <w:t xml:space="preserve"> </w:t>
      </w:r>
      <w:r>
        <w:t>dan</w:t>
      </w:r>
      <w:r>
        <w:rPr>
          <w:spacing w:val="-4"/>
        </w:rPr>
        <w:t xml:space="preserve"> </w:t>
      </w:r>
      <w:r>
        <w:t>Anggota</w:t>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r>
        <w:rPr>
          <w:sz w:val="24"/>
        </w:rPr>
        <w:t>Identitas</w:t>
      </w:r>
      <w:r>
        <w:rPr>
          <w:spacing w:val="-2"/>
          <w:sz w:val="24"/>
        </w:rPr>
        <w:t xml:space="preserve"> </w:t>
      </w:r>
      <w:r>
        <w:rPr>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r>
        <w:rPr>
          <w:sz w:val="24"/>
        </w:rPr>
        <w:t>Kegiatan</w:t>
      </w:r>
      <w:r>
        <w:rPr>
          <w:spacing w:val="-3"/>
          <w:sz w:val="24"/>
        </w:rPr>
        <w:t xml:space="preserve"> </w:t>
      </w:r>
      <w:r>
        <w:rPr>
          <w:sz w:val="24"/>
        </w:rPr>
        <w:t>Kemahasiswaan</w:t>
      </w:r>
      <w:r>
        <w:rPr>
          <w:spacing w:val="2"/>
          <w:sz w:val="24"/>
        </w:rPr>
        <w:t xml:space="preserve"> </w:t>
      </w:r>
      <w:r>
        <w:rPr>
          <w:sz w:val="24"/>
        </w:rPr>
        <w:t>yang</w:t>
      </w:r>
      <w:r>
        <w:rPr>
          <w:spacing w:val="-5"/>
          <w:sz w:val="24"/>
        </w:rPr>
        <w:t xml:space="preserve"> </w:t>
      </w:r>
      <w:r>
        <w:rPr>
          <w:sz w:val="24"/>
        </w:rPr>
        <w:t>Sedang/Pernah</w:t>
      </w:r>
      <w:r>
        <w:rPr>
          <w:spacing w:val="-1"/>
          <w:sz w:val="24"/>
        </w:rPr>
        <w:t xml:space="preserve"> </w:t>
      </w:r>
      <w:r>
        <w:rPr>
          <w:sz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r>
        <w:rPr>
          <w:sz w:val="24"/>
        </w:rPr>
        <w:t>Penghargaan</w:t>
      </w:r>
      <w:r>
        <w:rPr>
          <w:spacing w:val="3"/>
          <w:sz w:val="24"/>
        </w:rPr>
        <w:t xml:space="preserve"> </w:t>
      </w:r>
      <w:r>
        <w:rPr>
          <w:sz w:val="24"/>
        </w:rPr>
        <w:t>yang</w:t>
      </w:r>
      <w:r>
        <w:rPr>
          <w:spacing w:val="-5"/>
          <w:sz w:val="24"/>
        </w:rPr>
        <w:t xml:space="preserve"> </w:t>
      </w:r>
      <w:r>
        <w:rPr>
          <w:sz w:val="24"/>
        </w:rPr>
        <w:t>Pernah</w:t>
      </w:r>
      <w:r>
        <w:rPr>
          <w:spacing w:val="-2"/>
          <w:sz w:val="24"/>
        </w:rPr>
        <w:t xml:space="preserve"> </w:t>
      </w:r>
      <w:r>
        <w:rPr>
          <w:sz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9B9A" id="_x0000_t202" coordsize="21600,21600" o:spt="202" path="m,l,21600r21600,l21600,xe">
                <v:stroke joinstyle="miter"/>
                <v:path gradientshapeok="t" o:connecttype="rect"/>
              </v:shapetype>
              <v:shape id="Text Box 16" o:spid="_x0000_s102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Z5GwIAAAw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2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27F05D4F" w14:textId="4B386E99" w:rsidR="00DD731E" w:rsidRDefault="00DD731E" w:rsidP="00555A6E">
      <w:pPr>
        <w:spacing w:after="0" w:line="240" w:lineRule="auto"/>
        <w:ind w:left="567" w:hanging="567"/>
        <w:jc w:val="both"/>
        <w:rPr>
          <w:rFonts w:ascii="Times New Roman" w:hAnsi="Times New Roman" w:cs="Times New Roman"/>
          <w:b/>
          <w:bCs/>
        </w:rPr>
      </w:pPr>
    </w:p>
    <w:p w14:paraId="4EF7C7B0" w14:textId="12B47831" w:rsidR="00DD731E" w:rsidRDefault="00DD731E" w:rsidP="00555A6E">
      <w:pPr>
        <w:spacing w:after="0" w:line="240" w:lineRule="auto"/>
        <w:ind w:left="567" w:hanging="567"/>
        <w:jc w:val="both"/>
        <w:rPr>
          <w:rFonts w:ascii="Times New Roman" w:hAnsi="Times New Roman" w:cs="Times New Roman"/>
          <w:b/>
          <w:bCs/>
        </w:rPr>
      </w:pPr>
    </w:p>
    <w:p w14:paraId="3073ADB1" w14:textId="60DB3A7D" w:rsidR="00DD731E" w:rsidRDefault="00DD731E" w:rsidP="00555A6E">
      <w:pPr>
        <w:spacing w:after="0" w:line="240" w:lineRule="auto"/>
        <w:ind w:left="567" w:hanging="567"/>
        <w:jc w:val="both"/>
        <w:rPr>
          <w:rFonts w:ascii="Times New Roman" w:hAnsi="Times New Roman" w:cs="Times New Roman"/>
          <w:b/>
          <w:bCs/>
        </w:rPr>
      </w:pPr>
    </w:p>
    <w:p w14:paraId="555FA96C" w14:textId="51F3702C" w:rsidR="00DD731E" w:rsidRDefault="00DD731E" w:rsidP="00555A6E">
      <w:pPr>
        <w:spacing w:after="0" w:line="240" w:lineRule="auto"/>
        <w:ind w:left="567" w:hanging="567"/>
        <w:jc w:val="both"/>
        <w:rPr>
          <w:rFonts w:ascii="Times New Roman" w:hAnsi="Times New Roman" w:cs="Times New Roman"/>
          <w:b/>
          <w:bCs/>
        </w:rPr>
      </w:pPr>
    </w:p>
    <w:p w14:paraId="03231CF5" w14:textId="751A95BA" w:rsidR="00DD731E" w:rsidRDefault="00DD731E" w:rsidP="00555A6E">
      <w:pPr>
        <w:spacing w:after="0" w:line="240" w:lineRule="auto"/>
        <w:ind w:left="567" w:hanging="567"/>
        <w:jc w:val="both"/>
        <w:rPr>
          <w:rFonts w:ascii="Times New Roman" w:hAnsi="Times New Roman" w:cs="Times New Roman"/>
          <w:b/>
          <w:bCs/>
        </w:rPr>
      </w:pPr>
    </w:p>
    <w:p w14:paraId="17EEFFA7" w14:textId="46D2769F"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555A6E">
      <w:pPr>
        <w:spacing w:after="0" w:line="240" w:lineRule="auto"/>
        <w:ind w:left="567" w:hanging="567"/>
        <w:jc w:val="both"/>
        <w:rPr>
          <w:rFonts w:ascii="Times New Roman" w:hAnsi="Times New Roman" w:cs="Times New Roman"/>
          <w:b/>
          <w:bCs/>
        </w:rPr>
      </w:pPr>
    </w:p>
    <w:p w14:paraId="1D9BA2C4" w14:textId="4BB70611" w:rsidR="0040101D" w:rsidRDefault="0040101D" w:rsidP="0040101D">
      <w:pPr>
        <w:pStyle w:val="Heading3"/>
      </w:pPr>
      <w:r>
        <w:rPr>
          <w:lang w:val="en-US"/>
        </w:rPr>
        <w:lastRenderedPageBreak/>
        <w:t xml:space="preserve">Lampiran 2. </w:t>
      </w:r>
      <w:r>
        <w:t>Biodata</w:t>
      </w:r>
      <w:r>
        <w:rPr>
          <w:spacing w:val="-5"/>
        </w:rPr>
        <w:t xml:space="preserve"> </w:t>
      </w:r>
      <w:r>
        <w:t>Dosen</w:t>
      </w:r>
      <w:r>
        <w:rPr>
          <w:spacing w:val="-5"/>
        </w:rPr>
        <w:t xml:space="preserve"> </w:t>
      </w:r>
      <w:r>
        <w:t>Pendamping</w:t>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r>
        <w:rPr>
          <w:sz w:val="24"/>
        </w:rPr>
        <w:t>Identitas</w:t>
      </w:r>
      <w:r>
        <w:rPr>
          <w:spacing w:val="-2"/>
          <w:sz w:val="24"/>
        </w:rPr>
        <w:t xml:space="preserve"> </w:t>
      </w:r>
      <w:r>
        <w:rPr>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r>
        <w:rPr>
          <w:sz w:val="24"/>
        </w:rPr>
        <w:t>Rekam Jejak Tri Dharma PT</w:t>
      </w:r>
      <w:r>
        <w:rPr>
          <w:spacing w:val="-57"/>
          <w:sz w:val="24"/>
        </w:rPr>
        <w:t xml:space="preserve"> </w:t>
      </w:r>
      <w:r>
        <w:rPr>
          <w:sz w:val="24"/>
        </w:rPr>
        <w:t>Pendidikan/Pengajaran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2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UHwIAABM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hLi2cjjHqoTMYkwOpVeFgUt4C/OenJpyf3Pg0DFmfloSY1o&#10;6UuAl2B/CYSVdLTkgbMx3IbR+geHumkJedTbwh0pVuvE5XMX53bJeYni8yuJ1n75n6qe3/LmN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xMMAUHwIAABM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1092920" w14:textId="177B8F0A" w:rsidR="0040101D" w:rsidRDefault="0040101D" w:rsidP="00555A6E">
      <w:pPr>
        <w:spacing w:after="0" w:line="240" w:lineRule="auto"/>
        <w:ind w:left="567" w:hanging="567"/>
        <w:jc w:val="both"/>
        <w:rPr>
          <w:rFonts w:ascii="Times New Roman" w:hAnsi="Times New Roman" w:cs="Times New Roman"/>
          <w:b/>
          <w:bCs/>
        </w:rPr>
      </w:pPr>
    </w:p>
    <w:p w14:paraId="7A2B2103" w14:textId="639E5AA3" w:rsidR="0040101D" w:rsidRDefault="0040101D" w:rsidP="00555A6E">
      <w:pPr>
        <w:spacing w:after="0" w:line="240" w:lineRule="auto"/>
        <w:ind w:left="567" w:hanging="567"/>
        <w:jc w:val="both"/>
        <w:rPr>
          <w:rFonts w:ascii="Times New Roman" w:hAnsi="Times New Roman" w:cs="Times New Roman"/>
          <w:b/>
          <w:bCs/>
        </w:rPr>
      </w:pPr>
    </w:p>
    <w:p w14:paraId="4D080471" w14:textId="479F4C1A" w:rsidR="0040101D" w:rsidRDefault="0040101D" w:rsidP="00555A6E">
      <w:pPr>
        <w:spacing w:after="0" w:line="240" w:lineRule="auto"/>
        <w:ind w:left="567" w:hanging="567"/>
        <w:jc w:val="both"/>
        <w:rPr>
          <w:rFonts w:ascii="Times New Roman" w:hAnsi="Times New Roman" w:cs="Times New Roman"/>
          <w:b/>
          <w:bCs/>
        </w:rPr>
      </w:pPr>
    </w:p>
    <w:p w14:paraId="45374E3F" w14:textId="75C1A7B1" w:rsidR="0040101D" w:rsidRDefault="0040101D" w:rsidP="00555A6E">
      <w:pPr>
        <w:spacing w:after="0" w:line="240" w:lineRule="auto"/>
        <w:ind w:left="567" w:hanging="567"/>
        <w:jc w:val="both"/>
        <w:rPr>
          <w:rFonts w:ascii="Times New Roman" w:hAnsi="Times New Roman" w:cs="Times New Roman"/>
          <w:b/>
          <w:bCs/>
        </w:rPr>
      </w:pPr>
    </w:p>
    <w:p w14:paraId="214B2538" w14:textId="5ADF88D1" w:rsidR="0040101D" w:rsidRDefault="0040101D" w:rsidP="00555A6E">
      <w:pPr>
        <w:spacing w:after="0" w:line="240" w:lineRule="auto"/>
        <w:ind w:left="567" w:hanging="567"/>
        <w:jc w:val="both"/>
        <w:rPr>
          <w:rFonts w:ascii="Times New Roman" w:hAnsi="Times New Roman" w:cs="Times New Roman"/>
          <w:b/>
          <w:bCs/>
        </w:rPr>
      </w:pPr>
    </w:p>
    <w:p w14:paraId="4C90B1F6" w14:textId="660803C1" w:rsidR="0040101D" w:rsidRDefault="0040101D" w:rsidP="00555A6E">
      <w:pPr>
        <w:spacing w:after="0" w:line="240" w:lineRule="auto"/>
        <w:ind w:left="567" w:hanging="567"/>
        <w:jc w:val="both"/>
        <w:rPr>
          <w:rFonts w:ascii="Times New Roman" w:hAnsi="Times New Roman" w:cs="Times New Roman"/>
          <w:b/>
          <w:bCs/>
        </w:rPr>
      </w:pPr>
    </w:p>
    <w:p w14:paraId="5C84F7B3" w14:textId="741F8024" w:rsidR="0040101D" w:rsidRDefault="0040101D" w:rsidP="00555A6E">
      <w:pPr>
        <w:spacing w:after="0" w:line="240" w:lineRule="auto"/>
        <w:ind w:left="567" w:hanging="567"/>
        <w:jc w:val="both"/>
        <w:rPr>
          <w:rFonts w:ascii="Times New Roman" w:hAnsi="Times New Roman" w:cs="Times New Roman"/>
          <w:b/>
          <w:bCs/>
        </w:rPr>
      </w:pPr>
    </w:p>
    <w:p w14:paraId="7783D76A" w14:textId="17EC04E8" w:rsidR="0040101D" w:rsidRDefault="0040101D" w:rsidP="00555A6E">
      <w:pPr>
        <w:spacing w:after="0" w:line="240" w:lineRule="auto"/>
        <w:ind w:left="567" w:hanging="567"/>
        <w:jc w:val="both"/>
        <w:rPr>
          <w:rFonts w:ascii="Times New Roman" w:hAnsi="Times New Roman" w:cs="Times New Roman"/>
          <w:b/>
          <w:bCs/>
        </w:rPr>
      </w:pPr>
    </w:p>
    <w:p w14:paraId="5484F473" w14:textId="0BA2B426" w:rsidR="0040101D" w:rsidRDefault="0040101D" w:rsidP="00555A6E">
      <w:pPr>
        <w:spacing w:after="0" w:line="240" w:lineRule="auto"/>
        <w:ind w:left="567" w:hanging="567"/>
        <w:jc w:val="both"/>
        <w:rPr>
          <w:rFonts w:ascii="Times New Roman" w:hAnsi="Times New Roman" w:cs="Times New Roman"/>
          <w:b/>
          <w:bCs/>
        </w:rPr>
      </w:pPr>
    </w:p>
    <w:p w14:paraId="7BE5DD82" w14:textId="3C6FBDE9" w:rsidR="0040101D" w:rsidRDefault="0040101D" w:rsidP="00555A6E">
      <w:pPr>
        <w:spacing w:after="0" w:line="240" w:lineRule="auto"/>
        <w:ind w:left="567" w:hanging="567"/>
        <w:jc w:val="both"/>
        <w:rPr>
          <w:rFonts w:ascii="Times New Roman" w:hAnsi="Times New Roman" w:cs="Times New Roman"/>
          <w:b/>
          <w:bCs/>
        </w:rPr>
      </w:pPr>
    </w:p>
    <w:p w14:paraId="25D56CE3" w14:textId="07BF00C2" w:rsidR="0040101D" w:rsidRDefault="0040101D" w:rsidP="00555A6E">
      <w:pPr>
        <w:spacing w:after="0" w:line="240" w:lineRule="auto"/>
        <w:ind w:left="567" w:hanging="567"/>
        <w:jc w:val="both"/>
        <w:rPr>
          <w:rFonts w:ascii="Times New Roman" w:hAnsi="Times New Roman" w:cs="Times New Roman"/>
          <w:b/>
          <w:bCs/>
        </w:rPr>
      </w:pPr>
    </w:p>
    <w:p w14:paraId="458CC01C" w14:textId="43B2BD66" w:rsidR="0040101D" w:rsidRDefault="0040101D" w:rsidP="00555A6E">
      <w:pPr>
        <w:spacing w:after="0" w:line="240" w:lineRule="auto"/>
        <w:ind w:left="567" w:hanging="567"/>
        <w:jc w:val="both"/>
        <w:rPr>
          <w:rFonts w:ascii="Times New Roman" w:hAnsi="Times New Roman" w:cs="Times New Roman"/>
          <w:b/>
          <w:bCs/>
        </w:rPr>
      </w:pPr>
    </w:p>
    <w:p w14:paraId="3B18D9FB" w14:textId="436F498D" w:rsidR="0040101D" w:rsidRDefault="0040101D" w:rsidP="00555A6E">
      <w:pPr>
        <w:spacing w:after="0" w:line="240" w:lineRule="auto"/>
        <w:ind w:left="567" w:hanging="567"/>
        <w:jc w:val="both"/>
        <w:rPr>
          <w:rFonts w:ascii="Times New Roman" w:hAnsi="Times New Roman" w:cs="Times New Roman"/>
          <w:b/>
          <w:bCs/>
        </w:rPr>
      </w:pPr>
    </w:p>
    <w:p w14:paraId="1F65781F" w14:textId="12BE0532" w:rsidR="0040101D" w:rsidRDefault="0040101D" w:rsidP="00555A6E">
      <w:pPr>
        <w:spacing w:after="0" w:line="240" w:lineRule="auto"/>
        <w:ind w:left="567" w:hanging="567"/>
        <w:jc w:val="both"/>
        <w:rPr>
          <w:rFonts w:ascii="Times New Roman" w:hAnsi="Times New Roman" w:cs="Times New Roman"/>
          <w:b/>
          <w:bCs/>
        </w:rPr>
      </w:pPr>
    </w:p>
    <w:p w14:paraId="1EDA1107" w14:textId="2ECC066C" w:rsidR="0040101D" w:rsidRDefault="0040101D" w:rsidP="00555A6E">
      <w:pPr>
        <w:spacing w:after="0" w:line="240" w:lineRule="auto"/>
        <w:ind w:left="567" w:hanging="567"/>
        <w:jc w:val="both"/>
        <w:rPr>
          <w:rFonts w:ascii="Times New Roman" w:hAnsi="Times New Roman" w:cs="Times New Roman"/>
          <w:b/>
          <w:bCs/>
        </w:rPr>
      </w:pPr>
    </w:p>
    <w:p w14:paraId="641F1EA5" w14:textId="18E78FBD" w:rsidR="0040101D" w:rsidRDefault="0040101D" w:rsidP="00555A6E">
      <w:pPr>
        <w:spacing w:after="0" w:line="240" w:lineRule="auto"/>
        <w:ind w:left="567" w:hanging="567"/>
        <w:jc w:val="both"/>
        <w:rPr>
          <w:rFonts w:ascii="Times New Roman" w:hAnsi="Times New Roman" w:cs="Times New Roman"/>
          <w:b/>
          <w:bCs/>
        </w:rPr>
      </w:pPr>
    </w:p>
    <w:p w14:paraId="0681F970" w14:textId="434B04DF" w:rsidR="0040101D" w:rsidRDefault="0040101D" w:rsidP="00555A6E">
      <w:pPr>
        <w:spacing w:after="0" w:line="240" w:lineRule="auto"/>
        <w:ind w:left="567" w:hanging="567"/>
        <w:jc w:val="both"/>
        <w:rPr>
          <w:rFonts w:ascii="Times New Roman" w:hAnsi="Times New Roman" w:cs="Times New Roman"/>
          <w:b/>
          <w:bCs/>
        </w:rPr>
      </w:pPr>
    </w:p>
    <w:p w14:paraId="3006A7EB" w14:textId="0A64B219" w:rsidR="0040101D" w:rsidRDefault="0040101D" w:rsidP="00555A6E">
      <w:pPr>
        <w:spacing w:after="0" w:line="240" w:lineRule="auto"/>
        <w:ind w:left="567" w:hanging="567"/>
        <w:jc w:val="both"/>
        <w:rPr>
          <w:rFonts w:ascii="Times New Roman" w:hAnsi="Times New Roman" w:cs="Times New Roman"/>
          <w:b/>
          <w:bCs/>
        </w:rPr>
      </w:pPr>
    </w:p>
    <w:p w14:paraId="541126BF" w14:textId="31085A09" w:rsidR="0040101D" w:rsidRDefault="0040101D" w:rsidP="00555A6E">
      <w:pPr>
        <w:spacing w:after="0" w:line="240" w:lineRule="auto"/>
        <w:ind w:left="567" w:hanging="567"/>
        <w:jc w:val="both"/>
        <w:rPr>
          <w:rFonts w:ascii="Times New Roman" w:hAnsi="Times New Roman" w:cs="Times New Roman"/>
          <w:b/>
          <w:bCs/>
        </w:rPr>
      </w:pPr>
    </w:p>
    <w:p w14:paraId="2872CD48" w14:textId="573A1DF8" w:rsidR="0040101D" w:rsidRDefault="0040101D" w:rsidP="00555A6E">
      <w:pPr>
        <w:spacing w:after="0" w:line="240" w:lineRule="auto"/>
        <w:ind w:left="567" w:hanging="567"/>
        <w:jc w:val="both"/>
        <w:rPr>
          <w:rFonts w:ascii="Times New Roman" w:hAnsi="Times New Roman" w:cs="Times New Roman"/>
          <w:b/>
          <w:bCs/>
        </w:rPr>
      </w:pPr>
    </w:p>
    <w:p w14:paraId="6B9C92A0" w14:textId="70B1F4AA" w:rsidR="0040101D" w:rsidRDefault="0040101D" w:rsidP="00555A6E">
      <w:pPr>
        <w:spacing w:after="0" w:line="240" w:lineRule="auto"/>
        <w:ind w:left="567" w:hanging="567"/>
        <w:jc w:val="both"/>
        <w:rPr>
          <w:rFonts w:ascii="Times New Roman" w:hAnsi="Times New Roman" w:cs="Times New Roman"/>
          <w:b/>
          <w:bCs/>
        </w:rPr>
      </w:pPr>
    </w:p>
    <w:p w14:paraId="7604175D" w14:textId="1601437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555A6E">
      <w:pPr>
        <w:spacing w:after="0" w:line="240" w:lineRule="auto"/>
        <w:ind w:left="567" w:hanging="567"/>
        <w:jc w:val="both"/>
        <w:rPr>
          <w:rFonts w:ascii="Times New Roman" w:hAnsi="Times New Roman" w:cs="Times New Roman"/>
          <w:b/>
          <w:bCs/>
        </w:rPr>
      </w:pPr>
    </w:p>
    <w:p w14:paraId="501AA3CD" w14:textId="13A59F10" w:rsidR="0040101D" w:rsidRDefault="0040101D" w:rsidP="0040101D">
      <w:pPr>
        <w:pStyle w:val="Heading3"/>
      </w:pPr>
      <w:r>
        <w:rPr>
          <w:lang w:val="en-US"/>
        </w:rPr>
        <w:lastRenderedPageBreak/>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2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1mHgIAABM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2VfB5zI48HqJ6ISYRBqfSyyGgAf3HWkUpL7n+eBCrOzEdL24iS&#10;vhh4MQ4XQ1hJqSUPnA3mLgzSPznUx4aQh31buKWN1Tpx+dzF2C4pL1E8vpIo7Zf/Ker5LW9/A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AtePWYeAgAAEwQAAA4AAAAAAAAAAAAAAAAALgIAAGRycy9lMm9Eb2MueG1s&#10;UEsBAi0AFAAGAAgAAAAhAIBO1wLhAAAACwEAAA8AAAAAAAAAAAAAAAAAeAQAAGRycy9kb3ducmV2&#10;LnhtbFBLBQYAAAAABAAEAPMAAACGBQ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r>
        <w:rPr>
          <w:lang w:val="en-US"/>
        </w:rPr>
        <w:lastRenderedPageBreak/>
        <w:t xml:space="preserve">Lampiran 5. </w:t>
      </w:r>
      <w:r>
        <w:t>Pernyataan</w:t>
      </w:r>
      <w:r>
        <w:rPr>
          <w:spacing w:val="-5"/>
        </w:rPr>
        <w:t xml:space="preserve"> </w:t>
      </w:r>
      <w:r>
        <w:t>Sumber</w:t>
      </w:r>
      <w:r>
        <w:rPr>
          <w:spacing w:val="-4"/>
        </w:rPr>
        <w:t xml:space="preserve"> </w:t>
      </w:r>
      <w:r>
        <w:t>Tulisan</w:t>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r>
        <w:rPr>
          <w:sz w:val="24"/>
        </w:rPr>
        <w:t>Menyatakan</w:t>
      </w:r>
      <w:r>
        <w:rPr>
          <w:spacing w:val="40"/>
          <w:sz w:val="24"/>
        </w:rPr>
        <w:t xml:space="preserve"> </w:t>
      </w:r>
      <w:r>
        <w:rPr>
          <w:sz w:val="24"/>
        </w:rPr>
        <w:t>bahwa</w:t>
      </w:r>
      <w:r>
        <w:rPr>
          <w:spacing w:val="40"/>
          <w:sz w:val="24"/>
        </w:rPr>
        <w:t xml:space="preserve"> </w:t>
      </w:r>
      <w:r>
        <w:rPr>
          <w:sz w:val="24"/>
        </w:rPr>
        <w:t>PKM-AI</w:t>
      </w:r>
      <w:r>
        <w:rPr>
          <w:spacing w:val="42"/>
          <w:sz w:val="24"/>
        </w:rPr>
        <w:t xml:space="preserve"> </w:t>
      </w:r>
      <w:r>
        <w:rPr>
          <w:sz w:val="24"/>
        </w:rPr>
        <w:t>yang</w:t>
      </w:r>
      <w:r>
        <w:rPr>
          <w:spacing w:val="39"/>
          <w:sz w:val="24"/>
        </w:rPr>
        <w:t xml:space="preserve"> </w:t>
      </w:r>
      <w:r>
        <w:rPr>
          <w:sz w:val="24"/>
        </w:rPr>
        <w:t>saya</w:t>
      </w:r>
      <w:r>
        <w:rPr>
          <w:spacing w:val="41"/>
          <w:sz w:val="24"/>
        </w:rPr>
        <w:t xml:space="preserve"> </w:t>
      </w:r>
      <w:r>
        <w:rPr>
          <w:sz w:val="24"/>
        </w:rPr>
        <w:t>tuliskan</w:t>
      </w:r>
      <w:r>
        <w:rPr>
          <w:spacing w:val="43"/>
          <w:sz w:val="24"/>
        </w:rPr>
        <w:t xml:space="preserve"> </w:t>
      </w:r>
      <w:r>
        <w:rPr>
          <w:sz w:val="24"/>
        </w:rPr>
        <w:t>bersama</w:t>
      </w:r>
      <w:r>
        <w:rPr>
          <w:spacing w:val="41"/>
          <w:sz w:val="24"/>
        </w:rPr>
        <w:t xml:space="preserve"> </w:t>
      </w:r>
      <w:r>
        <w:rPr>
          <w:sz w:val="24"/>
        </w:rPr>
        <w:t>anggota</w:t>
      </w:r>
      <w:r>
        <w:rPr>
          <w:spacing w:val="40"/>
          <w:sz w:val="24"/>
        </w:rPr>
        <w:t xml:space="preserve"> </w:t>
      </w:r>
      <w:r>
        <w:rPr>
          <w:sz w:val="24"/>
        </w:rPr>
        <w:t>tim</w:t>
      </w:r>
      <w:r>
        <w:rPr>
          <w:spacing w:val="42"/>
          <w:sz w:val="24"/>
        </w:rPr>
        <w:t xml:space="preserve"> </w:t>
      </w:r>
      <w:r>
        <w:rPr>
          <w:sz w:val="24"/>
        </w:rPr>
        <w:t>lainnya</w:t>
      </w:r>
      <w:r>
        <w:rPr>
          <w:spacing w:val="40"/>
          <w:sz w:val="24"/>
        </w:rPr>
        <w:t xml:space="preserve"> </w:t>
      </w:r>
      <w:r>
        <w:rPr>
          <w:sz w:val="24"/>
        </w:rPr>
        <w:t>benar</w:t>
      </w:r>
      <w:r>
        <w:rPr>
          <w:spacing w:val="-57"/>
          <w:sz w:val="24"/>
        </w:rPr>
        <w:t xml:space="preserve"> </w:t>
      </w:r>
      <w:r>
        <w:rPr>
          <w:sz w:val="24"/>
        </w:rPr>
        <w:t>bersumber</w:t>
      </w:r>
      <w:r>
        <w:rPr>
          <w:spacing w:val="-1"/>
          <w:sz w:val="24"/>
        </w:rPr>
        <w:t xml:space="preserve"> </w:t>
      </w:r>
      <w:r>
        <w:rPr>
          <w:sz w:val="24"/>
        </w:rPr>
        <w:t>dari kegiatan</w:t>
      </w:r>
      <w:r>
        <w:rPr>
          <w:spacing w:val="2"/>
          <w:sz w:val="24"/>
        </w:rPr>
        <w:t xml:space="preserve"> </w:t>
      </w:r>
      <w:r>
        <w:rPr>
          <w:sz w:val="24"/>
        </w:rPr>
        <w:t>yang</w:t>
      </w:r>
      <w:r>
        <w:rPr>
          <w:spacing w:val="-3"/>
          <w:sz w:val="24"/>
        </w:rPr>
        <w:t xml:space="preserve"> </w:t>
      </w:r>
      <w:r>
        <w:rPr>
          <w:sz w:val="24"/>
        </w:rPr>
        <w:t>telah dilakukan:</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r>
        <w:rPr>
          <w:sz w:val="24"/>
        </w:rPr>
        <w:t>Sumber</w:t>
      </w:r>
      <w:r>
        <w:rPr>
          <w:spacing w:val="35"/>
          <w:sz w:val="24"/>
        </w:rPr>
        <w:t xml:space="preserve"> </w:t>
      </w:r>
      <w:r>
        <w:rPr>
          <w:sz w:val="24"/>
        </w:rPr>
        <w:t>tulisan</w:t>
      </w:r>
      <w:r>
        <w:rPr>
          <w:spacing w:val="36"/>
          <w:sz w:val="24"/>
        </w:rPr>
        <w:t xml:space="preserve"> </w:t>
      </w:r>
      <w:r>
        <w:rPr>
          <w:sz w:val="24"/>
        </w:rPr>
        <w:t>dari</w:t>
      </w:r>
      <w:r>
        <w:rPr>
          <w:spacing w:val="36"/>
          <w:sz w:val="24"/>
        </w:rPr>
        <w:t xml:space="preserve"> </w:t>
      </w:r>
      <w:r>
        <w:rPr>
          <w:sz w:val="24"/>
        </w:rPr>
        <w:t>hasil</w:t>
      </w:r>
      <w:r>
        <w:rPr>
          <w:spacing w:val="38"/>
          <w:sz w:val="24"/>
        </w:rPr>
        <w:t xml:space="preserve"> </w:t>
      </w:r>
      <w:r>
        <w:rPr>
          <w:sz w:val="24"/>
        </w:rPr>
        <w:t>kegiatan</w:t>
      </w:r>
      <w:r>
        <w:rPr>
          <w:spacing w:val="42"/>
          <w:sz w:val="24"/>
        </w:rPr>
        <w:t xml:space="preserve"> </w:t>
      </w:r>
      <w:r>
        <w:rPr>
          <w:sz w:val="24"/>
        </w:rPr>
        <w:t>yang</w:t>
      </w:r>
      <w:r>
        <w:rPr>
          <w:spacing w:val="34"/>
          <w:sz w:val="24"/>
        </w:rPr>
        <w:t xml:space="preserve"> </w:t>
      </w:r>
      <w:r>
        <w:rPr>
          <w:sz w:val="24"/>
        </w:rPr>
        <w:t>telah</w:t>
      </w:r>
      <w:r>
        <w:rPr>
          <w:spacing w:val="39"/>
          <w:sz w:val="24"/>
        </w:rPr>
        <w:t xml:space="preserve"> </w:t>
      </w:r>
      <w:r>
        <w:rPr>
          <w:sz w:val="24"/>
        </w:rPr>
        <w:t>dilakukan</w:t>
      </w:r>
      <w:r>
        <w:rPr>
          <w:spacing w:val="37"/>
          <w:sz w:val="24"/>
        </w:rPr>
        <w:t xml:space="preserve"> </w:t>
      </w:r>
      <w:r>
        <w:rPr>
          <w:sz w:val="24"/>
        </w:rPr>
        <w:t>berkelompok</w:t>
      </w:r>
      <w:r>
        <w:rPr>
          <w:spacing w:val="37"/>
          <w:sz w:val="24"/>
        </w:rPr>
        <w:t xml:space="preserve"> </w:t>
      </w:r>
      <w:r>
        <w:rPr>
          <w:sz w:val="24"/>
        </w:rPr>
        <w:t>oleh</w:t>
      </w:r>
      <w:r>
        <w:rPr>
          <w:spacing w:val="38"/>
          <w:sz w:val="24"/>
        </w:rPr>
        <w:t xml:space="preserve"> </w:t>
      </w:r>
      <w:r>
        <w:rPr>
          <w:sz w:val="24"/>
        </w:rPr>
        <w:t>tim</w:t>
      </w:r>
      <w:r>
        <w:rPr>
          <w:spacing w:val="-57"/>
          <w:sz w:val="24"/>
        </w:rPr>
        <w:t xml:space="preserve"> </w:t>
      </w:r>
      <w:r>
        <w:rPr>
          <w:sz w:val="24"/>
        </w:rPr>
        <w:t>penulis,</w:t>
      </w:r>
      <w:r>
        <w:rPr>
          <w:spacing w:val="1"/>
          <w:sz w:val="24"/>
        </w:rPr>
        <w:t xml:space="preserve"> </w:t>
      </w:r>
      <w:r>
        <w:rPr>
          <w:sz w:val="24"/>
        </w:rPr>
        <w:t>yaitu: ……………………………………..….</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r>
        <w:rPr>
          <w:sz w:val="24"/>
        </w:rPr>
        <w:t>Naskah ini belum pernah diterbitkan/dipublikasikan dalam bentuk prosiding maupun</w:t>
      </w:r>
      <w:r>
        <w:rPr>
          <w:spacing w:val="1"/>
          <w:sz w:val="24"/>
        </w:rPr>
        <w:t xml:space="preserve"> </w:t>
      </w:r>
      <w:r>
        <w:rPr>
          <w:sz w:val="24"/>
        </w:rPr>
        <w:t>jurnal</w:t>
      </w:r>
      <w:r>
        <w:rPr>
          <w:spacing w:val="1"/>
          <w:sz w:val="24"/>
        </w:rPr>
        <w:t xml:space="preserve"> </w:t>
      </w:r>
      <w:r>
        <w:rPr>
          <w:sz w:val="24"/>
        </w:rPr>
        <w:t>sebelumnya</w:t>
      </w:r>
      <w:r>
        <w:rPr>
          <w:spacing w:val="1"/>
          <w:sz w:val="24"/>
        </w:rPr>
        <w:t xml:space="preserve"> </w:t>
      </w:r>
      <w:r>
        <w:rPr>
          <w:sz w:val="24"/>
        </w:rPr>
        <w:t>dan</w:t>
      </w:r>
      <w:r>
        <w:rPr>
          <w:spacing w:val="1"/>
          <w:sz w:val="24"/>
        </w:rPr>
        <w:t xml:space="preserve"> </w:t>
      </w:r>
      <w:r>
        <w:rPr>
          <w:sz w:val="24"/>
        </w:rPr>
        <w:t>diikutkan</w:t>
      </w:r>
      <w:r>
        <w:rPr>
          <w:spacing w:val="1"/>
          <w:sz w:val="24"/>
        </w:rPr>
        <w:t xml:space="preserve"> </w:t>
      </w:r>
      <w:r>
        <w:rPr>
          <w:sz w:val="24"/>
        </w:rPr>
        <w:t>dalam</w:t>
      </w:r>
      <w:r>
        <w:rPr>
          <w:spacing w:val="1"/>
          <w:sz w:val="24"/>
        </w:rPr>
        <w:t xml:space="preserve"> </w:t>
      </w:r>
      <w:r>
        <w:rPr>
          <w:sz w:val="24"/>
        </w:rPr>
        <w:t>kompetisi</w:t>
      </w:r>
      <w:r>
        <w:rPr>
          <w:spacing w:val="1"/>
          <w:sz w:val="24"/>
        </w:rPr>
        <w:t xml:space="preserve"> </w:t>
      </w:r>
      <w:r>
        <w:rPr>
          <w:sz w:val="24"/>
        </w:rPr>
        <w:t>(termasuk</w:t>
      </w:r>
      <w:r>
        <w:rPr>
          <w:spacing w:val="1"/>
          <w:sz w:val="24"/>
        </w:rPr>
        <w:t xml:space="preserve"> </w:t>
      </w:r>
      <w:r>
        <w:rPr>
          <w:sz w:val="24"/>
        </w:rPr>
        <w:t>PIMNAS</w:t>
      </w:r>
      <w:r>
        <w:rPr>
          <w:spacing w:val="1"/>
          <w:sz w:val="24"/>
        </w:rPr>
        <w:t xml:space="preserve"> </w:t>
      </w:r>
      <w:r>
        <w:rPr>
          <w:sz w:val="24"/>
        </w:rPr>
        <w:t>tahun</w:t>
      </w:r>
      <w:r>
        <w:rPr>
          <w:spacing w:val="1"/>
          <w:sz w:val="24"/>
        </w:rPr>
        <w:t xml:space="preserve"> </w:t>
      </w:r>
      <w:r>
        <w:rPr>
          <w:sz w:val="24"/>
        </w:rPr>
        <w:t>sebelumnya).</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r>
        <w:rPr>
          <w:sz w:val="24"/>
        </w:rPr>
        <w:t>menyatakan</w:t>
      </w:r>
      <w:r>
        <w:rPr>
          <w:spacing w:val="1"/>
          <w:sz w:val="24"/>
        </w:rPr>
        <w:t xml:space="preserve"> </w:t>
      </w:r>
      <w:r>
        <w:rPr>
          <w:sz w:val="24"/>
        </w:rPr>
        <w:t>kesediaan</w:t>
      </w:r>
      <w:r>
        <w:rPr>
          <w:spacing w:val="1"/>
          <w:sz w:val="24"/>
        </w:rPr>
        <w:t xml:space="preserve"> </w:t>
      </w:r>
      <w:r>
        <w:rPr>
          <w:sz w:val="24"/>
        </w:rPr>
        <w:t>artikel</w:t>
      </w:r>
      <w:r>
        <w:rPr>
          <w:spacing w:val="1"/>
          <w:sz w:val="24"/>
        </w:rPr>
        <w:t xml:space="preserve"> </w:t>
      </w:r>
      <w:r>
        <w:rPr>
          <w:sz w:val="24"/>
        </w:rPr>
        <w:t>ilmiah</w:t>
      </w:r>
      <w:r>
        <w:rPr>
          <w:spacing w:val="1"/>
          <w:sz w:val="24"/>
        </w:rPr>
        <w:t xml:space="preserve"> </w:t>
      </w:r>
      <w:r>
        <w:rPr>
          <w:sz w:val="24"/>
        </w:rPr>
        <w:t>ini</w:t>
      </w:r>
      <w:r>
        <w:rPr>
          <w:spacing w:val="1"/>
          <w:sz w:val="24"/>
        </w:rPr>
        <w:t xml:space="preserve"> </w:t>
      </w:r>
      <w:r>
        <w:rPr>
          <w:sz w:val="24"/>
        </w:rPr>
        <w:t>dipublish</w:t>
      </w:r>
      <w:r>
        <w:rPr>
          <w:spacing w:val="1"/>
          <w:sz w:val="24"/>
        </w:rPr>
        <w:t xml:space="preserve"> </w:t>
      </w:r>
      <w:r>
        <w:rPr>
          <w:sz w:val="24"/>
        </w:rPr>
        <w:t>di</w:t>
      </w:r>
      <w:r>
        <w:rPr>
          <w:spacing w:val="1"/>
          <w:sz w:val="24"/>
        </w:rPr>
        <w:t xml:space="preserve"> </w:t>
      </w:r>
      <w:r>
        <w:rPr>
          <w:i/>
          <w:sz w:val="24"/>
        </w:rPr>
        <w:t>e-Journal</w:t>
      </w:r>
      <w:r>
        <w:rPr>
          <w:i/>
          <w:spacing w:val="1"/>
          <w:sz w:val="24"/>
        </w:rPr>
        <w:t xml:space="preserve"> </w:t>
      </w:r>
      <w:r>
        <w:rPr>
          <w:sz w:val="24"/>
        </w:rPr>
        <w:t>Direktorat</w:t>
      </w:r>
      <w:r>
        <w:rPr>
          <w:spacing w:val="1"/>
          <w:sz w:val="24"/>
        </w:rPr>
        <w:t xml:space="preserve"> </w:t>
      </w:r>
      <w:r>
        <w:rPr>
          <w:sz w:val="24"/>
        </w:rPr>
        <w:t>Belmawa</w:t>
      </w:r>
      <w:r>
        <w:rPr>
          <w:spacing w:val="-2"/>
          <w:sz w:val="24"/>
        </w:rPr>
        <w:t xml:space="preserve"> </w:t>
      </w:r>
      <w:r>
        <w:rPr>
          <w:sz w:val="24"/>
        </w:rPr>
        <w:t>Kemendikbud-Ristek.</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3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z4HAIAABM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00EC37B5">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D92F" w14:textId="77777777" w:rsidR="009B13A3" w:rsidRDefault="009B13A3" w:rsidP="009604CA">
      <w:pPr>
        <w:spacing w:after="0" w:line="240" w:lineRule="auto"/>
      </w:pPr>
      <w:r>
        <w:separator/>
      </w:r>
    </w:p>
  </w:endnote>
  <w:endnote w:type="continuationSeparator" w:id="0">
    <w:p w14:paraId="48590967" w14:textId="77777777" w:rsidR="009B13A3" w:rsidRDefault="009B13A3"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2B54" w14:textId="77777777" w:rsidR="009B13A3" w:rsidRDefault="009B13A3" w:rsidP="009604CA">
      <w:pPr>
        <w:spacing w:after="0" w:line="240" w:lineRule="auto"/>
      </w:pPr>
      <w:r>
        <w:separator/>
      </w:r>
    </w:p>
  </w:footnote>
  <w:footnote w:type="continuationSeparator" w:id="0">
    <w:p w14:paraId="4660ECBC" w14:textId="77777777" w:rsidR="009B13A3" w:rsidRDefault="009B13A3"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4"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4"/>
  </w:num>
  <w:num w:numId="4" w16cid:durableId="2116711903">
    <w:abstractNumId w:val="3"/>
  </w:num>
  <w:num w:numId="5" w16cid:durableId="202100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439B8"/>
    <w:rsid w:val="000D2542"/>
    <w:rsid w:val="000F7277"/>
    <w:rsid w:val="00130B11"/>
    <w:rsid w:val="00172062"/>
    <w:rsid w:val="0019382A"/>
    <w:rsid w:val="001D71AA"/>
    <w:rsid w:val="0021236E"/>
    <w:rsid w:val="00285D19"/>
    <w:rsid w:val="002C499C"/>
    <w:rsid w:val="0040101D"/>
    <w:rsid w:val="004153DA"/>
    <w:rsid w:val="00450441"/>
    <w:rsid w:val="004C6D43"/>
    <w:rsid w:val="00537F10"/>
    <w:rsid w:val="00542C59"/>
    <w:rsid w:val="0055171C"/>
    <w:rsid w:val="00555A6E"/>
    <w:rsid w:val="00611922"/>
    <w:rsid w:val="00660CFC"/>
    <w:rsid w:val="007135E5"/>
    <w:rsid w:val="00740C4F"/>
    <w:rsid w:val="00837C9B"/>
    <w:rsid w:val="008D3C44"/>
    <w:rsid w:val="0091039D"/>
    <w:rsid w:val="009604CA"/>
    <w:rsid w:val="009745B2"/>
    <w:rsid w:val="009B13A3"/>
    <w:rsid w:val="00A84390"/>
    <w:rsid w:val="00A925CA"/>
    <w:rsid w:val="00A96AA9"/>
    <w:rsid w:val="00AE17EB"/>
    <w:rsid w:val="00AF491D"/>
    <w:rsid w:val="00B04F03"/>
    <w:rsid w:val="00BB5CBC"/>
    <w:rsid w:val="00C2585A"/>
    <w:rsid w:val="00C419B6"/>
    <w:rsid w:val="00CC2F23"/>
    <w:rsid w:val="00CD3C08"/>
    <w:rsid w:val="00CD6FC0"/>
    <w:rsid w:val="00D769B3"/>
    <w:rsid w:val="00D970BC"/>
    <w:rsid w:val="00DB78DF"/>
    <w:rsid w:val="00DD54C7"/>
    <w:rsid w:val="00DD731E"/>
    <w:rsid w:val="00DD7F13"/>
    <w:rsid w:val="00EC2A49"/>
    <w:rsid w:val="00EC37B5"/>
    <w:rsid w:val="00ED5A5E"/>
    <w:rsid w:val="00F214B8"/>
    <w:rsid w:val="00FA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20</cp:revision>
  <dcterms:created xsi:type="dcterms:W3CDTF">2023-01-27T02:09:00Z</dcterms:created>
  <dcterms:modified xsi:type="dcterms:W3CDTF">2023-01-27T12:53:00Z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