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Yu Gothic" w:hAnsi="Yu Gothic" w:eastAsia="Yu Gothic"/>
          <w:b/>
          <w:sz w:val="32"/>
        </w:rPr>
        <w:t>算数科 学習指導案</w:t>
      </w:r>
    </w:p>
    <w:p>
      <w:pPr>
        <w:spacing w:after="120"/>
        <w:jc w:val="center"/>
      </w:pPr>
      <w:r>
        <w:rPr>
          <w:rFonts w:ascii="Yu Gothic" w:hAnsi="Yu Gothic" w:eastAsia="Yu Gothic"/>
          <w:b/>
          <w:sz w:val="24"/>
        </w:rPr>
        <w:t>第3学年1組「表とグラフ」（公開研究授業）</w:t>
      </w:r>
    </w:p>
    <w:p>
      <w:pPr>
        <w:spacing w:after="0"/>
        <w:jc w:val="center"/>
      </w:pPr>
      <w:r>
        <w:rPr>
          <w:rFonts w:ascii="Yu Gothic" w:hAnsi="Yu Gothic" w:eastAsia="Yu Gothic"/>
          <w:b w:val="0"/>
          <w:sz w:val="21"/>
        </w:rPr>
        <w:t>日時：令和8年7月8日（水）第5校時　　会場：3年1組教室</w:t>
      </w:r>
    </w:p>
    <w:p>
      <w:pPr>
        <w:spacing w:after="160"/>
        <w:jc w:val="center"/>
      </w:pPr>
      <w:r>
        <w:rPr>
          <w:rFonts w:ascii="Yu Gothic" w:hAnsi="Yu Gothic" w:eastAsia="Yu Gothic"/>
          <w:b w:val="0"/>
          <w:sz w:val="21"/>
        </w:rPr>
        <w:t>来校者：麻布教育研究所 永島先生／市研修センター 十文字指導主事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１　本時のねらい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道のりの資料を目的に応じて棒グラフに表し、目盛り・向き・並べ方を自分たちで工夫することを通して、グラフを根拠に判断・分類し、友達と聞き合いながら考えを深めることができる。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２　本時で育てたい見方・考え方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「何を分かりやすくするためのグラフなのか」という目的から、目盛りの大きさ・縦横の向き・並べ方を選び、グラフの棒の長さや目盛りを根拠に説明する力。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３　評価規準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9"/>
              </w:rPr>
              <w:t>観点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9"/>
              </w:rPr>
              <w:t>規準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9"/>
              </w:rPr>
              <w:t>評価場面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知識・技能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資料の最大値に着目して目盛りを決め、棒グラフに表すことができる。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作図時のワークシート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思考・判断・表現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グラフを根拠に場所を分類し、理由を説明できる。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グループ・全体での発言、根拠欄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主体的に学習に取り組む態度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友達のグラフや分け方と比べ、自分の考えを見直そうとしている。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振り返り記述</w:t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4"/>
        </w:rPr>
      </w:r>
    </w:p>
    <w:p>
      <w:pPr>
        <w:spacing w:after="60"/>
      </w:pPr>
      <w:r>
        <w:rPr>
          <w:rFonts w:ascii="Yu Gothic" w:hAnsi="Yu Gothic" w:eastAsia="Yu Gothic"/>
          <w:b w:val="0"/>
          <w:sz w:val="19"/>
        </w:rPr>
        <w:t>※ジャンプ課題は全員の到達を求めない。学級の3分の1が根拠をもって説明できれば十分とし、残りの児童は対話を通して近づく設計とする。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４　本時の課題</w:t>
      </w:r>
    </w:p>
    <w:p>
      <w:pPr>
        <w:spacing w:after="40"/>
      </w:pPr>
      <w:r>
        <w:rPr>
          <w:rFonts w:ascii="Yu Gothic" w:hAnsi="Yu Gothic" w:eastAsia="Yu Gothic"/>
          <w:b/>
          <w:sz w:val="21"/>
        </w:rPr>
        <w:t>（1）共有課題（読むだけ・短く）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3年生の「いちばん好きなスポーツ」の表と棒グラフを見て、グラフにすると何が分かりやすいか説明しよう。</w:t>
      </w:r>
    </w:p>
    <w:p>
      <w:pPr>
        <w:spacing w:after="60"/>
      </w:pPr>
      <w:r>
        <w:rPr>
          <w:rFonts w:ascii="Yu Gothic" w:hAnsi="Yu Gothic" w:eastAsia="Yu Gothic"/>
          <w:b w:val="0"/>
          <w:sz w:val="19"/>
        </w:rPr>
        <w:t>既習の確認。作図はしない。水泳11人とドッジボール10人の小さな差、バスケとバレーの同数、「その他」の位置に軽く触れる程度で7分以内に切り上げる。</w:t>
      </w:r>
    </w:p>
    <w:p>
      <w:pPr>
        <w:spacing w:after="40"/>
      </w:pPr>
      <w:r>
        <w:rPr>
          <w:rFonts w:ascii="Yu Gothic" w:hAnsi="Yu Gothic" w:eastAsia="Yu Gothic"/>
          <w:b/>
          <w:sz w:val="21"/>
        </w:rPr>
        <w:t>（2）ジャンプ課題（描いて読む）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先生たちは、3年生の校外学習でどこへ見学に行くか迷っています。学校から7つの場所までの道のりを調べました。先生たちが相談しやすいように、道のりが比べやすい棒グラフを作りましょう。そして、グラフをもとに7つの場所を次の3つに分けて、なぜそう分けたのかをグラフを使って説明しましょう。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①見学先の候補にしやすい場所　②相談して決めたい場所　③歩いて行くには遠そうな場所</w:t>
      </w:r>
    </w:p>
    <w:p>
      <w:pPr>
        <w:spacing w:after="40"/>
      </w:pPr>
      <w:r>
        <w:rPr>
          <w:rFonts w:ascii="Yu Gothic" w:hAnsi="Yu Gothic" w:eastAsia="Yu Gothic"/>
          <w:b/>
          <w:sz w:val="19"/>
        </w:rPr>
        <w:t>提示する表（意図的にバラバラの順で提示する）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9"/>
              </w:rPr>
              <w:t>場所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9"/>
              </w:rPr>
              <w:t>道のり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翠ヶ丘公園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1700m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須賀川郵便局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2300m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マイティウェルネスクラブ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3100m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須賀川牡丹園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800m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須賀川警察署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1900m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須賀川市中央図書館 tette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1600m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須賀川消防署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9"/>
              </w:rPr>
              <w:t>2600m</w:t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4"/>
        </w:rPr>
      </w:r>
    </w:p>
    <w:p>
      <w:pPr>
        <w:spacing w:after="60"/>
      </w:pPr>
      <w:r>
        <w:rPr>
          <w:rFonts w:ascii="Yu Gothic" w:hAnsi="Yu Gothic" w:eastAsia="Yu Gothic"/>
          <w:b w:val="0"/>
          <w:sz w:val="19"/>
        </w:rPr>
        <w:t>配付物：作図用の大判方眼シート（目盛り数値なし・縦にも横にも使える）はグループに1枚。個人ワークシートの方眼欄は自分の案・下描き用とし、グループの1枚で練り合う（1人1枚だけだと無言の個人作業になりやすいため）。目盛り・向き・並べ方はすべて子どもに委ねる。課題文と表は拡大掲示（または投影）で提示し、視写させない。</w:t>
      </w:r>
    </w:p>
    <w:p>
      <w:pPr>
        <w:spacing w:after="40"/>
      </w:pPr>
      <w:r>
        <w:rPr>
          <w:rFonts w:ascii="Yu Gothic" w:hAnsi="Yu Gothic" w:eastAsia="Yu Gothic"/>
          <w:b/>
          <w:sz w:val="21"/>
        </w:rPr>
        <w:t>設計意図（子どもが考える必然性を埋め込んだ3点）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・目盛り：最大3100m。1目盛り100mでは31マス必要になり収まらない。「1目盛りを何mにするか」を考えざるを得ない。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・並べ方：表がバラバラなので、そのまま描く子と、長い順・短い順に並べ替える子が現れる。「どちらが比べやすいか」が対話になる。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・分類の境目：1600・1700・1900mと2300・2600mが接近しており、「②相談して決めたい場所」をめぐって判断が割れる。迷いは②という正式な分類として価値づけられる。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５　本時の流れ（45分）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時間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学習活動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教師の関わり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★我慢ポイント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0〜3分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課題との出会い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課題は拡大掲示で提示し、書かせる時間を取らない。めあては課題と出会ったあと、子どもの言葉を拾って短く確認する（先に板書して与えない）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★冒頭の復習・説明を3分以内に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3〜9分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共有課題（読む）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「グラフだと何が分かりやすい？」→ペアで確認させる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★教師がグラフのよさを説明しない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9〜12分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ジャンプ課題提示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表と方眼を配る。「先生たちは本当に迷っています」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★目盛り・向き・並べ方のヒントを一切言わない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12〜27分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グループで作図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「何を分かりやすくしたいグラフ？」「一番大きい数は何m？」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★「500mずつにすれば？」等の指示禁止。困りは記録だけ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27〜32分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グループで分類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「その分け方、グラフのどこを見ると分かる？」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★「これは②だね」と言わない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32〜42分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全体共有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「取り上げる順番」（後述８）参照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★子どもの発言を復唱しない。別の子に再生させる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42〜45分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振り返り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「今日、グラフのどこが根拠になった？」書けた子から数名、そのまま声に出して読む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★教師の言葉でまとめ直さない・言い換えない</w:t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4"/>
        </w:rPr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６　予想される児童の反応と教師の返し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予想される反応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返し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「目盛り、何mにすればいいの？」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もどす：「一番遠い場所は何m？ 方眼は何マスある？」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1目盛り100mで描き始めて入らなくなる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つなぐ：「同じことで困ってる人、グループにいない？」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表の順のまま描く／並べ替えて描くが混在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つなぐ：「隣のグループのグラフと、並び方どこが違う？」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1900mを①にするか②にするかで割れる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問い返す：「何と何を比べて迷ってるの？ それグラフのどこ？」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「先生、これで合ってる？」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つなぐ：「先生に聞く前に、グループのみんなはどう言ってる？」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手が止まっている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もどす：「表のどこまで分かった？ どこで止まった？」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発言の強い子が結論を先に言う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つなぐ：「今の考え、違う人の言葉でもう一回聞きたいな。〇〇さん、どういうことか話してみて」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早く描き終えて手持ちぶさたになる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揺さぶる：「目盛りを変えたら見え方はどう変わる？」「②を1つ①に動かすなら、グラフのどこを根拠にする？」グループ内で静かに根拠を確かめ合わせる</w:t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4"/>
        </w:rPr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７　グループ活動中の教師の動き（十文字先生の助言を反映）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・指示を出した直後にすぐ机間巡視を始めず、いったん教室の後方や斜めから全体を見て、学びに混ざれていない子を見極めてから動く。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・関わるのは「本当に困っている子・学びに混ざれない子」に絞る。教師に頼りがちな子には深入りせず、「グループで確認してみて」と友達につなぐ。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「わからない」と言えそうな子のわからなさを見つけておき、全体共有の起点として使う（わかっている子の正解発表から始めない）。その際、「全部わからない」ではなく「どこまで分かって、どこで止まったか」を本人の言葉で言えるよう促す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・早く終わったグループには新しい説明を与えず、グループ内で静かに根拠を確かめ合わせるか、揺さぶりの問いを返す。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・目盛りの違うグラフ、並べ方の違うグラフを描いたグループを記録し、全体共有で対比させる。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８　全体共有で取り上げる順番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・1　グラフの見た目の違いから入る：並べ替えたグラフとそのままのグラフ、目盛りの違うグラフを黒板に並べ、「同じ表なのに、何が違う？」→グループに返す。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・2　「比べやすいのはどっち？ それはなぜ？」で、目的（先生たちの相談）に戻す。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・3　分類の境目へ：1900mが①か②かで割れた子を対比させ、根拠を言わせる。教師は復唱せず、「今の〇〇さんの考え、どういうことか隣の人に説明してみて」と再生・確認をグループに落とす。話者が1〜2人進むごとにグループへ落とし、聞き流しを防ぐ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・4　時間があれば：「先生たちに一言で伝えるなら？」で締める。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９　板書計画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左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中央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18"/>
              </w:rPr>
              <w:t>右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めあて（子どもの言葉で）</w:t>
              <w:br/>
              <w:t>共有課題：スポーツのグラフ</w:t>
              <w:br/>
              <w:t>・グラフだと分かること</w:t>
              <w:br/>
              <w:t>振り返りの視点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子どものグラフを並べて掲示</w:t>
              <w:br/>
              <w:t>（並べ替え有／無、目盛り違い）</w:t>
              <w:br/>
              <w:t>→違い・共通点を子どもの言葉で</w:t>
              <w:br/>
              <w:t>境目の議論（1900m等）を色チョーク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18"/>
              </w:rPr>
              <w:t>3分類の表</w:t>
              <w:br/>
              <w:t>①候補にしやすい</w:t>
              <w:br/>
              <w:t>②相談して決めたい ←迷いの置き場</w:t>
              <w:br/>
              <w:t>③遠そう</w:t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4"/>
        </w:rPr>
      </w:r>
    </w:p>
    <w:p>
      <w:pPr>
        <w:spacing w:after="60"/>
      </w:pPr>
      <w:r>
        <w:rPr>
          <w:rFonts w:ascii="Yu Gothic" w:hAnsi="Yu Gothic" w:eastAsia="Yu Gothic"/>
          <w:b w:val="0"/>
          <w:sz w:val="18"/>
        </w:rPr>
        <w:t>※別紙「板書計画_表とグラフ_0708」に当日用の配置イメージあり。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10　振り返り（2問）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21"/>
        </w:rPr>
        <w:t>・今日、グラフのどこを根拠にして考えましたか。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21"/>
        </w:rPr>
        <w:t>・友達のグラフや考えと比べて、変わったこと・付け足したことは何ですか。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11　準備・環境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・授業開始前に、教科書・ノート・筆記用具を机上にそろえさせておく（十文字先生助言・即時実施）。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・大判方眼シート（目盛り数値なし）…グループ数＋予備／個人ワークシート…児童数分／課題文・表の拡大掲示物／色チョーク（境目の議論用）／マグネット。</w:t>
      </w:r>
    </w:p>
    <w:p>
      <w:pPr>
        <w:spacing w:after="60"/>
      </w:pPr>
      <w:r>
        <w:rPr>
          <w:rFonts w:ascii="Yu Gothic" w:hAnsi="Yu Gothic" w:eastAsia="Yu Gothic"/>
          <w:b/>
          <w:sz w:val="24"/>
        </w:rPr>
        <w:t>12　研究協議で見ていただきたい視点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・目盛り・向き・並べ方を委ねたことで、児童の工夫や困りが学びの起点になっていたか。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・「②相談して決めたい場所」が、迷いを表現する装置として機能していたか。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・教師が復唱・説明・ヒント出しを我慢し、グループに返せていたか（説明で解決する場面を3回以内に）。</w:t>
      </w:r>
    </w:p>
    <w:p>
      <w:pPr>
        <w:spacing w:after="40"/>
        <w:ind w:left="227"/>
      </w:pPr>
      <w:r>
        <w:rPr>
          <w:rFonts w:ascii="Yu Gothic" w:hAnsi="Yu Gothic" w:eastAsia="Yu Gothic"/>
          <w:b w:val="0"/>
          <w:sz w:val="19"/>
        </w:rPr>
        <w:t>・学びに混ざりにくい児童に、教師ではなく友達がつながる場面があったか。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