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前几天在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Qzone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上看到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css3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动画，非常神奇，所以也学习了一下。首先看看效果</w:t>
      </w:r>
      <w:hyperlink r:id="rId6" w:tgtFrame="_blank" w:history="1">
        <w:r w:rsidRPr="00A10B2C">
          <w:rPr>
            <w:rFonts w:ascii="Tahoma" w:eastAsia="宋体" w:hAnsi="Tahoma" w:cs="Tahoma"/>
            <w:color w:val="1166CC"/>
            <w:kern w:val="0"/>
            <w:sz w:val="24"/>
            <w:szCs w:val="24"/>
          </w:rPr>
          <w:t>http://www.css88.com/demo/css3_Animation/</w:t>
        </w:r>
      </w:hyperlink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很悲剧的是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css3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动画现在只有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WebKit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内核的浏览器（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Safari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和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Chrome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）支持，虽然应用还不是时候，但是效果却不可低估。</w:t>
      </w:r>
    </w:p>
    <w:p w:rsidR="00A10B2C" w:rsidRPr="00A10B2C" w:rsidRDefault="00A10B2C" w:rsidP="00A10B2C">
      <w:pPr>
        <w:widowControl/>
        <w:spacing w:after="109"/>
        <w:jc w:val="left"/>
        <w:outlineLvl w:val="1"/>
        <w:rPr>
          <w:rFonts w:ascii="Verdana" w:eastAsia="宋体" w:hAnsi="Verdana" w:cs="Tahoma"/>
          <w:color w:val="666666"/>
          <w:kern w:val="0"/>
          <w:sz w:val="38"/>
          <w:szCs w:val="38"/>
        </w:rPr>
      </w:pPr>
      <w:r w:rsidRPr="00A10B2C">
        <w:rPr>
          <w:rFonts w:ascii="Verdana" w:eastAsia="宋体" w:hAnsi="Verdana" w:cs="Tahoma"/>
          <w:color w:val="666666"/>
          <w:kern w:val="0"/>
          <w:sz w:val="38"/>
          <w:szCs w:val="38"/>
        </w:rPr>
        <w:t>在哪里定义动画效果？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css3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动画一般通过鼠标事件或者说状态定义动画，通常我们可以用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CSS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中伪类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和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js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中的鼠标事件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来定义。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63"/>
        <w:gridCol w:w="3910"/>
        <w:gridCol w:w="2683"/>
      </w:tblGrid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动态伪类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起作用的元素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:link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只有链接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未访问的链接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:visited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只有链接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访问过的链接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:hover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所有元素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鼠标经过元素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:active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所有元素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鼠标点击元素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:focus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所有可被选中的元素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元素被选中</w:t>
            </w:r>
          </w:p>
        </w:tc>
      </w:tr>
    </w:tbl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js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的事件也可以，比如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click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，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focus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，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mousemove,mouseover,mouseout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等等</w:t>
      </w:r>
    </w:p>
    <w:p w:rsidR="00A10B2C" w:rsidRPr="00A10B2C" w:rsidRDefault="00A10B2C" w:rsidP="00A10B2C">
      <w:pPr>
        <w:widowControl/>
        <w:spacing w:after="109"/>
        <w:jc w:val="left"/>
        <w:outlineLvl w:val="1"/>
        <w:rPr>
          <w:rFonts w:ascii="Verdana" w:eastAsia="宋体" w:hAnsi="Verdana" w:cs="Tahoma"/>
          <w:color w:val="666666"/>
          <w:kern w:val="0"/>
          <w:sz w:val="38"/>
          <w:szCs w:val="38"/>
        </w:rPr>
      </w:pPr>
      <w:r w:rsidRPr="00A10B2C">
        <w:rPr>
          <w:rFonts w:ascii="Verdana" w:eastAsia="宋体" w:hAnsi="Verdana" w:cs="Tahoma"/>
          <w:color w:val="666666"/>
          <w:kern w:val="0"/>
          <w:sz w:val="38"/>
          <w:szCs w:val="38"/>
        </w:rPr>
        <w:t>transition</w:t>
      </w:r>
      <w:r w:rsidRPr="00A10B2C">
        <w:rPr>
          <w:rFonts w:ascii="Verdana" w:eastAsia="宋体" w:hAnsi="Verdana" w:cs="Tahoma"/>
          <w:color w:val="666666"/>
          <w:kern w:val="0"/>
          <w:sz w:val="38"/>
          <w:szCs w:val="38"/>
        </w:rPr>
        <w:t>的基本语法：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css3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动画通过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transition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属性和其他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css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属性（颜色，宽高，</w:t>
      </w:r>
      <w:hyperlink r:id="rId7" w:tgtFrame="_blank" w:history="1">
        <w:r w:rsidRPr="00A10B2C">
          <w:rPr>
            <w:rFonts w:ascii="Tahoma" w:eastAsia="宋体" w:hAnsi="Tahoma" w:cs="Tahoma"/>
            <w:color w:val="1166CC"/>
            <w:kern w:val="0"/>
            <w:sz w:val="19"/>
          </w:rPr>
          <w:t>变形</w:t>
        </w:r>
      </w:hyperlink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，位置等等）配合来实现。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transition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的语法：</w:t>
      </w:r>
    </w:p>
    <w:p w:rsidR="00A10B2C" w:rsidRPr="00A10B2C" w:rsidRDefault="00A10B2C" w:rsidP="00A10B2C">
      <w:pPr>
        <w:widowControl/>
        <w:spacing w:beforeAutospacing="1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 xml:space="preserve">transition 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 xml:space="preserve"> [&lt;'transition-property'&gt; || &lt;'transition-duration'&gt; || &lt;'transition-timing-function'&gt; || &lt;'transition-delay'&gt; [, [&lt;'transition-property'&gt; || &lt;'transition-duration'&gt; || &lt;'transition-timing-function'&gt; || &lt;'transition-delay'&gt;]]*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当然这是简写，我们也可以完整的写：</w:t>
      </w:r>
    </w:p>
    <w:p w:rsidR="00A10B2C" w:rsidRPr="00A10B2C" w:rsidRDefault="00A10B2C" w:rsidP="00A10B2C">
      <w:pPr>
        <w:widowControl/>
        <w:spacing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transition-property</w:t>
      </w:r>
      <w:r w:rsidRPr="00A10B2C">
        <w:rPr>
          <w:rFonts w:ascii="Tahoma" w:eastAsia="宋体" w:hAnsi="Tahoma" w:cs="Tahoma"/>
          <w:color w:val="666666"/>
          <w:kern w:val="0"/>
          <w:sz w:val="19"/>
        </w:rPr>
        <w:t> 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 xml:space="preserve"> none | all | [ &lt;IDENT&gt; ] [ '</w:t>
      </w:r>
      <w:r w:rsidRPr="00A10B2C">
        <w:rPr>
          <w:rFonts w:ascii="宋体" w:eastAsia="宋体" w:hAnsi="宋体" w:cs="宋体"/>
          <w:color w:val="666666"/>
          <w:kern w:val="0"/>
          <w:sz w:val="24"/>
        </w:rPr>
        <w:t>,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' &lt;IDENT&gt; ]*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；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transition-duration</w:t>
      </w:r>
      <w:r w:rsidRPr="00A10B2C">
        <w:rPr>
          <w:rFonts w:ascii="Tahoma" w:eastAsia="宋体" w:hAnsi="Tahoma" w:cs="Tahoma"/>
          <w:color w:val="666666"/>
          <w:kern w:val="0"/>
          <w:sz w:val="19"/>
        </w:rPr>
        <w:t> 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 xml:space="preserve"> &lt;time&gt; [, &lt;time&gt;]*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transition-timing-function</w:t>
      </w:r>
      <w:r w:rsidRPr="00A10B2C">
        <w:rPr>
          <w:rFonts w:ascii="Tahoma" w:eastAsia="宋体" w:hAnsi="Tahoma" w:cs="Tahoma"/>
          <w:color w:val="666666"/>
          <w:kern w:val="0"/>
          <w:sz w:val="19"/>
        </w:rPr>
        <w:t> 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 xml:space="preserve"> ease | linear | ease-in | ease-out | ease-in-out | cubic-bezier(&lt;number&gt;, &lt;number&gt;, &lt;number&gt;, &lt;number&gt;) [, ease | linear | ease-in | ease-out | ease-in-out | cubic-bezier(&lt;number&gt;, &lt;number&gt;, &lt;number&gt;, &lt;number&gt;)]*</w:t>
      </w:r>
    </w:p>
    <w:p w:rsidR="00A10B2C" w:rsidRPr="00A10B2C" w:rsidRDefault="00A10B2C" w:rsidP="00A10B2C">
      <w:pPr>
        <w:widowControl/>
        <w:spacing w:before="100" w:beforeAutospacing="1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lastRenderedPageBreak/>
        <w:t>transition-delay</w:t>
      </w:r>
      <w:r w:rsidRPr="00A10B2C">
        <w:rPr>
          <w:rFonts w:ascii="Tahoma" w:eastAsia="宋体" w:hAnsi="Tahoma" w:cs="Tahoma"/>
          <w:color w:val="666666"/>
          <w:kern w:val="0"/>
          <w:sz w:val="19"/>
        </w:rPr>
        <w:t> 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 xml:space="preserve"> &lt;time&gt; [, &lt;time&gt;]*</w:t>
      </w:r>
    </w:p>
    <w:p w:rsidR="00A10B2C" w:rsidRPr="00A10B2C" w:rsidRDefault="00A10B2C" w:rsidP="00A10B2C">
      <w:pPr>
        <w:widowControl/>
        <w:spacing w:after="109"/>
        <w:jc w:val="left"/>
        <w:outlineLvl w:val="1"/>
        <w:rPr>
          <w:rFonts w:ascii="Verdana" w:eastAsia="宋体" w:hAnsi="Verdana" w:cs="Tahoma"/>
          <w:color w:val="666666"/>
          <w:kern w:val="0"/>
          <w:sz w:val="38"/>
          <w:szCs w:val="38"/>
        </w:rPr>
      </w:pPr>
      <w:r w:rsidRPr="00A10B2C">
        <w:rPr>
          <w:rFonts w:ascii="Verdana" w:eastAsia="宋体" w:hAnsi="Verdana" w:cs="Tahoma"/>
          <w:b/>
          <w:bCs/>
          <w:color w:val="666666"/>
          <w:kern w:val="0"/>
          <w:sz w:val="38"/>
        </w:rPr>
        <w:t>要变化的属性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transition-property: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要变化的属性，比如元素变宽则是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width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，文字颜色要变色这是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color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；</w:t>
      </w:r>
      <w:hyperlink r:id="rId8" w:tgtFrame="_blank" w:history="1">
        <w:r w:rsidRPr="00A10B2C">
          <w:rPr>
            <w:rFonts w:ascii="Tahoma" w:eastAsia="宋体" w:hAnsi="Tahoma" w:cs="Tahoma"/>
            <w:color w:val="1166CC"/>
            <w:kern w:val="0"/>
            <w:sz w:val="19"/>
          </w:rPr>
          <w:t>W3C</w:t>
        </w:r>
        <w:r w:rsidRPr="00A10B2C">
          <w:rPr>
            <w:rFonts w:ascii="Tahoma" w:eastAsia="宋体" w:hAnsi="Tahoma" w:cs="Tahoma"/>
            <w:color w:val="1166CC"/>
            <w:kern w:val="0"/>
            <w:sz w:val="19"/>
          </w:rPr>
          <w:t>给出了一个可变换属性的列表</w:t>
        </w:r>
      </w:hyperlink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</w:t>
      </w:r>
    </w:p>
    <w:tbl>
      <w:tblPr>
        <w:tblW w:w="4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325"/>
        <w:gridCol w:w="3488"/>
      </w:tblGrid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CSS属性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改变的对象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background-color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色彩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background-image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只是渐变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background-position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border-bottom-color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色彩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border-bottom-width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border-color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色彩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border-left-color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色彩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border-left-width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border-right-color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色彩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border-right-width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border-spacing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border-top-color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色彩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border-top-width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border-width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bottom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色彩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crop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百分比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font-size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font-weight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数字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grid-*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数量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letter-spacing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line-height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百分比，长度，数字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margin-bottom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margin-left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margin-right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margin-top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max-height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max-width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min-height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min-width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opacity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数字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outline-color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色彩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outline-offset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整数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outline-width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padding-bottom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padding-left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padding-right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padding-top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text-indent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text-shadow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阴影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vertical-align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百分比，长度，关键词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可见性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word-spacing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百分比，长度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z-index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正整数</w:t>
            </w:r>
          </w:p>
        </w:tc>
      </w:tr>
      <w:tr w:rsidR="00A10B2C" w:rsidRPr="00A10B2C" w:rsidTr="00A10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zoom</w:t>
            </w:r>
          </w:p>
        </w:tc>
        <w:tc>
          <w:tcPr>
            <w:tcW w:w="0" w:type="auto"/>
            <w:vAlign w:val="center"/>
            <w:hideMark/>
          </w:tcPr>
          <w:p w:rsidR="00A10B2C" w:rsidRPr="00A10B2C" w:rsidRDefault="00A10B2C" w:rsidP="00A10B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10B2C">
              <w:rPr>
                <w:rFonts w:ascii="宋体" w:eastAsia="宋体" w:hAnsi="宋体" w:cs="宋体"/>
                <w:kern w:val="0"/>
                <w:sz w:val="24"/>
                <w:szCs w:val="24"/>
              </w:rPr>
              <w:t>数字</w:t>
            </w:r>
          </w:p>
        </w:tc>
      </w:tr>
    </w:tbl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lastRenderedPageBreak/>
        <w:t>该取值还有个强大的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“all”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取值，表示上表所有属性；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除了以上属性外，当然还有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css3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中大放异彩的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css3</w:t>
      </w:r>
      <w:hyperlink r:id="rId9" w:tgtFrame="_blank" w:history="1">
        <w:r w:rsidRPr="00A10B2C">
          <w:rPr>
            <w:rFonts w:ascii="Tahoma" w:eastAsia="宋体" w:hAnsi="Tahoma" w:cs="Tahoma"/>
            <w:color w:val="1166CC"/>
            <w:kern w:val="0"/>
            <w:sz w:val="19"/>
          </w:rPr>
          <w:t>变形</w:t>
        </w:r>
      </w:hyperlink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，比如放大缩小，旋转斜切，渐变等等。</w:t>
      </w:r>
    </w:p>
    <w:p w:rsidR="00A10B2C" w:rsidRPr="00A10B2C" w:rsidRDefault="00A10B2C" w:rsidP="00A10B2C">
      <w:pPr>
        <w:widowControl/>
        <w:spacing w:after="109"/>
        <w:jc w:val="left"/>
        <w:outlineLvl w:val="1"/>
        <w:rPr>
          <w:rFonts w:ascii="Verdana" w:eastAsia="宋体" w:hAnsi="Verdana" w:cs="Tahoma"/>
          <w:color w:val="666666"/>
          <w:kern w:val="0"/>
          <w:sz w:val="38"/>
          <w:szCs w:val="38"/>
        </w:rPr>
      </w:pPr>
      <w:r w:rsidRPr="00A10B2C">
        <w:rPr>
          <w:rFonts w:ascii="Verdana" w:eastAsia="宋体" w:hAnsi="Verdana" w:cs="Tahoma"/>
          <w:color w:val="666666"/>
          <w:kern w:val="0"/>
          <w:sz w:val="38"/>
          <w:szCs w:val="38"/>
        </w:rPr>
        <w:t>动画时间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transition-duration</w:t>
      </w:r>
      <w:r w:rsidRPr="00A10B2C">
        <w:rPr>
          <w:rFonts w:ascii="Tahoma" w:eastAsia="宋体" w:hAnsi="Tahoma" w:cs="Tahoma"/>
          <w:color w:val="666666"/>
          <w:kern w:val="0"/>
          <w:sz w:val="19"/>
        </w:rPr>
        <w:t> 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：动画执行的时间，以秒为单位，比如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0.1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秒可以写成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”0.1s”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或者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”.1s”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，注意后面有个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“s”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单位。</w:t>
      </w:r>
    </w:p>
    <w:p w:rsidR="00A10B2C" w:rsidRPr="00A10B2C" w:rsidRDefault="00A10B2C" w:rsidP="00A10B2C">
      <w:pPr>
        <w:widowControl/>
        <w:spacing w:after="109"/>
        <w:jc w:val="left"/>
        <w:outlineLvl w:val="1"/>
        <w:rPr>
          <w:rFonts w:ascii="Verdana" w:eastAsia="宋体" w:hAnsi="Verdana" w:cs="Tahoma"/>
          <w:color w:val="666666"/>
          <w:kern w:val="0"/>
          <w:sz w:val="38"/>
          <w:szCs w:val="38"/>
        </w:rPr>
      </w:pPr>
      <w:r w:rsidRPr="00A10B2C">
        <w:rPr>
          <w:rFonts w:ascii="Verdana" w:eastAsia="宋体" w:hAnsi="Verdana" w:cs="Tahoma"/>
          <w:color w:val="666666"/>
          <w:kern w:val="0"/>
          <w:sz w:val="38"/>
          <w:szCs w:val="38"/>
        </w:rPr>
        <w:t>动画执行的计算方式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 xml:space="preserve">transition-timing-function 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：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动画执行的计算方式，这里时间函数是令人崩溃的</w:t>
      </w:r>
      <w:hyperlink r:id="rId10" w:anchor="Cubic_B.C3.A9zier_curves" w:history="1">
        <w:r w:rsidRPr="00A10B2C">
          <w:rPr>
            <w:rFonts w:ascii="Verdana" w:eastAsia="宋体" w:hAnsi="Verdana" w:cs="Tahoma"/>
            <w:color w:val="34538B"/>
            <w:kern w:val="0"/>
            <w:sz w:val="16"/>
            <w:u w:val="single"/>
          </w:rPr>
          <w:t>贝塞尔曲线</w:t>
        </w:r>
      </w:hyperlink>
      <w:r w:rsidRPr="00A10B2C">
        <w:rPr>
          <w:rFonts w:ascii="Verdana" w:eastAsia="宋体" w:hAnsi="Verdana" w:cs="Tahoma"/>
          <w:color w:val="666666"/>
          <w:kern w:val="0"/>
          <w:sz w:val="16"/>
          <w:szCs w:val="16"/>
        </w:rPr>
        <w:t>，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幸好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css3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提过了几个取值：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ease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：逐渐慢下来，函数等同于贝塞尔曲线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(0.25, 0.1, 0.25, 1.0).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linear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：线性过度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,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函数等同于贝塞尔曲线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(0.0, 0.0, 1.0, 1.0).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ease-in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：由慢到快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,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函数等同于贝塞尔曲线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(0.42, 0, 1.0, 1.0).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ease-out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：由快到慢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, 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函数等同于贝塞尔曲线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(0, 0, 0.58, 1.0).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ease-in-out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：由慢到快在到慢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, 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函数等同于贝塞尔曲线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(0.42, 0, 0.58, 1.0)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cubic-bezier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：特定的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cubic-bezier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曲线。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 xml:space="preserve"> (x1, y1, x2, y2)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四个值特定于曲线上点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P1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和点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P2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。所有值需在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[0, 1]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区域内，否则无效。</w:t>
      </w:r>
    </w:p>
    <w:p w:rsidR="00A10B2C" w:rsidRPr="00A10B2C" w:rsidRDefault="00A10B2C" w:rsidP="00A10B2C">
      <w:pPr>
        <w:widowControl/>
        <w:spacing w:after="109"/>
        <w:jc w:val="left"/>
        <w:outlineLvl w:val="1"/>
        <w:rPr>
          <w:rFonts w:ascii="Verdana" w:eastAsia="宋体" w:hAnsi="Verdana" w:cs="Tahoma"/>
          <w:color w:val="666666"/>
          <w:kern w:val="0"/>
          <w:sz w:val="29"/>
          <w:szCs w:val="29"/>
        </w:rPr>
      </w:pPr>
      <w:r w:rsidRPr="00A10B2C">
        <w:rPr>
          <w:rFonts w:ascii="Verdana" w:eastAsia="宋体" w:hAnsi="Verdana" w:cs="Tahoma"/>
          <w:color w:val="666666"/>
          <w:kern w:val="0"/>
          <w:sz w:val="29"/>
          <w:szCs w:val="29"/>
        </w:rPr>
        <w:t>动画延迟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transition-delay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：在动作和变换开始之间等待多久，通常用秒来表示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(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比如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, .1s)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。如果你不想延迟，该值可省略。</w:t>
      </w:r>
    </w:p>
    <w:p w:rsidR="00A10B2C" w:rsidRPr="00A10B2C" w:rsidRDefault="00A10B2C" w:rsidP="00A10B2C">
      <w:pPr>
        <w:widowControl/>
        <w:spacing w:after="109"/>
        <w:jc w:val="left"/>
        <w:outlineLvl w:val="1"/>
        <w:rPr>
          <w:rFonts w:ascii="Verdana" w:eastAsia="宋体" w:hAnsi="Verdana" w:cs="Tahoma"/>
          <w:color w:val="666666"/>
          <w:kern w:val="0"/>
          <w:sz w:val="29"/>
          <w:szCs w:val="29"/>
        </w:rPr>
      </w:pPr>
      <w:r w:rsidRPr="00A10B2C">
        <w:rPr>
          <w:rFonts w:ascii="Verdana" w:eastAsia="宋体" w:hAnsi="Verdana" w:cs="Tahoma"/>
          <w:color w:val="666666"/>
          <w:kern w:val="0"/>
          <w:sz w:val="29"/>
          <w:szCs w:val="29"/>
        </w:rPr>
        <w:t>重叠动画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b/>
          <w:bCs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  <w:szCs w:val="19"/>
        </w:rPr>
        <w:t>经常会碰到同一元素会有多个动画同时执行的时侯，比如文字颜色和背景同时变化：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b/>
          <w:bCs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  <w:szCs w:val="19"/>
        </w:rPr>
        <w:t>-webkit-transition: color .25s linear , background-color 1s linear;</w:t>
      </w:r>
    </w:p>
    <w:p w:rsidR="00A10B2C" w:rsidRPr="00A10B2C" w:rsidRDefault="00A10B2C" w:rsidP="00A10B2C">
      <w:pPr>
        <w:widowControl/>
        <w:spacing w:after="109"/>
        <w:jc w:val="left"/>
        <w:outlineLvl w:val="1"/>
        <w:rPr>
          <w:rFonts w:ascii="Verdana" w:eastAsia="宋体" w:hAnsi="Verdana" w:cs="Tahoma"/>
          <w:color w:val="666666"/>
          <w:kern w:val="0"/>
          <w:sz w:val="38"/>
          <w:szCs w:val="38"/>
        </w:rPr>
      </w:pPr>
      <w:r w:rsidRPr="00A10B2C">
        <w:rPr>
          <w:rFonts w:ascii="Verdana" w:eastAsia="宋体" w:hAnsi="Verdana" w:cs="Tahoma"/>
          <w:color w:val="666666"/>
          <w:kern w:val="0"/>
          <w:sz w:val="38"/>
          <w:szCs w:val="38"/>
        </w:rPr>
        <w:t>和</w:t>
      </w:r>
      <w:r w:rsidRPr="00A10B2C">
        <w:rPr>
          <w:rFonts w:ascii="Verdana" w:eastAsia="宋体" w:hAnsi="Verdana" w:cs="Tahoma"/>
          <w:color w:val="666666"/>
          <w:kern w:val="0"/>
          <w:sz w:val="38"/>
          <w:szCs w:val="38"/>
        </w:rPr>
        <w:t>transform(</w:t>
      </w:r>
      <w:r w:rsidRPr="00A10B2C">
        <w:rPr>
          <w:rFonts w:ascii="Verdana" w:eastAsia="宋体" w:hAnsi="Verdana" w:cs="Tahoma"/>
          <w:color w:val="666666"/>
          <w:kern w:val="0"/>
          <w:sz w:val="38"/>
          <w:szCs w:val="38"/>
        </w:rPr>
        <w:t>变形</w:t>
      </w:r>
      <w:r w:rsidRPr="00A10B2C">
        <w:rPr>
          <w:rFonts w:ascii="Verdana" w:eastAsia="宋体" w:hAnsi="Verdana" w:cs="Tahoma"/>
          <w:color w:val="666666"/>
          <w:kern w:val="0"/>
          <w:sz w:val="38"/>
          <w:szCs w:val="38"/>
        </w:rPr>
        <w:t>)</w:t>
      </w:r>
      <w:r w:rsidRPr="00A10B2C">
        <w:rPr>
          <w:rFonts w:ascii="Verdana" w:eastAsia="宋体" w:hAnsi="Verdana" w:cs="Tahoma"/>
          <w:color w:val="666666"/>
          <w:kern w:val="0"/>
          <w:sz w:val="38"/>
          <w:szCs w:val="38"/>
        </w:rPr>
        <w:t>结合的一些动画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lastRenderedPageBreak/>
        <w:t>这时候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transition-property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建议取值为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“all”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；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关于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css3 transform(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变形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)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属性请查看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hyperlink r:id="rId11" w:history="1">
        <w:r w:rsidRPr="00A10B2C">
          <w:rPr>
            <w:rFonts w:ascii="Tahoma" w:eastAsia="宋体" w:hAnsi="Tahoma" w:cs="Tahoma"/>
            <w:color w:val="1166CC"/>
            <w:kern w:val="0"/>
            <w:sz w:val="19"/>
          </w:rPr>
          <w:t>http://www.css88.com/archives/2168</w:t>
        </w:r>
      </w:hyperlink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比如</w:t>
      </w: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放大缩小：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#blah { -webkit-transition: all .3s ease-in-out; }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#blah:hover { -webkit-transform: scale(1.5); }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b/>
          <w:bCs/>
          <w:color w:val="666666"/>
          <w:kern w:val="0"/>
          <w:sz w:val="19"/>
        </w:rPr>
        <w:t>旋转：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.arrow { -webkit-transition: all 1s ease-in-out;}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.arrow:hover  {-webkit-transform: rotate(720deg);}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做了几个案例，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demo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</w:t>
      </w:r>
      <w:hyperlink r:id="rId12" w:tgtFrame="_blank" w:history="1">
        <w:r w:rsidRPr="00A10B2C">
          <w:rPr>
            <w:rFonts w:ascii="Tahoma" w:eastAsia="宋体" w:hAnsi="Tahoma" w:cs="Tahoma"/>
            <w:color w:val="1166CC"/>
            <w:kern w:val="0"/>
            <w:sz w:val="19"/>
          </w:rPr>
          <w:t>http://www.css88.com/demo/css3_Animation/</w:t>
        </w:r>
      </w:hyperlink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还可以看老外的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demo</w:t>
      </w: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：</w:t>
      </w:r>
      <w:hyperlink r:id="rId13" w:tgtFrame="_blank" w:history="1">
        <w:r w:rsidRPr="00A10B2C">
          <w:rPr>
            <w:rFonts w:ascii="Tahoma" w:eastAsia="宋体" w:hAnsi="Tahoma" w:cs="Tahoma"/>
            <w:color w:val="1166CC"/>
            <w:kern w:val="0"/>
            <w:sz w:val="19"/>
          </w:rPr>
          <w:t>http://webdeveloperjuice.com/demos/css/css3effects.html</w:t>
        </w:r>
      </w:hyperlink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=================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r w:rsidRPr="00A10B2C">
        <w:rPr>
          <w:rFonts w:ascii="Tahoma" w:eastAsia="宋体" w:hAnsi="Tahoma" w:cs="Tahoma"/>
          <w:color w:val="666666"/>
          <w:kern w:val="0"/>
          <w:sz w:val="19"/>
          <w:szCs w:val="19"/>
        </w:rPr>
        <w:t>参考阅读：</w:t>
      </w:r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hyperlink r:id="rId14" w:tgtFrame="_blank" w:history="1">
        <w:r w:rsidRPr="00A10B2C">
          <w:rPr>
            <w:rFonts w:ascii="Tahoma" w:eastAsia="宋体" w:hAnsi="Tahoma" w:cs="Tahoma"/>
            <w:color w:val="1166CC"/>
            <w:kern w:val="0"/>
            <w:sz w:val="19"/>
          </w:rPr>
          <w:t>http://www.qianduan.net/css-transitions-101.html</w:t>
        </w:r>
      </w:hyperlink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hyperlink r:id="rId15" w:tgtFrame="_blank" w:history="1">
        <w:r w:rsidRPr="00A10B2C">
          <w:rPr>
            <w:rFonts w:ascii="Tahoma" w:eastAsia="宋体" w:hAnsi="Tahoma" w:cs="Tahoma"/>
            <w:color w:val="1166CC"/>
            <w:kern w:val="0"/>
            <w:sz w:val="19"/>
          </w:rPr>
          <w:t>http://www.zhangxinxu.com/wordpress/?p=498</w:t>
        </w:r>
      </w:hyperlink>
    </w:p>
    <w:p w:rsidR="00A10B2C" w:rsidRPr="00A10B2C" w:rsidRDefault="00A10B2C" w:rsidP="00A10B2C">
      <w:pPr>
        <w:widowControl/>
        <w:spacing w:before="100" w:beforeAutospacing="1" w:after="100" w:afterAutospacing="1" w:line="340" w:lineRule="atLeast"/>
        <w:jc w:val="left"/>
        <w:rPr>
          <w:rFonts w:ascii="Tahoma" w:eastAsia="宋体" w:hAnsi="Tahoma" w:cs="Tahoma"/>
          <w:color w:val="666666"/>
          <w:kern w:val="0"/>
          <w:sz w:val="19"/>
          <w:szCs w:val="19"/>
        </w:rPr>
      </w:pPr>
      <w:hyperlink r:id="rId16" w:tgtFrame="_blank" w:history="1">
        <w:r w:rsidRPr="00A10B2C">
          <w:rPr>
            <w:rFonts w:ascii="Tahoma" w:eastAsia="宋体" w:hAnsi="Tahoma" w:cs="Tahoma"/>
            <w:color w:val="1166CC"/>
            <w:kern w:val="0"/>
            <w:sz w:val="19"/>
          </w:rPr>
          <w:t>http://fis.io/css-3-hover-animations.html</w:t>
        </w:r>
      </w:hyperlink>
    </w:p>
    <w:p w:rsidR="00866DEE" w:rsidRDefault="002B45F1"/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5F1" w:rsidRDefault="002B45F1" w:rsidP="00A10B2C">
      <w:r>
        <w:separator/>
      </w:r>
    </w:p>
  </w:endnote>
  <w:endnote w:type="continuationSeparator" w:id="0">
    <w:p w:rsidR="002B45F1" w:rsidRDefault="002B45F1" w:rsidP="00A10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5F1" w:rsidRDefault="002B45F1" w:rsidP="00A10B2C">
      <w:r>
        <w:separator/>
      </w:r>
    </w:p>
  </w:footnote>
  <w:footnote w:type="continuationSeparator" w:id="0">
    <w:p w:rsidR="002B45F1" w:rsidRDefault="002B45F1" w:rsidP="00A10B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B2C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25277"/>
    <w:rsid w:val="00142C5D"/>
    <w:rsid w:val="00147E30"/>
    <w:rsid w:val="0018386E"/>
    <w:rsid w:val="001A660F"/>
    <w:rsid w:val="001B4E1E"/>
    <w:rsid w:val="001C1222"/>
    <w:rsid w:val="001C1550"/>
    <w:rsid w:val="001D1368"/>
    <w:rsid w:val="001F16B9"/>
    <w:rsid w:val="002071CD"/>
    <w:rsid w:val="00207383"/>
    <w:rsid w:val="002076E2"/>
    <w:rsid w:val="00220FBE"/>
    <w:rsid w:val="002270A9"/>
    <w:rsid w:val="00227E84"/>
    <w:rsid w:val="00252480"/>
    <w:rsid w:val="002659AF"/>
    <w:rsid w:val="0028792F"/>
    <w:rsid w:val="002B0398"/>
    <w:rsid w:val="002B45F1"/>
    <w:rsid w:val="002D62B2"/>
    <w:rsid w:val="002E2306"/>
    <w:rsid w:val="0030223C"/>
    <w:rsid w:val="00326D86"/>
    <w:rsid w:val="00355C5F"/>
    <w:rsid w:val="00367D4A"/>
    <w:rsid w:val="00377D0B"/>
    <w:rsid w:val="003A2511"/>
    <w:rsid w:val="003A3FAF"/>
    <w:rsid w:val="003B5893"/>
    <w:rsid w:val="003E3C87"/>
    <w:rsid w:val="0041726F"/>
    <w:rsid w:val="00422CCA"/>
    <w:rsid w:val="00423B30"/>
    <w:rsid w:val="004634AE"/>
    <w:rsid w:val="0048786B"/>
    <w:rsid w:val="004E6441"/>
    <w:rsid w:val="004E6B60"/>
    <w:rsid w:val="00530A99"/>
    <w:rsid w:val="00553EC7"/>
    <w:rsid w:val="005A455F"/>
    <w:rsid w:val="00622F9F"/>
    <w:rsid w:val="00650F86"/>
    <w:rsid w:val="006573F1"/>
    <w:rsid w:val="00683DC6"/>
    <w:rsid w:val="00687797"/>
    <w:rsid w:val="006C2CEE"/>
    <w:rsid w:val="00725772"/>
    <w:rsid w:val="007456BD"/>
    <w:rsid w:val="007E601A"/>
    <w:rsid w:val="007F68EE"/>
    <w:rsid w:val="00801CE1"/>
    <w:rsid w:val="0082529F"/>
    <w:rsid w:val="00826323"/>
    <w:rsid w:val="008379DF"/>
    <w:rsid w:val="00861563"/>
    <w:rsid w:val="00877A7F"/>
    <w:rsid w:val="008B5F1B"/>
    <w:rsid w:val="008D086F"/>
    <w:rsid w:val="00917F33"/>
    <w:rsid w:val="00951E47"/>
    <w:rsid w:val="009554FD"/>
    <w:rsid w:val="009856B3"/>
    <w:rsid w:val="00986500"/>
    <w:rsid w:val="009C31EE"/>
    <w:rsid w:val="009D1D7F"/>
    <w:rsid w:val="009E0465"/>
    <w:rsid w:val="009F1747"/>
    <w:rsid w:val="00A10B2C"/>
    <w:rsid w:val="00A27A58"/>
    <w:rsid w:val="00AA1388"/>
    <w:rsid w:val="00AE15BC"/>
    <w:rsid w:val="00B26D7B"/>
    <w:rsid w:val="00B7011D"/>
    <w:rsid w:val="00B818CE"/>
    <w:rsid w:val="00BD07DE"/>
    <w:rsid w:val="00BF0FD2"/>
    <w:rsid w:val="00C057B0"/>
    <w:rsid w:val="00C17E76"/>
    <w:rsid w:val="00C331A2"/>
    <w:rsid w:val="00C43C72"/>
    <w:rsid w:val="00C777F5"/>
    <w:rsid w:val="00C82823"/>
    <w:rsid w:val="00CA73AC"/>
    <w:rsid w:val="00CE7CB5"/>
    <w:rsid w:val="00CF4432"/>
    <w:rsid w:val="00D03957"/>
    <w:rsid w:val="00D07D6A"/>
    <w:rsid w:val="00D22DA2"/>
    <w:rsid w:val="00D27F72"/>
    <w:rsid w:val="00D370A4"/>
    <w:rsid w:val="00D462E6"/>
    <w:rsid w:val="00D73AB1"/>
    <w:rsid w:val="00D9703B"/>
    <w:rsid w:val="00DA74BF"/>
    <w:rsid w:val="00DC7D99"/>
    <w:rsid w:val="00DD0E43"/>
    <w:rsid w:val="00DD63F3"/>
    <w:rsid w:val="00DE1DC4"/>
    <w:rsid w:val="00E011A8"/>
    <w:rsid w:val="00E0173B"/>
    <w:rsid w:val="00E33368"/>
    <w:rsid w:val="00E46248"/>
    <w:rsid w:val="00E50CF0"/>
    <w:rsid w:val="00E52B44"/>
    <w:rsid w:val="00E717CD"/>
    <w:rsid w:val="00EB2A03"/>
    <w:rsid w:val="00ED7C99"/>
    <w:rsid w:val="00EE0BDF"/>
    <w:rsid w:val="00EE2C7E"/>
    <w:rsid w:val="00F11F47"/>
    <w:rsid w:val="00F3457A"/>
    <w:rsid w:val="00F34F1C"/>
    <w:rsid w:val="00F52818"/>
    <w:rsid w:val="00F56C13"/>
    <w:rsid w:val="00F759CF"/>
    <w:rsid w:val="00F837FF"/>
    <w:rsid w:val="00FC008F"/>
    <w:rsid w:val="00FD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10B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0B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0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0B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0B2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10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10B2C"/>
    <w:rPr>
      <w:color w:val="0000FF"/>
      <w:u w:val="single"/>
    </w:rPr>
  </w:style>
  <w:style w:type="character" w:styleId="a7">
    <w:name w:val="Strong"/>
    <w:basedOn w:val="a0"/>
    <w:uiPriority w:val="22"/>
    <w:qFormat/>
    <w:rsid w:val="00A10B2C"/>
    <w:rPr>
      <w:b/>
      <w:bCs/>
    </w:rPr>
  </w:style>
  <w:style w:type="character" w:customStyle="1" w:styleId="apple-converted-space">
    <w:name w:val="apple-converted-space"/>
    <w:basedOn w:val="a0"/>
    <w:rsid w:val="00A10B2C"/>
  </w:style>
  <w:style w:type="character" w:styleId="HTML">
    <w:name w:val="HTML Code"/>
    <w:basedOn w:val="a0"/>
    <w:uiPriority w:val="99"/>
    <w:semiHidden/>
    <w:unhideWhenUsed/>
    <w:rsid w:val="00A10B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2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3-transitions/" TargetMode="External"/><Relationship Id="rId13" Type="http://schemas.openxmlformats.org/officeDocument/2006/relationships/hyperlink" Target="http://webdeveloperjuice.com/demos/css/css3effect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ss88.com/archives/2168" TargetMode="External"/><Relationship Id="rId12" Type="http://schemas.openxmlformats.org/officeDocument/2006/relationships/hyperlink" Target="http://www.css88.com/demo/css3_Animatio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fis.io/css-3-hover-anima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s88.com/demo/css3_Animation/" TargetMode="External"/><Relationship Id="rId11" Type="http://schemas.openxmlformats.org/officeDocument/2006/relationships/hyperlink" Target="http://www.css88.com/archives/2168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zhangxinxu.com/wordpress/?p=498" TargetMode="External"/><Relationship Id="rId10" Type="http://schemas.openxmlformats.org/officeDocument/2006/relationships/hyperlink" Target="http://en.wikipedia.org/wiki/B%C3%A9zier_curv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s88.com/archives/2168" TargetMode="External"/><Relationship Id="rId14" Type="http://schemas.openxmlformats.org/officeDocument/2006/relationships/hyperlink" Target="http://www.qianduan.net/css-transitions-10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3584</Characters>
  <Application>Microsoft Office Word</Application>
  <DocSecurity>0</DocSecurity>
  <Lines>29</Lines>
  <Paragraphs>8</Paragraphs>
  <ScaleCrop>false</ScaleCrop>
  <Company>9917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2</cp:revision>
  <dcterms:created xsi:type="dcterms:W3CDTF">2010-07-08T05:47:00Z</dcterms:created>
  <dcterms:modified xsi:type="dcterms:W3CDTF">2010-07-08T05:47:00Z</dcterms:modified>
</cp:coreProperties>
</file>