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0E4A" w14:textId="12A5DE35" w:rsidR="001F5DC3" w:rsidRDefault="002526CD">
      <w:r>
        <w:t xml:space="preserve">Model one </w:t>
      </w:r>
    </w:p>
    <w:p w14:paraId="18189BF2"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45D5CCEF">
          <v:rect id="_x0000_i1025" style="width:0;height:1.5pt" o:hralign="center" o:hrstd="t" o:hrnoshade="t" o:hr="t" fillcolor="gray" stroked="f"/>
        </w:pict>
      </w:r>
    </w:p>
    <w:p w14:paraId="0323596D" w14:textId="38A726A5" w:rsid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Introduction: A Predictive Machine Learning Pipeline for Dam Hazard Classification</w:t>
      </w:r>
      <w:r w:rsidR="00990D56">
        <w:rPr>
          <w:rFonts w:ascii="Arial" w:eastAsia="Times New Roman" w:hAnsi="Arial" w:cs="Arial"/>
          <w:b/>
          <w:bCs/>
          <w:color w:val="1B1C1D"/>
          <w:sz w:val="36"/>
          <w:szCs w:val="36"/>
        </w:rPr>
        <w:t xml:space="preserve"> and regression </w:t>
      </w:r>
    </w:p>
    <w:p w14:paraId="48F67B6E" w14:textId="548392F1" w:rsidR="00990D56" w:rsidRPr="002526CD" w:rsidRDefault="00990D56" w:rsidP="002526CD">
      <w:pPr>
        <w:spacing w:after="120" w:line="240" w:lineRule="auto"/>
        <w:outlineLvl w:val="1"/>
        <w:rPr>
          <w:rFonts w:ascii="Arial" w:eastAsia="Times New Roman" w:hAnsi="Arial" w:cs="Arial"/>
          <w:b/>
          <w:bCs/>
          <w:color w:val="1B1C1D"/>
          <w:sz w:val="36"/>
          <w:szCs w:val="36"/>
        </w:rPr>
      </w:pPr>
      <w:proofErr w:type="gramStart"/>
      <w:r>
        <w:rPr>
          <w:rFonts w:ascii="Arial" w:eastAsia="Times New Roman" w:hAnsi="Arial" w:cs="Arial"/>
          <w:b/>
          <w:bCs/>
          <w:color w:val="1B1C1D"/>
          <w:sz w:val="36"/>
          <w:szCs w:val="36"/>
        </w:rPr>
        <w:t>Classification :</w:t>
      </w:r>
      <w:proofErr w:type="gramEnd"/>
    </w:p>
    <w:p w14:paraId="7E2A5B2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Ensuring the safety and integrity of dams is a critical task in civil infrastructure management. Proactive risk assessment, which involves anticipating potential failure modes and their consequences, is paramount to preventing catastrophic events. This report details a sophisticated machine learning pipeline designed to advance dam safety by </w:t>
      </w:r>
      <w:r w:rsidRPr="002526CD">
        <w:rPr>
          <w:rFonts w:ascii="Arial" w:eastAsia="Times New Roman" w:hAnsi="Arial" w:cs="Arial"/>
          <w:b/>
          <w:bCs/>
          <w:color w:val="1B1C1D"/>
          <w:sz w:val="24"/>
          <w:szCs w:val="24"/>
          <w:bdr w:val="none" w:sz="0" w:space="0" w:color="auto" w:frame="1"/>
        </w:rPr>
        <w:t>predicting key characteristics of dam hazard incidents</w:t>
      </w:r>
      <w:r w:rsidRPr="002526CD">
        <w:rPr>
          <w:rFonts w:ascii="Arial" w:eastAsia="Times New Roman" w:hAnsi="Arial" w:cs="Arial"/>
          <w:color w:val="1B1C1D"/>
          <w:sz w:val="24"/>
          <w:szCs w:val="24"/>
        </w:rPr>
        <w:t xml:space="preserve"> from historical and observational data.</w:t>
      </w:r>
    </w:p>
    <w:p w14:paraId="39F7B59F"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core of this project is a Python script that automates the end-to-end process of data preparation, model training, evaluation, and reporting. It leverages a robust </w:t>
      </w:r>
      <w:r w:rsidRPr="002526CD">
        <w:rPr>
          <w:rFonts w:ascii="Arial" w:eastAsia="Times New Roman" w:hAnsi="Arial" w:cs="Arial"/>
          <w:b/>
          <w:bCs/>
          <w:color w:val="1B1C1D"/>
          <w:sz w:val="24"/>
          <w:szCs w:val="24"/>
          <w:bdr w:val="none" w:sz="0" w:space="0" w:color="auto" w:frame="1"/>
        </w:rPr>
        <w:t>deep neural network (DNN)</w:t>
      </w:r>
      <w:r w:rsidRPr="002526CD">
        <w:rPr>
          <w:rFonts w:ascii="Arial" w:eastAsia="Times New Roman" w:hAnsi="Arial" w:cs="Arial"/>
          <w:color w:val="1B1C1D"/>
          <w:sz w:val="24"/>
          <w:szCs w:val="24"/>
        </w:rPr>
        <w:t xml:space="preserve"> to build multiple classification models, each tailored to predict a specific aspect of a potential incident. The primary goal is to transform raw data into actionable intelligence for risk managers and engineers.</w:t>
      </w:r>
    </w:p>
    <w:p w14:paraId="6EFF660E"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Methodology and Key Features</w:t>
      </w:r>
    </w:p>
    <w:p w14:paraId="56FB2A5C"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pipeline is engineered with modern machine learning best practices to ensure reliability, accuracy, and robustness. Its key components include:</w:t>
      </w:r>
    </w:p>
    <w:p w14:paraId="7C94EE40"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Advanced Neural Network Architecture:</w:t>
      </w:r>
      <w:r w:rsidRPr="002526CD">
        <w:rPr>
          <w:rFonts w:ascii="Arial" w:eastAsia="Times New Roman" w:hAnsi="Arial" w:cs="Arial"/>
          <w:color w:val="1B1C1D"/>
          <w:sz w:val="24"/>
          <w:szCs w:val="24"/>
        </w:rPr>
        <w:t xml:space="preserve"> The prediction model is a DNN built with </w:t>
      </w:r>
      <w:r w:rsidRPr="002526CD">
        <w:rPr>
          <w:rFonts w:ascii="Arial" w:eastAsia="Times New Roman" w:hAnsi="Arial" w:cs="Arial"/>
          <w:b/>
          <w:bCs/>
          <w:color w:val="1B1C1D"/>
          <w:sz w:val="24"/>
          <w:szCs w:val="24"/>
          <w:bdr w:val="none" w:sz="0" w:space="0" w:color="auto" w:frame="1"/>
        </w:rPr>
        <w:t xml:space="preserve">TensorFlow and </w:t>
      </w:r>
      <w:proofErr w:type="spellStart"/>
      <w:r w:rsidRPr="002526CD">
        <w:rPr>
          <w:rFonts w:ascii="Arial" w:eastAsia="Times New Roman" w:hAnsi="Arial" w:cs="Arial"/>
          <w:b/>
          <w:bCs/>
          <w:color w:val="1B1C1D"/>
          <w:sz w:val="24"/>
          <w:szCs w:val="24"/>
          <w:bdr w:val="none" w:sz="0" w:space="0" w:color="auto" w:frame="1"/>
        </w:rPr>
        <w:t>Keras</w:t>
      </w:r>
      <w:proofErr w:type="spellEnd"/>
      <w:r w:rsidRPr="002526CD">
        <w:rPr>
          <w:rFonts w:ascii="Arial" w:eastAsia="Times New Roman" w:hAnsi="Arial" w:cs="Arial"/>
          <w:color w:val="1B1C1D"/>
          <w:sz w:val="24"/>
          <w:szCs w:val="24"/>
        </w:rPr>
        <w:t xml:space="preserve">. It features multiple dense layers with </w:t>
      </w:r>
      <w:proofErr w:type="spellStart"/>
      <w:r w:rsidRPr="002526CD">
        <w:rPr>
          <w:rFonts w:ascii="Arial" w:eastAsia="Times New Roman" w:hAnsi="Arial" w:cs="Arial"/>
          <w:color w:val="575B5F"/>
          <w:sz w:val="20"/>
          <w:szCs w:val="20"/>
          <w:bdr w:val="none" w:sz="0" w:space="0" w:color="auto" w:frame="1"/>
        </w:rPr>
        <w:t>ReLU</w:t>
      </w:r>
      <w:proofErr w:type="spellEnd"/>
      <w:r w:rsidRPr="002526CD">
        <w:rPr>
          <w:rFonts w:ascii="Arial" w:eastAsia="Times New Roman" w:hAnsi="Arial" w:cs="Arial"/>
          <w:color w:val="1B1C1D"/>
          <w:sz w:val="24"/>
          <w:szCs w:val="24"/>
        </w:rPr>
        <w:t xml:space="preserve"> activation, </w:t>
      </w:r>
      <w:r w:rsidRPr="002526CD">
        <w:rPr>
          <w:rFonts w:ascii="Arial" w:eastAsia="Times New Roman" w:hAnsi="Arial" w:cs="Arial"/>
          <w:b/>
          <w:bCs/>
          <w:color w:val="1B1C1D"/>
          <w:sz w:val="24"/>
          <w:szCs w:val="24"/>
          <w:bdr w:val="none" w:sz="0" w:space="0" w:color="auto" w:frame="1"/>
        </w:rPr>
        <w:t>Batch Normalization</w:t>
      </w:r>
      <w:r w:rsidRPr="002526CD">
        <w:rPr>
          <w:rFonts w:ascii="Arial" w:eastAsia="Times New Roman" w:hAnsi="Arial" w:cs="Arial"/>
          <w:color w:val="1B1C1D"/>
          <w:sz w:val="24"/>
          <w:szCs w:val="24"/>
        </w:rPr>
        <w:t xml:space="preserve"> to stabilize learning, </w:t>
      </w:r>
      <w:r w:rsidRPr="002526CD">
        <w:rPr>
          <w:rFonts w:ascii="Arial" w:eastAsia="Times New Roman" w:hAnsi="Arial" w:cs="Arial"/>
          <w:b/>
          <w:bCs/>
          <w:color w:val="1B1C1D"/>
          <w:sz w:val="24"/>
          <w:szCs w:val="24"/>
          <w:bdr w:val="none" w:sz="0" w:space="0" w:color="auto" w:frame="1"/>
        </w:rPr>
        <w:t>Dropout</w:t>
      </w:r>
      <w:r w:rsidRPr="002526CD">
        <w:rPr>
          <w:rFonts w:ascii="Arial" w:eastAsia="Times New Roman" w:hAnsi="Arial" w:cs="Arial"/>
          <w:color w:val="1B1C1D"/>
          <w:sz w:val="24"/>
          <w:szCs w:val="24"/>
        </w:rPr>
        <w:t xml:space="preserve"> layers, and </w:t>
      </w:r>
      <w:r w:rsidRPr="002526CD">
        <w:rPr>
          <w:rFonts w:ascii="Arial" w:eastAsia="Times New Roman" w:hAnsi="Arial" w:cs="Arial"/>
          <w:b/>
          <w:bCs/>
          <w:color w:val="1B1C1D"/>
          <w:sz w:val="24"/>
          <w:szCs w:val="24"/>
          <w:bdr w:val="none" w:sz="0" w:space="0" w:color="auto" w:frame="1"/>
        </w:rPr>
        <w:t>L2 regularization</w:t>
      </w:r>
      <w:r w:rsidRPr="002526CD">
        <w:rPr>
          <w:rFonts w:ascii="Arial" w:eastAsia="Times New Roman" w:hAnsi="Arial" w:cs="Arial"/>
          <w:color w:val="1B1C1D"/>
          <w:sz w:val="24"/>
          <w:szCs w:val="24"/>
        </w:rPr>
        <w:t xml:space="preserve"> to prevent overfitting.</w:t>
      </w:r>
    </w:p>
    <w:p w14:paraId="7884FD7D"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Comprehensive Preprocessing:</w:t>
      </w:r>
      <w:r w:rsidRPr="002526CD">
        <w:rPr>
          <w:rFonts w:ascii="Arial" w:eastAsia="Times New Roman" w:hAnsi="Arial" w:cs="Arial"/>
          <w:color w:val="1B1C1D"/>
          <w:sz w:val="24"/>
          <w:szCs w:val="24"/>
        </w:rPr>
        <w:t xml:space="preserve"> The script employs a </w:t>
      </w:r>
      <w:r w:rsidRPr="002526CD">
        <w:rPr>
          <w:rFonts w:ascii="Arial" w:eastAsia="Times New Roman" w:hAnsi="Arial" w:cs="Arial"/>
          <w:color w:val="575B5F"/>
          <w:sz w:val="20"/>
          <w:szCs w:val="20"/>
          <w:bdr w:val="none" w:sz="0" w:space="0" w:color="auto" w:frame="1"/>
        </w:rPr>
        <w:t>scikit-learn</w:t>
      </w:r>
      <w:r w:rsidRPr="002526CD">
        <w:rPr>
          <w:rFonts w:ascii="Arial" w:eastAsia="Times New Roman" w:hAnsi="Arial" w:cs="Arial"/>
          <w:color w:val="1B1C1D"/>
          <w:sz w:val="24"/>
          <w:szCs w:val="24"/>
        </w:rPr>
        <w:t xml:space="preserve"> pipeline to automatically handle both numerical features (using </w:t>
      </w:r>
      <w:proofErr w:type="spellStart"/>
      <w:r w:rsidRPr="002526CD">
        <w:rPr>
          <w:rFonts w:ascii="Arial" w:eastAsia="Times New Roman" w:hAnsi="Arial" w:cs="Arial"/>
          <w:color w:val="575B5F"/>
          <w:sz w:val="20"/>
          <w:szCs w:val="20"/>
          <w:bdr w:val="none" w:sz="0" w:space="0" w:color="auto" w:frame="1"/>
        </w:rPr>
        <w:t>StandardScaler</w:t>
      </w:r>
      <w:proofErr w:type="spellEnd"/>
      <w:r w:rsidRPr="002526CD">
        <w:rPr>
          <w:rFonts w:ascii="Arial" w:eastAsia="Times New Roman" w:hAnsi="Arial" w:cs="Arial"/>
          <w:color w:val="1B1C1D"/>
          <w:sz w:val="24"/>
          <w:szCs w:val="24"/>
        </w:rPr>
        <w:t xml:space="preserve">) and categorical features (using </w:t>
      </w:r>
      <w:proofErr w:type="spellStart"/>
      <w:r w:rsidRPr="002526CD">
        <w:rPr>
          <w:rFonts w:ascii="Arial" w:eastAsia="Times New Roman" w:hAnsi="Arial" w:cs="Arial"/>
          <w:color w:val="575B5F"/>
          <w:sz w:val="20"/>
          <w:szCs w:val="20"/>
          <w:bdr w:val="none" w:sz="0" w:space="0" w:color="auto" w:frame="1"/>
        </w:rPr>
        <w:t>OneHotEncoder</w:t>
      </w:r>
      <w:proofErr w:type="spellEnd"/>
      <w:r w:rsidRPr="002526CD">
        <w:rPr>
          <w:rFonts w:ascii="Arial" w:eastAsia="Times New Roman" w:hAnsi="Arial" w:cs="Arial"/>
          <w:color w:val="1B1C1D"/>
          <w:sz w:val="24"/>
          <w:szCs w:val="24"/>
        </w:rPr>
        <w:t>), making the system adaptable to diverse datasets.</w:t>
      </w:r>
    </w:p>
    <w:p w14:paraId="20FDA883"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Handling of Imbalanced Data:</w:t>
      </w:r>
      <w:r w:rsidRPr="002526CD">
        <w:rPr>
          <w:rFonts w:ascii="Arial" w:eastAsia="Times New Roman" w:hAnsi="Arial" w:cs="Arial"/>
          <w:color w:val="1B1C1D"/>
          <w:sz w:val="24"/>
          <w:szCs w:val="24"/>
        </w:rPr>
        <w:t xml:space="preserve"> Dam incident datasets are often highly imbalanced. To address this, the pipeline integrates the </w:t>
      </w:r>
      <w:r w:rsidRPr="002526CD">
        <w:rPr>
          <w:rFonts w:ascii="Arial" w:eastAsia="Times New Roman" w:hAnsi="Arial" w:cs="Arial"/>
          <w:b/>
          <w:bCs/>
          <w:color w:val="1B1C1D"/>
          <w:sz w:val="24"/>
          <w:szCs w:val="24"/>
          <w:bdr w:val="none" w:sz="0" w:space="0" w:color="auto" w:frame="1"/>
        </w:rPr>
        <w:t>SMOTE (Synthetic Minority Over-sampling Technique)</w:t>
      </w:r>
      <w:r w:rsidRPr="002526CD">
        <w:rPr>
          <w:rFonts w:ascii="Arial" w:eastAsia="Times New Roman" w:hAnsi="Arial" w:cs="Arial"/>
          <w:color w:val="1B1C1D"/>
          <w:sz w:val="24"/>
          <w:szCs w:val="24"/>
        </w:rPr>
        <w:t>, which intelligently resamples the training data to ensure the model learns to recognize minority classes effectively.</w:t>
      </w:r>
    </w:p>
    <w:p w14:paraId="3E36660F"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Multi-Target Classification:</w:t>
      </w:r>
      <w:r w:rsidRPr="002526CD">
        <w:rPr>
          <w:rFonts w:ascii="Arial" w:eastAsia="Times New Roman" w:hAnsi="Arial" w:cs="Arial"/>
          <w:color w:val="1B1C1D"/>
          <w:sz w:val="24"/>
          <w:szCs w:val="24"/>
        </w:rPr>
        <w:t xml:space="preserve"> The system is designed to be a versatile multi-classifier. It iteratively trains and evaluates separate, specialized models for a range of target variables, such as </w:t>
      </w:r>
      <w:proofErr w:type="spellStart"/>
      <w:r w:rsidRPr="002526CD">
        <w:rPr>
          <w:rFonts w:ascii="Arial" w:eastAsia="Times New Roman" w:hAnsi="Arial" w:cs="Arial"/>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w:t>
      </w:r>
      <w:proofErr w:type="spellStart"/>
      <w:r w:rsidRPr="002526CD">
        <w:rPr>
          <w:rFonts w:ascii="Arial" w:eastAsia="Times New Roman" w:hAnsi="Arial" w:cs="Arial"/>
          <w:color w:val="575B5F"/>
          <w:sz w:val="20"/>
          <w:szCs w:val="20"/>
          <w:bdr w:val="none" w:sz="0" w:space="0" w:color="auto" w:frame="1"/>
        </w:rPr>
        <w:t>incident_mechanism</w:t>
      </w:r>
      <w:proofErr w:type="spellEnd"/>
      <w:r w:rsidRPr="002526CD">
        <w:rPr>
          <w:rFonts w:ascii="Arial" w:eastAsia="Times New Roman" w:hAnsi="Arial" w:cs="Arial"/>
          <w:color w:val="1B1C1D"/>
          <w:sz w:val="24"/>
          <w:szCs w:val="24"/>
        </w:rPr>
        <w:t xml:space="preserve">, and </w:t>
      </w:r>
      <w:r w:rsidRPr="002526CD">
        <w:rPr>
          <w:rFonts w:ascii="Arial" w:eastAsia="Times New Roman" w:hAnsi="Arial" w:cs="Arial"/>
          <w:color w:val="575B5F"/>
          <w:sz w:val="20"/>
          <w:szCs w:val="20"/>
          <w:bdr w:val="none" w:sz="0" w:space="0" w:color="auto" w:frame="1"/>
        </w:rPr>
        <w:t>response</w:t>
      </w:r>
      <w:r w:rsidRPr="002526CD">
        <w:rPr>
          <w:rFonts w:ascii="Arial" w:eastAsia="Times New Roman" w:hAnsi="Arial" w:cs="Arial"/>
          <w:color w:val="1B1C1D"/>
          <w:sz w:val="24"/>
          <w:szCs w:val="24"/>
        </w:rPr>
        <w:t xml:space="preserve"> actions.</w:t>
      </w:r>
    </w:p>
    <w:p w14:paraId="47F61754"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Optimized Training Process:</w:t>
      </w:r>
      <w:r w:rsidRPr="002526CD">
        <w:rPr>
          <w:rFonts w:ascii="Arial" w:eastAsia="Times New Roman" w:hAnsi="Arial" w:cs="Arial"/>
          <w:color w:val="1B1C1D"/>
          <w:sz w:val="24"/>
          <w:szCs w:val="24"/>
        </w:rPr>
        <w:t xml:space="preserve"> The model's training is enhanced with an </w:t>
      </w:r>
      <w:r w:rsidRPr="002526CD">
        <w:rPr>
          <w:rFonts w:ascii="Arial" w:eastAsia="Times New Roman" w:hAnsi="Arial" w:cs="Arial"/>
          <w:color w:val="575B5F"/>
          <w:sz w:val="20"/>
          <w:szCs w:val="20"/>
          <w:bdr w:val="none" w:sz="0" w:space="0" w:color="auto" w:frame="1"/>
        </w:rPr>
        <w:t>Adam</w:t>
      </w:r>
      <w:r w:rsidRPr="002526CD">
        <w:rPr>
          <w:rFonts w:ascii="Arial" w:eastAsia="Times New Roman" w:hAnsi="Arial" w:cs="Arial"/>
          <w:color w:val="1B1C1D"/>
          <w:sz w:val="24"/>
          <w:szCs w:val="24"/>
        </w:rPr>
        <w:t xml:space="preserve"> optimizer, </w:t>
      </w:r>
      <w:r w:rsidRPr="002526CD">
        <w:rPr>
          <w:rFonts w:ascii="Arial" w:eastAsia="Times New Roman" w:hAnsi="Arial" w:cs="Arial"/>
          <w:b/>
          <w:bCs/>
          <w:color w:val="1B1C1D"/>
          <w:sz w:val="24"/>
          <w:szCs w:val="24"/>
          <w:bdr w:val="none" w:sz="0" w:space="0" w:color="auto" w:frame="1"/>
        </w:rPr>
        <w:t>Early Stopping</w:t>
      </w:r>
      <w:r w:rsidRPr="002526CD">
        <w:rPr>
          <w:rFonts w:ascii="Arial" w:eastAsia="Times New Roman" w:hAnsi="Arial" w:cs="Arial"/>
          <w:color w:val="1B1C1D"/>
          <w:sz w:val="24"/>
          <w:szCs w:val="24"/>
        </w:rPr>
        <w:t xml:space="preserve"> to find the optimal number of epochs, and a </w:t>
      </w:r>
      <w:proofErr w:type="spellStart"/>
      <w:r w:rsidRPr="002526CD">
        <w:rPr>
          <w:rFonts w:ascii="Arial" w:eastAsia="Times New Roman" w:hAnsi="Arial" w:cs="Arial"/>
          <w:color w:val="575B5F"/>
          <w:sz w:val="20"/>
          <w:szCs w:val="20"/>
          <w:bdr w:val="none" w:sz="0" w:space="0" w:color="auto" w:frame="1"/>
        </w:rPr>
        <w:t>ReduceLROnPlateau</w:t>
      </w:r>
      <w:proofErr w:type="spellEnd"/>
      <w:r w:rsidRPr="002526CD">
        <w:rPr>
          <w:rFonts w:ascii="Arial" w:eastAsia="Times New Roman" w:hAnsi="Arial" w:cs="Arial"/>
          <w:color w:val="1B1C1D"/>
          <w:sz w:val="24"/>
          <w:szCs w:val="24"/>
        </w:rPr>
        <w:t xml:space="preserve"> callback to dynamically adjust the learning rate, ensuring efficient convergence to an optimal solution.</w:t>
      </w:r>
    </w:p>
    <w:p w14:paraId="46E9CF1A"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Automated Workflow and Outputs</w:t>
      </w:r>
    </w:p>
    <w:p w14:paraId="12BAED44"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script executes a complete workflow for each target variable:</w:t>
      </w:r>
    </w:p>
    <w:p w14:paraId="282D14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Loads and cleans the dataset.</w:t>
      </w:r>
    </w:p>
    <w:p w14:paraId="6485F684"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Preprocesses features and splits data into training and testing sets.</w:t>
      </w:r>
    </w:p>
    <w:p w14:paraId="024F0172"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Applies SMOTE to the training set to create a balanced class distribution.</w:t>
      </w:r>
    </w:p>
    <w:p w14:paraId="2BF71D93"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Builds, compiles, and trains the deep neural network.</w:t>
      </w:r>
    </w:p>
    <w:p w14:paraId="42365B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Evaluates the trained model on unseen test data.</w:t>
      </w:r>
    </w:p>
    <w:p w14:paraId="3A6ECE08"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Upon completion, the pipeline automatically generates a suite of outputs for comprehensive analysis:</w:t>
      </w:r>
    </w:p>
    <w:p w14:paraId="47E2CAD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Trained Model Files (</w:t>
      </w:r>
      <w:r w:rsidRPr="002526CD">
        <w:rPr>
          <w:rFonts w:ascii="Arial" w:eastAsia="Times New Roman" w:hAnsi="Arial" w:cs="Arial"/>
          <w:b/>
          <w:bCs/>
          <w:color w:val="575B5F"/>
          <w:sz w:val="20"/>
          <w:szCs w:val="20"/>
          <w:bdr w:val="none" w:sz="0" w:space="0" w:color="auto" w:frame="1"/>
        </w:rPr>
        <w:t>.h5</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Saved </w:t>
      </w:r>
      <w:proofErr w:type="spellStart"/>
      <w:r w:rsidRPr="002526CD">
        <w:rPr>
          <w:rFonts w:ascii="Arial" w:eastAsia="Times New Roman" w:hAnsi="Arial" w:cs="Arial"/>
          <w:color w:val="1B1C1D"/>
          <w:sz w:val="24"/>
          <w:szCs w:val="24"/>
        </w:rPr>
        <w:t>Keras</w:t>
      </w:r>
      <w:proofErr w:type="spellEnd"/>
      <w:r w:rsidRPr="002526CD">
        <w:rPr>
          <w:rFonts w:ascii="Arial" w:eastAsia="Times New Roman" w:hAnsi="Arial" w:cs="Arial"/>
          <w:color w:val="1B1C1D"/>
          <w:sz w:val="24"/>
          <w:szCs w:val="24"/>
        </w:rPr>
        <w:t xml:space="preserve"> models for each target, ready for future use.</w:t>
      </w:r>
    </w:p>
    <w:p w14:paraId="628C9450"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Performance Metrics Summary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A consolidated Excel report quantifying each model's </w:t>
      </w:r>
      <w:r w:rsidRPr="002526CD">
        <w:rPr>
          <w:rFonts w:ascii="Arial" w:eastAsia="Times New Roman" w:hAnsi="Arial" w:cs="Arial"/>
          <w:b/>
          <w:bCs/>
          <w:color w:val="1B1C1D"/>
          <w:sz w:val="24"/>
          <w:szCs w:val="24"/>
          <w:bdr w:val="none" w:sz="0" w:space="0" w:color="auto" w:frame="1"/>
        </w:rPr>
        <w:t>Accuracy, Precision, Recall, and F1-Score</w:t>
      </w:r>
      <w:r w:rsidRPr="002526CD">
        <w:rPr>
          <w:rFonts w:ascii="Arial" w:eastAsia="Times New Roman" w:hAnsi="Arial" w:cs="Arial"/>
          <w:color w:val="1B1C1D"/>
          <w:sz w:val="24"/>
          <w:szCs w:val="24"/>
        </w:rPr>
        <w:t>.</w:t>
      </w:r>
    </w:p>
    <w:p w14:paraId="4622A4B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Visual Confusion Matrices (</w:t>
      </w:r>
      <w:r w:rsidRPr="002526CD">
        <w:rPr>
          <w:rFonts w:ascii="Arial" w:eastAsia="Times New Roman" w:hAnsi="Arial" w:cs="Arial"/>
          <w:b/>
          <w:bCs/>
          <w:color w:val="575B5F"/>
          <w:sz w:val="20"/>
          <w:szCs w:val="20"/>
          <w:bdr w:val="none" w:sz="0" w:space="0" w:color="auto" w:frame="1"/>
        </w:rPr>
        <w:t>.</w:t>
      </w:r>
      <w:proofErr w:type="spellStart"/>
      <w:r w:rsidRPr="002526CD">
        <w:rPr>
          <w:rFonts w:ascii="Arial" w:eastAsia="Times New Roman" w:hAnsi="Arial" w:cs="Arial"/>
          <w:b/>
          <w:bCs/>
          <w:color w:val="575B5F"/>
          <w:sz w:val="20"/>
          <w:szCs w:val="20"/>
          <w:bdr w:val="none" w:sz="0" w:space="0" w:color="auto" w:frame="1"/>
        </w:rPr>
        <w:t>svg</w:t>
      </w:r>
      <w:proofErr w:type="spellEnd"/>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High-quality plots that provide a clear visual breakdown of each model's predictive accuracy.</w:t>
      </w:r>
    </w:p>
    <w:p w14:paraId="3A15F0A6"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Detailed Prediction Reports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Granular reports comparing the actual vs. predicted outcomes for every entry in the test set, allowing for in-depth error analysis.</w:t>
      </w:r>
    </w:p>
    <w:p w14:paraId="3E412CAC" w14:textId="77777777" w:rsidR="002526CD" w:rsidRDefault="002526CD"/>
    <w:p w14:paraId="06F0832A" w14:textId="77777777" w:rsidR="002526CD" w:rsidRDefault="002526CD"/>
    <w:p w14:paraId="03FAB758" w14:textId="77777777" w:rsidR="002526CD" w:rsidRDefault="002526CD"/>
    <w:p w14:paraId="79CB94CD"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21311E1F">
          <v:rect id="_x0000_i1026" style="width:0;height:1.5pt" o:hralign="center" o:hrstd="t" o:hrnoshade="t" o:hr="t" fillcolor="gray" stroked="f"/>
        </w:pict>
      </w:r>
    </w:p>
    <w:p w14:paraId="12187F9A" w14:textId="77777777" w:rsidR="002526CD" w:rsidRP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Results and Discussion</w:t>
      </w:r>
    </w:p>
    <w:p w14:paraId="50E3E5A0"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performance of the deep learning models varied significantly across the different prediction tasks, revealing which aspects of dam incidents are most predictable with the current dataset and methodology. The results can be broadly categorized into three groups: high-performing, moderately-performing, and poorly-performing models.</w:t>
      </w:r>
    </w:p>
    <w:p w14:paraId="51ED0B2F"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745D6014">
          <v:rect id="_x0000_i1027" style="width:0;height:1.5pt" o:hralign="center" o:hrstd="t" o:hrnoshade="t" o:hr="t" fillcolor="gray" stroked="f"/>
        </w:pict>
      </w:r>
    </w:p>
    <w:p w14:paraId="0DD2DEA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High-Performing Models </w:t>
      </w:r>
      <w:r w:rsidRPr="002526CD">
        <w:rPr>
          <w:rFonts w:ascii="Segoe UI Emoji" w:eastAsia="Times New Roman" w:hAnsi="Segoe UI Emoji" w:cs="Segoe UI Emoji"/>
          <w:b/>
          <w:bCs/>
          <w:color w:val="1B1C1D"/>
          <w:sz w:val="27"/>
          <w:szCs w:val="27"/>
        </w:rPr>
        <w:t>🏆</w:t>
      </w:r>
    </w:p>
    <w:p w14:paraId="6DB522B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models trained to predict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and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demonstrated the highest efficacy.</w:t>
      </w:r>
    </w:p>
    <w:p w14:paraId="59024D41"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model achieved an exceptional </w:t>
      </w:r>
      <w:r w:rsidRPr="002526CD">
        <w:rPr>
          <w:rFonts w:ascii="Arial" w:eastAsia="Times New Roman" w:hAnsi="Arial" w:cs="Arial"/>
          <w:b/>
          <w:bCs/>
          <w:color w:val="1B1C1D"/>
          <w:sz w:val="24"/>
          <w:szCs w:val="24"/>
          <w:bdr w:val="none" w:sz="0" w:space="0" w:color="auto" w:frame="1"/>
        </w:rPr>
        <w:t>Accuracy of 0.97 and an F1-Score of 0.95</w:t>
      </w:r>
      <w:r w:rsidRPr="002526CD">
        <w:rPr>
          <w:rFonts w:ascii="Arial" w:eastAsia="Times New Roman" w:hAnsi="Arial" w:cs="Arial"/>
          <w:color w:val="1B1C1D"/>
          <w:sz w:val="24"/>
          <w:szCs w:val="24"/>
        </w:rPr>
        <w:t>. This indicates that the input features are highly predictive of the type of response enacted during an incident. The model is robust and reliable, suggesting that operational responses follow clear, learnable patterns based on incident characteristics.</w:t>
      </w:r>
    </w:p>
    <w:p w14:paraId="485A910D"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Similarly, the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model performed strongly, with an </w:t>
      </w:r>
      <w:r w:rsidRPr="002526CD">
        <w:rPr>
          <w:rFonts w:ascii="Arial" w:eastAsia="Times New Roman" w:hAnsi="Arial" w:cs="Arial"/>
          <w:b/>
          <w:bCs/>
          <w:color w:val="1B1C1D"/>
          <w:sz w:val="24"/>
          <w:szCs w:val="24"/>
          <w:bdr w:val="none" w:sz="0" w:space="0" w:color="auto" w:frame="1"/>
        </w:rPr>
        <w:t>Accuracy and F1-Score of approximately 0.80</w:t>
      </w:r>
      <w:r w:rsidRPr="002526CD">
        <w:rPr>
          <w:rFonts w:ascii="Arial" w:eastAsia="Times New Roman" w:hAnsi="Arial" w:cs="Arial"/>
          <w:color w:val="1B1C1D"/>
          <w:sz w:val="24"/>
          <w:szCs w:val="24"/>
        </w:rPr>
        <w:t>. This is a very good result for a multi-class classification problem, showing that the model can effectively distinguish between different types of incidents (e.g., overtopping, structural failure) with a high degree of confidence. This model is a viable tool for proactive risk assessment.</w:t>
      </w:r>
    </w:p>
    <w:p w14:paraId="557B82C7"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3D3BD0C8">
          <v:rect id="_x0000_i1028" style="width:0;height:1.5pt" o:hralign="center" o:hrstd="t" o:hrnoshade="t" o:hr="t" fillcolor="gray" stroked="f"/>
        </w:pict>
      </w:r>
    </w:p>
    <w:p w14:paraId="7E54EB13"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lastRenderedPageBreak/>
        <w:t xml:space="preserve">Moderately-Performing Models </w:t>
      </w:r>
      <w:r w:rsidRPr="002526CD">
        <w:rPr>
          <w:rFonts w:ascii="Segoe UI Emoji" w:eastAsia="Times New Roman" w:hAnsi="Segoe UI Emoji" w:cs="Segoe UI Emoji"/>
          <w:b/>
          <w:bCs/>
          <w:color w:val="1B1C1D"/>
          <w:sz w:val="27"/>
          <w:szCs w:val="27"/>
        </w:rPr>
        <w:t>🤔</w:t>
      </w:r>
    </w:p>
    <w:p w14:paraId="1ACB2F7E"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Two models fall into a moderate performance category, showing some predictive power but requiring further refinement.</w:t>
      </w:r>
    </w:p>
    <w:p w14:paraId="7FE9A459"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b/>
          <w:bCs/>
          <w:color w:val="575B5F"/>
          <w:sz w:val="20"/>
          <w:szCs w:val="20"/>
          <w:bdr w:val="none" w:sz="0" w:space="0" w:color="auto" w:frame="1"/>
        </w:rPr>
        <w:t>fatalities_number</w:t>
      </w:r>
      <w:proofErr w:type="spellEnd"/>
      <w:r w:rsidRPr="002526CD">
        <w:rPr>
          <w:rFonts w:ascii="Arial" w:eastAsia="Times New Roman" w:hAnsi="Arial" w:cs="Arial"/>
          <w:color w:val="1B1C1D"/>
          <w:sz w:val="24"/>
          <w:szCs w:val="24"/>
        </w:rPr>
        <w:t xml:space="preserve"> achieved an </w:t>
      </w:r>
      <w:r w:rsidRPr="002526CD">
        <w:rPr>
          <w:rFonts w:ascii="Arial" w:eastAsia="Times New Roman" w:hAnsi="Arial" w:cs="Arial"/>
          <w:b/>
          <w:bCs/>
          <w:color w:val="1B1C1D"/>
          <w:sz w:val="24"/>
          <w:szCs w:val="24"/>
          <w:bdr w:val="none" w:sz="0" w:space="0" w:color="auto" w:frame="1"/>
        </w:rPr>
        <w:t>Accuracy of 0.70 and an F1-Score of 0.69</w:t>
      </w:r>
      <w:r w:rsidRPr="002526CD">
        <w:rPr>
          <w:rFonts w:ascii="Arial" w:eastAsia="Times New Roman" w:hAnsi="Arial" w:cs="Arial"/>
          <w:color w:val="1B1C1D"/>
          <w:sz w:val="24"/>
          <w:szCs w:val="24"/>
        </w:rPr>
        <w:t>. While not perfect, this result indicates that the model has learned some patterns connecting dam characteristics to the severity of an incident in terms of human cost.</w:t>
      </w:r>
    </w:p>
    <w:p w14:paraId="4152F7A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b/>
          <w:bCs/>
          <w:color w:val="575B5F"/>
          <w:sz w:val="20"/>
          <w:szCs w:val="20"/>
          <w:bdr w:val="none" w:sz="0" w:space="0" w:color="auto" w:frame="1"/>
        </w:rPr>
        <w:t>eap_enacted_y_n_due_to_incident</w:t>
      </w:r>
      <w:proofErr w:type="spellEnd"/>
      <w:r w:rsidRPr="002526CD">
        <w:rPr>
          <w:rFonts w:ascii="Arial" w:eastAsia="Times New Roman" w:hAnsi="Arial" w:cs="Arial"/>
          <w:color w:val="1B1C1D"/>
          <w:sz w:val="24"/>
          <w:szCs w:val="24"/>
        </w:rPr>
        <w:t xml:space="preserve"> (predicting if an Emergency Action Plan was enacted) yielded an </w:t>
      </w:r>
      <w:r w:rsidRPr="002526CD">
        <w:rPr>
          <w:rFonts w:ascii="Arial" w:eastAsia="Times New Roman" w:hAnsi="Arial" w:cs="Arial"/>
          <w:b/>
          <w:bCs/>
          <w:color w:val="1B1C1D"/>
          <w:sz w:val="24"/>
          <w:szCs w:val="24"/>
          <w:bdr w:val="none" w:sz="0" w:space="0" w:color="auto" w:frame="1"/>
        </w:rPr>
        <w:t>Accuracy of 0.55 and an F1-Score of 0.59</w:t>
      </w:r>
      <w:r w:rsidRPr="002526CD">
        <w:rPr>
          <w:rFonts w:ascii="Arial" w:eastAsia="Times New Roman" w:hAnsi="Arial" w:cs="Arial"/>
          <w:color w:val="1B1C1D"/>
          <w:sz w:val="24"/>
          <w:szCs w:val="24"/>
        </w:rPr>
        <w:t>. This performance is slightly better than a random guess for a binary classification task, suggesting it has some utility but is not yet reliable enough for critical decision-making.</w:t>
      </w:r>
    </w:p>
    <w:p w14:paraId="26F364F6"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3AC569B0">
          <v:rect id="_x0000_i1029" style="width:0;height:1.5pt" o:hralign="center" o:hrstd="t" o:hrnoshade="t" o:hr="t" fillcolor="gray" stroked="f"/>
        </w:pict>
      </w:r>
    </w:p>
    <w:p w14:paraId="6274FA0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Poorly-Performing Models and the Precision-Recall Imbalance </w:t>
      </w:r>
      <w:r w:rsidRPr="002526CD">
        <w:rPr>
          <w:rFonts w:ascii="Segoe UI Emoji" w:eastAsia="Times New Roman" w:hAnsi="Segoe UI Emoji" w:cs="Segoe UI Emoji"/>
          <w:b/>
          <w:bCs/>
          <w:color w:val="1B1C1D"/>
          <w:sz w:val="27"/>
          <w:szCs w:val="27"/>
        </w:rPr>
        <w:t>📉</w:t>
      </w:r>
    </w:p>
    <w:p w14:paraId="3CA97F8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A significant finding is the poor performance of models for </w:t>
      </w:r>
      <w:r w:rsidRPr="002526CD">
        <w:rPr>
          <w:rFonts w:ascii="Arial" w:eastAsia="Times New Roman" w:hAnsi="Arial" w:cs="Arial"/>
          <w:b/>
          <w:bCs/>
          <w:color w:val="575B5F"/>
          <w:sz w:val="20"/>
          <w:szCs w:val="20"/>
          <w:bdr w:val="none" w:sz="0" w:space="0" w:color="auto" w:frame="1"/>
        </w:rPr>
        <w:t>incident_mechanism_1</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incident_mechanism_2</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w:t>
      </w:r>
      <w:proofErr w:type="spellStart"/>
      <w:r w:rsidRPr="002526CD">
        <w:rPr>
          <w:rFonts w:ascii="Arial" w:eastAsia="Times New Roman" w:hAnsi="Arial" w:cs="Arial"/>
          <w:b/>
          <w:bCs/>
          <w:color w:val="575B5F"/>
          <w:sz w:val="20"/>
          <w:szCs w:val="20"/>
          <w:bdr w:val="none" w:sz="0" w:space="0" w:color="auto" w:frame="1"/>
        </w:rPr>
        <w:t>other_infrastructure_impacts</w:t>
      </w:r>
      <w:proofErr w:type="spellEnd"/>
      <w:r w:rsidRPr="002526CD">
        <w:rPr>
          <w:rFonts w:ascii="Arial" w:eastAsia="Times New Roman" w:hAnsi="Arial" w:cs="Arial"/>
          <w:color w:val="1B1C1D"/>
          <w:sz w:val="24"/>
          <w:szCs w:val="24"/>
        </w:rPr>
        <w:t xml:space="preserve">, and </w:t>
      </w:r>
      <w:proofErr w:type="spellStart"/>
      <w:r w:rsidRPr="002526CD">
        <w:rPr>
          <w:rFonts w:ascii="Arial" w:eastAsia="Times New Roman" w:hAnsi="Arial" w:cs="Arial"/>
          <w:b/>
          <w:bCs/>
          <w:color w:val="575B5F"/>
          <w:sz w:val="20"/>
          <w:szCs w:val="20"/>
          <w:bdr w:val="none" w:sz="0" w:space="0" w:color="auto" w:frame="1"/>
        </w:rPr>
        <w:t>incident_report_produced</w:t>
      </w:r>
      <w:proofErr w:type="spellEnd"/>
      <w:r w:rsidRPr="002526CD">
        <w:rPr>
          <w:rFonts w:ascii="Arial" w:eastAsia="Times New Roman" w:hAnsi="Arial" w:cs="Arial"/>
          <w:color w:val="1B1C1D"/>
          <w:sz w:val="24"/>
          <w:szCs w:val="24"/>
        </w:rPr>
        <w:t>. These models are characterized by very low Accuracy and Recall, but deceptively high Precision.</w:t>
      </w:r>
    </w:p>
    <w:p w14:paraId="4D8EC18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For example, the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model has an extremely high </w:t>
      </w:r>
      <w:r w:rsidRPr="002526CD">
        <w:rPr>
          <w:rFonts w:ascii="Arial" w:eastAsia="Times New Roman" w:hAnsi="Arial" w:cs="Arial"/>
          <w:b/>
          <w:bCs/>
          <w:color w:val="1B1C1D"/>
          <w:sz w:val="24"/>
          <w:szCs w:val="24"/>
          <w:bdr w:val="none" w:sz="0" w:space="0" w:color="auto" w:frame="1"/>
        </w:rPr>
        <w:t>Precision of 0.93</w:t>
      </w:r>
      <w:r w:rsidRPr="002526CD">
        <w:rPr>
          <w:rFonts w:ascii="Arial" w:eastAsia="Times New Roman" w:hAnsi="Arial" w:cs="Arial"/>
          <w:color w:val="1B1C1D"/>
          <w:sz w:val="24"/>
          <w:szCs w:val="24"/>
        </w:rPr>
        <w:t xml:space="preserve"> but a dismal </w:t>
      </w:r>
      <w:r w:rsidRPr="002526CD">
        <w:rPr>
          <w:rFonts w:ascii="Arial" w:eastAsia="Times New Roman" w:hAnsi="Arial" w:cs="Arial"/>
          <w:b/>
          <w:bCs/>
          <w:color w:val="1B1C1D"/>
          <w:sz w:val="24"/>
          <w:szCs w:val="24"/>
          <w:bdr w:val="none" w:sz="0" w:space="0" w:color="auto" w:frame="1"/>
        </w:rPr>
        <w:t>Accuracy of 0.24</w:t>
      </w:r>
      <w:r w:rsidRPr="002526CD">
        <w:rPr>
          <w:rFonts w:ascii="Arial" w:eastAsia="Times New Roman" w:hAnsi="Arial" w:cs="Arial"/>
          <w:color w:val="1B1C1D"/>
          <w:sz w:val="24"/>
          <w:szCs w:val="24"/>
        </w:rPr>
        <w:t xml:space="preserve"> and </w:t>
      </w:r>
      <w:r w:rsidRPr="002526CD">
        <w:rPr>
          <w:rFonts w:ascii="Arial" w:eastAsia="Times New Roman" w:hAnsi="Arial" w:cs="Arial"/>
          <w:b/>
          <w:bCs/>
          <w:color w:val="1B1C1D"/>
          <w:sz w:val="24"/>
          <w:szCs w:val="24"/>
          <w:bdr w:val="none" w:sz="0" w:space="0" w:color="auto" w:frame="1"/>
        </w:rPr>
        <w:t>Recall of 0.24</w:t>
      </w:r>
      <w:r w:rsidRPr="002526CD">
        <w:rPr>
          <w:rFonts w:ascii="Arial" w:eastAsia="Times New Roman" w:hAnsi="Arial" w:cs="Arial"/>
          <w:color w:val="1B1C1D"/>
          <w:sz w:val="24"/>
          <w:szCs w:val="24"/>
        </w:rPr>
        <w:t xml:space="preserve">. This classic pattern points to a major issue with </w:t>
      </w:r>
      <w:r w:rsidRPr="002526CD">
        <w:rPr>
          <w:rFonts w:ascii="Arial" w:eastAsia="Times New Roman" w:hAnsi="Arial" w:cs="Arial"/>
          <w:b/>
          <w:bCs/>
          <w:color w:val="1B1C1D"/>
          <w:sz w:val="24"/>
          <w:szCs w:val="24"/>
          <w:bdr w:val="none" w:sz="0" w:space="0" w:color="auto" w:frame="1"/>
        </w:rPr>
        <w:t>severe class imbalance</w:t>
      </w:r>
      <w:r w:rsidRPr="002526CD">
        <w:rPr>
          <w:rFonts w:ascii="Arial" w:eastAsia="Times New Roman" w:hAnsi="Arial" w:cs="Arial"/>
          <w:color w:val="1B1C1D"/>
          <w:sz w:val="24"/>
          <w:szCs w:val="24"/>
        </w:rPr>
        <w:t>. The model has learned to "play it safe" by only predicting the most common majority class. It is precise because it rarely predicts minority classes, but when it does, it's often correct. However, it fails to identify the vast majority of actual minority class cases (hence the low recall), making it practically unusable.</w:t>
      </w:r>
    </w:p>
    <w:p w14:paraId="78A31D33"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This severe imbalance suggests that despite using SMOTE, there is likely not enough data or distinct features for the model to learn how to reliably predict these rare event mechanisms and outcomes. The complexity and rarity of specific failure mechanisms make them incredibly difficult to predict with the available data.</w:t>
      </w:r>
    </w:p>
    <w:p w14:paraId="24A42078"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42746765">
          <v:rect id="_x0000_i1030" style="width:0;height:1.5pt" o:hralign="center" o:hrstd="t" o:hrnoshade="t" o:hr="t" fillcolor="gray" stroked="f"/>
        </w:pict>
      </w:r>
    </w:p>
    <w:p w14:paraId="477E67A5"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Where to Put the Confusion Matrix</w:t>
      </w:r>
    </w:p>
    <w:p w14:paraId="575B0CCA"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You should place each confusion matrix </w:t>
      </w:r>
      <w:r w:rsidRPr="002526CD">
        <w:rPr>
          <w:rFonts w:ascii="Arial" w:eastAsia="Times New Roman" w:hAnsi="Arial" w:cs="Arial"/>
          <w:b/>
          <w:bCs/>
          <w:color w:val="1B1C1D"/>
          <w:sz w:val="24"/>
          <w:szCs w:val="24"/>
          <w:bdr w:val="none" w:sz="0" w:space="0" w:color="auto" w:frame="1"/>
        </w:rPr>
        <w:t>directly within the text where you are discussing the specific model it belongs to</w:t>
      </w:r>
      <w:r w:rsidRPr="002526CD">
        <w:rPr>
          <w:rFonts w:ascii="Arial" w:eastAsia="Times New Roman" w:hAnsi="Arial" w:cs="Arial"/>
          <w:color w:val="1B1C1D"/>
          <w:sz w:val="24"/>
          <w:szCs w:val="24"/>
        </w:rPr>
        <w:t>. It serves as visual evidence for your analysis.</w:t>
      </w:r>
    </w:p>
    <w:p w14:paraId="5B069825"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confusion matrix is not a summary result; it's a tool for </w:t>
      </w:r>
      <w:r w:rsidRPr="002526CD">
        <w:rPr>
          <w:rFonts w:ascii="Arial" w:eastAsia="Times New Roman" w:hAnsi="Arial" w:cs="Arial"/>
          <w:b/>
          <w:bCs/>
          <w:color w:val="1B1C1D"/>
          <w:sz w:val="24"/>
          <w:szCs w:val="24"/>
          <w:bdr w:val="none" w:sz="0" w:space="0" w:color="auto" w:frame="1"/>
        </w:rPr>
        <w:t>deeper diagnostic analysis</w:t>
      </w:r>
      <w:r w:rsidRPr="002526CD">
        <w:rPr>
          <w:rFonts w:ascii="Arial" w:eastAsia="Times New Roman" w:hAnsi="Arial" w:cs="Arial"/>
          <w:color w:val="1B1C1D"/>
          <w:sz w:val="24"/>
          <w:szCs w:val="24"/>
        </w:rPr>
        <w:t xml:space="preserve">. It shows </w:t>
      </w:r>
      <w:r w:rsidRPr="002526CD">
        <w:rPr>
          <w:rFonts w:ascii="Arial" w:eastAsia="Times New Roman" w:hAnsi="Arial" w:cs="Arial"/>
          <w:i/>
          <w:iCs/>
          <w:color w:val="1B1C1D"/>
          <w:sz w:val="24"/>
          <w:szCs w:val="24"/>
          <w:bdr w:val="none" w:sz="0" w:space="0" w:color="auto" w:frame="1"/>
        </w:rPr>
        <w:t>exactly where</w:t>
      </w:r>
      <w:r w:rsidRPr="002526CD">
        <w:rPr>
          <w:rFonts w:ascii="Arial" w:eastAsia="Times New Roman" w:hAnsi="Arial" w:cs="Arial"/>
          <w:color w:val="1B1C1D"/>
          <w:sz w:val="24"/>
          <w:szCs w:val="24"/>
        </w:rPr>
        <w:t xml:space="preserve"> the model is succeeding and where it is failing (e.g., which classes are being confused with each other).</w:t>
      </w:r>
    </w:p>
    <w:p w14:paraId="27079976"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Here is a template for how to integrate it into your text. You would do this for each model you want to discuss in detail.</w:t>
      </w:r>
    </w:p>
    <w:p w14:paraId="69970B6C"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 xml:space="preserve">Example for the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b/>
          <w:bCs/>
          <w:color w:val="1B1C1D"/>
          <w:sz w:val="24"/>
          <w:szCs w:val="24"/>
          <w:bdr w:val="none" w:sz="0" w:space="0" w:color="auto" w:frame="1"/>
        </w:rPr>
        <w:t xml:space="preserve"> model:</w:t>
      </w:r>
    </w:p>
    <w:p w14:paraId="629E19F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performed strongly, with an F1-Score of approximately 0.80. This indicates a good balance between precision and recall across the different incident types.</w:t>
      </w:r>
    </w:p>
    <w:p w14:paraId="665793AA"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To further analyze the model's classification behavior, the confusion matrix is presented in Figure 1.</w:t>
      </w:r>
    </w:p>
    <w:p w14:paraId="48C8C6A9"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06AF5B19">
          <v:rect id="_x0000_i1031" style="width:0;height:1.5pt" o:hralign="center" o:hrstd="t" o:hrnoshade="t" o:hr="t" fillcolor="gray" stroked="f"/>
        </w:pict>
      </w:r>
    </w:p>
    <w:p w14:paraId="229391BF"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617E6F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A0A67DB" w14:textId="788F5B2B" w:rsidR="002526CD" w:rsidRDefault="002526CD" w:rsidP="002526CD">
      <w:pPr>
        <w:spacing w:after="0" w:line="240" w:lineRule="auto"/>
        <w:rPr>
          <w:rFonts w:ascii="Arial" w:eastAsia="Times New Roman" w:hAnsi="Arial" w:cs="Arial"/>
          <w:i/>
          <w:iCs/>
          <w:color w:val="1B1C1D"/>
          <w:sz w:val="24"/>
          <w:szCs w:val="24"/>
          <w:bdr w:val="none" w:sz="0" w:space="0" w:color="auto" w:frame="1"/>
        </w:rPr>
      </w:pPr>
      <w:r>
        <w:rPr>
          <w:noProof/>
        </w:rPr>
        <w:drawing>
          <wp:inline distT="0" distB="0" distL="0" distR="0" wp14:anchorId="2EA96600" wp14:editId="1FFAE1AA">
            <wp:extent cx="5943600" cy="475488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4754880"/>
                    </a:xfrm>
                    <a:prstGeom prst="rect">
                      <a:avLst/>
                    </a:prstGeom>
                  </pic:spPr>
                </pic:pic>
              </a:graphicData>
            </a:graphic>
          </wp:inline>
        </w:drawing>
      </w:r>
    </w:p>
    <w:p w14:paraId="0DB7FCC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597A1C6E" w14:textId="2C3F2695"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i/>
          <w:iCs/>
          <w:color w:val="1B1C1D"/>
          <w:sz w:val="24"/>
          <w:szCs w:val="24"/>
          <w:bdr w:val="none" w:sz="0" w:space="0" w:color="auto" w:frame="1"/>
        </w:rPr>
        <w:t xml:space="preserve">Figure 1: Confusion Matrix for </w:t>
      </w:r>
      <w:proofErr w:type="spellStart"/>
      <w:r w:rsidRPr="002526CD">
        <w:rPr>
          <w:rFonts w:ascii="Arial" w:eastAsia="Times New Roman" w:hAnsi="Arial" w:cs="Arial"/>
          <w:i/>
          <w:iCs/>
          <w:color w:val="575B5F"/>
          <w:sz w:val="20"/>
          <w:szCs w:val="20"/>
          <w:bdr w:val="none" w:sz="0" w:space="0" w:color="auto" w:frame="1"/>
        </w:rPr>
        <w:t>incident_type</w:t>
      </w:r>
      <w:proofErr w:type="spellEnd"/>
      <w:r w:rsidRPr="002526CD">
        <w:rPr>
          <w:rFonts w:ascii="Arial" w:eastAsia="Times New Roman" w:hAnsi="Arial" w:cs="Arial"/>
          <w:i/>
          <w:iCs/>
          <w:color w:val="1B1C1D"/>
          <w:sz w:val="24"/>
          <w:szCs w:val="24"/>
          <w:bdr w:val="none" w:sz="0" w:space="0" w:color="auto" w:frame="1"/>
        </w:rPr>
        <w:t xml:space="preserve"> Predictions.</w:t>
      </w:r>
    </w:p>
    <w:p w14:paraId="3CA19C66" w14:textId="77777777" w:rsid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As shown in the matrix, the model was highly effective at correctly identifying "Overtopping" incidents. However, it showed some difficulty in distinguishing between "Structural Failure" and "Piping," occasionally misclassifying one as the other. This specific confusion suggests that the input features for these two classes may share some similarities, which could be an area for future feature engineering...</w:t>
      </w:r>
    </w:p>
    <w:p w14:paraId="24F0BBA8" w14:textId="77777777" w:rsidR="0006598A" w:rsidRDefault="0006598A" w:rsidP="002526CD">
      <w:pPr>
        <w:spacing w:after="240" w:line="240" w:lineRule="auto"/>
        <w:rPr>
          <w:rFonts w:ascii="Arial" w:eastAsia="Times New Roman" w:hAnsi="Arial" w:cs="Arial"/>
          <w:color w:val="1B1C1D"/>
          <w:sz w:val="24"/>
          <w:szCs w:val="24"/>
        </w:rPr>
      </w:pPr>
    </w:p>
    <w:p w14:paraId="5B509090" w14:textId="77777777" w:rsidR="0006598A" w:rsidRDefault="0006598A" w:rsidP="002526CD">
      <w:pPr>
        <w:spacing w:after="240" w:line="240" w:lineRule="auto"/>
        <w:rPr>
          <w:rFonts w:ascii="Arial" w:eastAsia="Times New Roman" w:hAnsi="Arial" w:cs="Arial"/>
          <w:color w:val="1B1C1D"/>
          <w:sz w:val="24"/>
          <w:szCs w:val="24"/>
        </w:rPr>
      </w:pPr>
    </w:p>
    <w:p w14:paraId="65CDE7F2" w14:textId="77777777" w:rsidR="0006598A" w:rsidRDefault="0006598A" w:rsidP="0006598A">
      <w:pPr>
        <w:pStyle w:val="Heading2"/>
      </w:pPr>
      <w:r>
        <w:t>Chart of Model Performance Metrics</w:t>
      </w:r>
    </w:p>
    <w:p w14:paraId="27480921" w14:textId="77777777" w:rsidR="0006598A" w:rsidRDefault="0006598A" w:rsidP="0006598A">
      <w:pPr>
        <w:pStyle w:val="NormalWeb"/>
      </w:pPr>
      <w:r>
        <w:lastRenderedPageBreak/>
        <w:t xml:space="preserve">A bar chart is an excellent way to visually compare the performance of your different models across the four key metrics. This chart immediately highlights the high-performing models (like </w:t>
      </w:r>
      <w:r>
        <w:rPr>
          <w:rStyle w:val="HTMLCode"/>
        </w:rPr>
        <w:t>response</w:t>
      </w:r>
      <w:r>
        <w:t xml:space="preserve"> and </w:t>
      </w:r>
      <w:proofErr w:type="spellStart"/>
      <w:r>
        <w:rPr>
          <w:rStyle w:val="HTMLCode"/>
        </w:rPr>
        <w:t>incident_type</w:t>
      </w:r>
      <w:proofErr w:type="spellEnd"/>
      <w:r>
        <w:t>) and the ones that struggled significantly.</w:t>
      </w:r>
    </w:p>
    <w:p w14:paraId="11930524" w14:textId="77777777" w:rsidR="0006598A" w:rsidRDefault="0006598A" w:rsidP="0006598A">
      <w:pPr>
        <w:pStyle w:val="NormalWeb"/>
      </w:pPr>
      <w:r>
        <w:rPr>
          <w:b/>
          <w:bCs/>
        </w:rPr>
        <w:t>Figure 2: Comparison of Performance Metrics Across All Trained Models.</w:t>
      </w:r>
      <w:r>
        <w:t xml:space="preserve"> This chart displays the Accuracy, Precision (Weighted), Recall (Weighted), and F1-Score (Weighted) for each of the nine predictive models. The significant variation in performance is evident, with the </w:t>
      </w:r>
      <w:r>
        <w:rPr>
          <w:rStyle w:val="HTMLCode"/>
        </w:rPr>
        <w:t>response</w:t>
      </w:r>
      <w:r>
        <w:t xml:space="preserve"> model achieving near-perfect scores, while the </w:t>
      </w:r>
      <w:proofErr w:type="spellStart"/>
      <w:r>
        <w:rPr>
          <w:rStyle w:val="HTMLCode"/>
        </w:rPr>
        <w:t>incident_mechanism</w:t>
      </w:r>
      <w:proofErr w:type="spellEnd"/>
      <w:r>
        <w:t xml:space="preserve"> models show very low performance, characterized by a large gap between their high precision and low recall/accuracy.</w:t>
      </w:r>
    </w:p>
    <w:p w14:paraId="3356835A" w14:textId="77777777" w:rsidR="0006598A" w:rsidRDefault="0006598A" w:rsidP="002526CD">
      <w:pPr>
        <w:spacing w:after="240" w:line="240" w:lineRule="auto"/>
        <w:rPr>
          <w:rFonts w:ascii="Arial" w:eastAsia="Times New Roman" w:hAnsi="Arial" w:cs="Arial"/>
          <w:color w:val="1B1C1D"/>
          <w:sz w:val="24"/>
          <w:szCs w:val="24"/>
        </w:rPr>
      </w:pPr>
    </w:p>
    <w:p w14:paraId="72B0BAD8" w14:textId="0B8236EB" w:rsidR="00242BF3" w:rsidRPr="002526CD" w:rsidRDefault="00242BF3" w:rsidP="002526CD">
      <w:pPr>
        <w:spacing w:after="240" w:line="240" w:lineRule="auto"/>
        <w:rPr>
          <w:rFonts w:ascii="Arial" w:eastAsia="Times New Roman" w:hAnsi="Arial" w:cs="Arial"/>
          <w:color w:val="1B1C1D"/>
          <w:sz w:val="24"/>
          <w:szCs w:val="24"/>
        </w:rPr>
      </w:pPr>
      <w:r>
        <w:rPr>
          <w:noProof/>
        </w:rPr>
        <w:drawing>
          <wp:inline distT="0" distB="0" distL="0" distR="0" wp14:anchorId="3E247351" wp14:editId="3CCEFEC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FC5FE0" w14:textId="77777777" w:rsidR="0006598A" w:rsidRPr="0006598A" w:rsidRDefault="00000000" w:rsidP="0006598A">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2BB067BB">
          <v:rect id="_x0000_i1032" style="width:0;height:1.5pt" o:hralign="center" o:hrstd="t" o:hrnoshade="t" o:hr="t" fillcolor="gray" stroked="f"/>
        </w:pict>
      </w:r>
    </w:p>
    <w:p w14:paraId="28F6FDEA" w14:textId="77777777" w:rsidR="0006598A" w:rsidRPr="0006598A" w:rsidRDefault="0006598A" w:rsidP="0006598A">
      <w:pPr>
        <w:spacing w:after="120" w:line="240" w:lineRule="auto"/>
        <w:outlineLvl w:val="1"/>
        <w:rPr>
          <w:rFonts w:ascii="Arial" w:eastAsia="Times New Roman" w:hAnsi="Arial" w:cs="Arial"/>
          <w:b/>
          <w:bCs/>
          <w:color w:val="1B1C1D"/>
          <w:sz w:val="36"/>
          <w:szCs w:val="36"/>
        </w:rPr>
      </w:pPr>
      <w:r w:rsidRPr="0006598A">
        <w:rPr>
          <w:rFonts w:ascii="Arial" w:eastAsia="Times New Roman" w:hAnsi="Arial" w:cs="Arial"/>
          <w:b/>
          <w:bCs/>
          <w:color w:val="1B1C1D"/>
          <w:sz w:val="36"/>
          <w:szCs w:val="36"/>
        </w:rPr>
        <w:t>Appendix: Summary of Model Performance Metrics</w:t>
      </w:r>
    </w:p>
    <w:p w14:paraId="2677BAAC" w14:textId="77777777" w:rsidR="0006598A" w:rsidRPr="0006598A" w:rsidRDefault="0006598A" w:rsidP="0006598A">
      <w:pPr>
        <w:spacing w:after="24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The table below provides a comprehensive summary of the performance metrics for each of the nine classification models developed. All metrics were calculated on the unseen test dataset. Precision, Recall, and F1-Score are weighted averages to account for class imbalance.</w:t>
      </w:r>
    </w:p>
    <w:tbl>
      <w:tblPr>
        <w:tblW w:w="0" w:type="auto"/>
        <w:tblCellSpacing w:w="15" w:type="dxa"/>
        <w:tblCellMar>
          <w:left w:w="0" w:type="dxa"/>
          <w:right w:w="0" w:type="dxa"/>
        </w:tblCellMar>
        <w:tblLook w:val="04A0" w:firstRow="1" w:lastRow="0" w:firstColumn="1" w:lastColumn="0" w:noHBand="0" w:noVBand="1"/>
      </w:tblPr>
      <w:tblGrid>
        <w:gridCol w:w="3816"/>
        <w:gridCol w:w="1259"/>
        <w:gridCol w:w="1418"/>
        <w:gridCol w:w="1418"/>
        <w:gridCol w:w="1433"/>
      </w:tblGrid>
      <w:tr w:rsidR="0006598A" w:rsidRPr="0006598A" w14:paraId="3A27D48A" w14:textId="77777777" w:rsidTr="0006598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128F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lastRenderedPageBreak/>
              <w:t>Model 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D1BF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7A2B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Precision (Weighted)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9E5E0"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Recall (Weighted)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4A05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F1-Score (Weighted)</w:t>
            </w:r>
          </w:p>
        </w:tc>
      </w:tr>
      <w:tr w:rsidR="0006598A" w:rsidRPr="0006598A" w14:paraId="06041DB1"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18F0C"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incident_type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A97BD4"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03DE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357C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B421C"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r>
      <w:tr w:rsidR="0006598A" w:rsidRPr="0006598A" w14:paraId="78463F58"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3C9E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9531A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FB1BC"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244B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4503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0.110</w:t>
            </w:r>
          </w:p>
        </w:tc>
      </w:tr>
      <w:tr w:rsidR="0006598A" w:rsidRPr="0006598A" w14:paraId="6A953C40"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90C5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5BBC6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8725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8790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71B0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0.152</w:t>
            </w:r>
          </w:p>
        </w:tc>
      </w:tr>
      <w:tr w:rsidR="0006598A" w:rsidRPr="0006598A" w14:paraId="62CEC20A"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5598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9BBE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69AD8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331E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ED35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0.371</w:t>
            </w:r>
          </w:p>
        </w:tc>
      </w:tr>
      <w:tr w:rsidR="0006598A" w:rsidRPr="0006598A" w14:paraId="25DA1FFD"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6E921"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eap_enacted_y_n_due_to_incident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A554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5764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176F90"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FC51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0.587</w:t>
            </w:r>
          </w:p>
        </w:tc>
      </w:tr>
      <w:tr w:rsidR="0006598A" w:rsidRPr="0006598A" w14:paraId="0DE4DB88"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9EBB3"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fatalities_number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4141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4471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8442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B5D3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0.688</w:t>
            </w:r>
          </w:p>
        </w:tc>
      </w:tr>
      <w:tr w:rsidR="0006598A" w:rsidRPr="0006598A" w14:paraId="08102192"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6B93D"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other_infrastructure_impacts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BD21E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AF62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0.861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248C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FCC5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0.297</w:t>
            </w:r>
          </w:p>
        </w:tc>
      </w:tr>
      <w:tr w:rsidR="0006598A" w:rsidRPr="0006598A" w14:paraId="0A303DA4"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4956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response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4BFE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2C3F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53D8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6AA4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0.954</w:t>
            </w:r>
          </w:p>
        </w:tc>
      </w:tr>
      <w:tr w:rsidR="0006598A" w:rsidRPr="0006598A" w14:paraId="1562BAE2"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9851B"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incident_report_produced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4566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4193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A844B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613CB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0.405</w:t>
            </w:r>
          </w:p>
        </w:tc>
      </w:tr>
      <w:tr w:rsidR="0006598A" w:rsidRPr="0006598A" w14:paraId="0A647E01"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81C63"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i/>
                <w:iCs/>
                <w:color w:val="1B1C1D"/>
                <w:sz w:val="24"/>
                <w:szCs w:val="24"/>
                <w:bdr w:val="none" w:sz="0" w:space="0" w:color="auto" w:frame="1"/>
              </w:rPr>
              <w:t>Table 1: Consolidated Performance Metrics for All Predictive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5C2DA" w14:textId="77777777" w:rsidR="0006598A" w:rsidRPr="0006598A" w:rsidRDefault="0006598A" w:rsidP="0006598A">
            <w:pPr>
              <w:spacing w:after="0" w:line="240" w:lineRule="auto"/>
              <w:rPr>
                <w:rFonts w:ascii="Arial" w:eastAsia="Times New Roman" w:hAnsi="Arial" w:cs="Arial"/>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10A94" w14:textId="77777777" w:rsidR="0006598A" w:rsidRPr="0006598A" w:rsidRDefault="0006598A" w:rsidP="0006598A">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F7A06" w14:textId="77777777" w:rsidR="0006598A" w:rsidRPr="0006598A" w:rsidRDefault="0006598A" w:rsidP="0006598A">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9231B" w14:textId="77777777" w:rsidR="0006598A" w:rsidRPr="0006598A" w:rsidRDefault="0006598A" w:rsidP="0006598A">
            <w:pPr>
              <w:spacing w:after="0" w:line="240" w:lineRule="auto"/>
              <w:rPr>
                <w:rFonts w:ascii="Times New Roman" w:eastAsia="Times New Roman" w:hAnsi="Times New Roman" w:cs="Times New Roman"/>
                <w:sz w:val="20"/>
                <w:szCs w:val="20"/>
              </w:rPr>
            </w:pPr>
          </w:p>
        </w:tc>
      </w:tr>
    </w:tbl>
    <w:p w14:paraId="0B29843D" w14:textId="77777777" w:rsidR="002526CD" w:rsidRDefault="002526CD"/>
    <w:sectPr w:rsidR="00252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864C" w14:textId="77777777" w:rsidR="002A58A1" w:rsidRDefault="002A58A1" w:rsidP="00990D56">
      <w:pPr>
        <w:spacing w:after="0" w:line="240" w:lineRule="auto"/>
      </w:pPr>
      <w:r>
        <w:separator/>
      </w:r>
    </w:p>
  </w:endnote>
  <w:endnote w:type="continuationSeparator" w:id="0">
    <w:p w14:paraId="3CE42B37" w14:textId="77777777" w:rsidR="002A58A1" w:rsidRDefault="002A58A1" w:rsidP="0099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F971" w14:textId="77777777" w:rsidR="002A58A1" w:rsidRDefault="002A58A1" w:rsidP="00990D56">
      <w:pPr>
        <w:spacing w:after="0" w:line="240" w:lineRule="auto"/>
      </w:pPr>
      <w:r>
        <w:separator/>
      </w:r>
    </w:p>
  </w:footnote>
  <w:footnote w:type="continuationSeparator" w:id="0">
    <w:p w14:paraId="23981E56" w14:textId="77777777" w:rsidR="002A58A1" w:rsidRDefault="002A58A1" w:rsidP="00990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B4D"/>
    <w:multiLevelType w:val="multilevel"/>
    <w:tmpl w:val="E91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110A8"/>
    <w:multiLevelType w:val="multilevel"/>
    <w:tmpl w:val="757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96858"/>
    <w:multiLevelType w:val="multilevel"/>
    <w:tmpl w:val="79A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82261">
    <w:abstractNumId w:val="2"/>
  </w:num>
  <w:num w:numId="2" w16cid:durableId="830413562">
    <w:abstractNumId w:val="0"/>
  </w:num>
  <w:num w:numId="3" w16cid:durableId="36359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74"/>
    <w:rsid w:val="0006598A"/>
    <w:rsid w:val="001F5DC3"/>
    <w:rsid w:val="00242BF3"/>
    <w:rsid w:val="002526CD"/>
    <w:rsid w:val="002A58A1"/>
    <w:rsid w:val="00675C74"/>
    <w:rsid w:val="00990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3441"/>
  <w15:chartTrackingRefBased/>
  <w15:docId w15:val="{6703F6B5-CBF5-4E49-B330-FC37FEE9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2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2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6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6CD"/>
    <w:rPr>
      <w:rFonts w:ascii="Courier New" w:eastAsia="Times New Roman" w:hAnsi="Courier New" w:cs="Courier New"/>
      <w:sz w:val="20"/>
      <w:szCs w:val="20"/>
    </w:rPr>
  </w:style>
  <w:style w:type="paragraph" w:styleId="ListParagraph">
    <w:name w:val="List Paragraph"/>
    <w:basedOn w:val="Normal"/>
    <w:uiPriority w:val="34"/>
    <w:qFormat/>
    <w:rsid w:val="002526CD"/>
    <w:pPr>
      <w:ind w:left="720"/>
      <w:contextualSpacing/>
    </w:pPr>
  </w:style>
  <w:style w:type="paragraph" w:styleId="Header">
    <w:name w:val="header"/>
    <w:basedOn w:val="Normal"/>
    <w:link w:val="HeaderChar"/>
    <w:uiPriority w:val="99"/>
    <w:unhideWhenUsed/>
    <w:rsid w:val="0099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56"/>
  </w:style>
  <w:style w:type="paragraph" w:styleId="Footer">
    <w:name w:val="footer"/>
    <w:basedOn w:val="Normal"/>
    <w:link w:val="FooterChar"/>
    <w:uiPriority w:val="99"/>
    <w:unhideWhenUsed/>
    <w:rsid w:val="00990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107">
      <w:bodyDiv w:val="1"/>
      <w:marLeft w:val="0"/>
      <w:marRight w:val="0"/>
      <w:marTop w:val="0"/>
      <w:marBottom w:val="0"/>
      <w:divBdr>
        <w:top w:val="none" w:sz="0" w:space="0" w:color="auto"/>
        <w:left w:val="none" w:sz="0" w:space="0" w:color="auto"/>
        <w:bottom w:val="none" w:sz="0" w:space="0" w:color="auto"/>
        <w:right w:val="none" w:sz="0" w:space="0" w:color="auto"/>
      </w:divBdr>
      <w:divsChild>
        <w:div w:id="883251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96501739">
      <w:bodyDiv w:val="1"/>
      <w:marLeft w:val="0"/>
      <w:marRight w:val="0"/>
      <w:marTop w:val="0"/>
      <w:marBottom w:val="0"/>
      <w:divBdr>
        <w:top w:val="none" w:sz="0" w:space="0" w:color="auto"/>
        <w:left w:val="none" w:sz="0" w:space="0" w:color="auto"/>
        <w:bottom w:val="none" w:sz="0" w:space="0" w:color="auto"/>
        <w:right w:val="none" w:sz="0" w:space="0" w:color="auto"/>
      </w:divBdr>
    </w:div>
    <w:div w:id="820846694">
      <w:bodyDiv w:val="1"/>
      <w:marLeft w:val="0"/>
      <w:marRight w:val="0"/>
      <w:marTop w:val="0"/>
      <w:marBottom w:val="0"/>
      <w:divBdr>
        <w:top w:val="none" w:sz="0" w:space="0" w:color="auto"/>
        <w:left w:val="none" w:sz="0" w:space="0" w:color="auto"/>
        <w:bottom w:val="none" w:sz="0" w:space="0" w:color="auto"/>
        <w:right w:val="none" w:sz="0" w:space="0" w:color="auto"/>
      </w:divBdr>
    </w:div>
    <w:div w:id="2040662573">
      <w:bodyDiv w:val="1"/>
      <w:marLeft w:val="0"/>
      <w:marRight w:val="0"/>
      <w:marTop w:val="0"/>
      <w:marBottom w:val="0"/>
      <w:divBdr>
        <w:top w:val="none" w:sz="0" w:space="0" w:color="auto"/>
        <w:left w:val="none" w:sz="0" w:space="0" w:color="auto"/>
        <w:bottom w:val="none" w:sz="0" w:space="0" w:color="auto"/>
        <w:right w:val="none" w:sz="0" w:space="0" w:color="auto"/>
      </w:divBdr>
    </w:div>
    <w:div w:id="2129082719">
      <w:bodyDiv w:val="1"/>
      <w:marLeft w:val="0"/>
      <w:marRight w:val="0"/>
      <w:marTop w:val="0"/>
      <w:marBottom w:val="0"/>
      <w:divBdr>
        <w:top w:val="none" w:sz="0" w:space="0" w:color="auto"/>
        <w:left w:val="none" w:sz="0" w:space="0" w:color="auto"/>
        <w:bottom w:val="none" w:sz="0" w:space="0" w:color="auto"/>
        <w:right w:val="none" w:sz="0" w:space="0" w:color="auto"/>
      </w:divBdr>
      <w:divsChild>
        <w:div w:id="2559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acking</dc:creator>
  <cp:keywords/>
  <dc:description/>
  <cp:lastModifiedBy>acking</cp:lastModifiedBy>
  <cp:revision>5</cp:revision>
  <dcterms:created xsi:type="dcterms:W3CDTF">2025-09-15T08:54:00Z</dcterms:created>
  <dcterms:modified xsi:type="dcterms:W3CDTF">2025-09-20T12:01:00Z</dcterms:modified>
</cp:coreProperties>
</file>