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AF" w:rsidRDefault="00C11C71" w:rsidP="00C11C71">
      <w:pPr>
        <w:jc w:val="center"/>
        <w:rPr>
          <w:b/>
          <w:sz w:val="24"/>
          <w:szCs w:val="24"/>
        </w:rPr>
      </w:pPr>
      <w:r>
        <w:rPr>
          <w:b/>
          <w:sz w:val="24"/>
          <w:szCs w:val="24"/>
        </w:rPr>
        <w:t>Minutes of Parkwood Residents Association, March 24, 2015</w:t>
      </w:r>
    </w:p>
    <w:p w:rsidR="00C11C71" w:rsidRDefault="00C11C71" w:rsidP="00C11C71">
      <w:pPr>
        <w:rPr>
          <w:sz w:val="24"/>
          <w:szCs w:val="24"/>
        </w:rPr>
      </w:pPr>
      <w:r>
        <w:rPr>
          <w:sz w:val="24"/>
          <w:szCs w:val="24"/>
        </w:rPr>
        <w:t xml:space="preserve">The meeting was called to order at 7:35 p.m. by president, Kira Lueders. Twenty-seven persons were in attendance. Members and guests introduced themselves and Kira introduced the speaker, Diane Cameron. </w:t>
      </w:r>
    </w:p>
    <w:p w:rsidR="006C33D3" w:rsidRPr="006C33D3" w:rsidRDefault="006C33D3" w:rsidP="006C33D3">
      <w:pPr>
        <w:pStyle w:val="NoSpacing"/>
        <w:rPr>
          <w:u w:val="single"/>
        </w:rPr>
      </w:pPr>
      <w:r w:rsidRPr="006C33D3">
        <w:rPr>
          <w:u w:val="single"/>
        </w:rPr>
        <w:t>Approval of Minutes</w:t>
      </w:r>
    </w:p>
    <w:p w:rsidR="009E5689" w:rsidRDefault="006C33D3" w:rsidP="006C33D3">
      <w:pPr>
        <w:pStyle w:val="NoSpacing"/>
      </w:pPr>
      <w:r>
        <w:t>Minutes from PRA meetings on June 10, 2014 and December 9, 2014 were approved.</w:t>
      </w:r>
    </w:p>
    <w:p w:rsidR="006C33D3" w:rsidRPr="009E5689" w:rsidRDefault="006C33D3" w:rsidP="006C33D3">
      <w:pPr>
        <w:pStyle w:val="NoSpacing"/>
      </w:pPr>
    </w:p>
    <w:p w:rsidR="00C11C71" w:rsidRPr="006C33D3" w:rsidRDefault="00C11C71" w:rsidP="006C33D3">
      <w:pPr>
        <w:pStyle w:val="NoSpacing"/>
        <w:rPr>
          <w:u w:val="single"/>
        </w:rPr>
      </w:pPr>
      <w:r w:rsidRPr="006C33D3">
        <w:rPr>
          <w:u w:val="single"/>
        </w:rPr>
        <w:t>Election of n</w:t>
      </w:r>
      <w:r w:rsidR="009E5689" w:rsidRPr="006C33D3">
        <w:rPr>
          <w:u w:val="single"/>
        </w:rPr>
        <w:t>e</w:t>
      </w:r>
      <w:r w:rsidRPr="006C33D3">
        <w:rPr>
          <w:u w:val="single"/>
        </w:rPr>
        <w:t>w PRA Webmaster</w:t>
      </w:r>
    </w:p>
    <w:p w:rsidR="00C11C71" w:rsidRDefault="00C11C71" w:rsidP="006C33D3">
      <w:pPr>
        <w:pStyle w:val="NoSpacing"/>
      </w:pPr>
      <w:r>
        <w:t>Peter Mansbach, PRA webmaster for many years</w:t>
      </w:r>
      <w:r w:rsidR="0091019F">
        <w:t>,</w:t>
      </w:r>
      <w:r>
        <w:t xml:space="preserve"> had announced to the PRA executive board that he would retire as soon as a new webmaster could be found.  </w:t>
      </w:r>
      <w:r w:rsidR="00C5425D">
        <w:t>Alex Clark volunteered to take over the duties of webmaster for the PRA. He was nominated and approved for the position.</w:t>
      </w:r>
    </w:p>
    <w:p w:rsidR="00C5425D" w:rsidRDefault="00C5425D" w:rsidP="00C11C71">
      <w:pPr>
        <w:rPr>
          <w:sz w:val="24"/>
          <w:szCs w:val="24"/>
        </w:rPr>
      </w:pPr>
      <w:r>
        <w:rPr>
          <w:sz w:val="24"/>
          <w:szCs w:val="24"/>
        </w:rPr>
        <w:t>Peter was thanked for many years of service in designing and maintaining an excellent website for Parkwood.</w:t>
      </w:r>
    </w:p>
    <w:p w:rsidR="00C5425D" w:rsidRDefault="00C5425D" w:rsidP="00C5425D">
      <w:pPr>
        <w:pStyle w:val="NoSpacing"/>
        <w:rPr>
          <w:u w:val="single"/>
        </w:rPr>
      </w:pPr>
      <w:r w:rsidRPr="00C5425D">
        <w:rPr>
          <w:u w:val="single"/>
        </w:rPr>
        <w:t>Presentation</w:t>
      </w:r>
      <w:r>
        <w:rPr>
          <w:u w:val="single"/>
        </w:rPr>
        <w:t xml:space="preserve"> by Diane Cameron</w:t>
      </w:r>
      <w:r w:rsidR="0091019F">
        <w:rPr>
          <w:u w:val="single"/>
        </w:rPr>
        <w:t xml:space="preserve">: </w:t>
      </w:r>
      <w:r w:rsidRPr="00C5425D">
        <w:rPr>
          <w:u w:val="single"/>
        </w:rPr>
        <w:t>Restoring Rock Creek: How You and Your Family Can Help</w:t>
      </w:r>
    </w:p>
    <w:p w:rsidR="00C5425D" w:rsidRDefault="00C5425D" w:rsidP="00C5425D">
      <w:pPr>
        <w:pStyle w:val="NoSpacing"/>
        <w:rPr>
          <w:u w:val="single"/>
        </w:rPr>
      </w:pPr>
    </w:p>
    <w:p w:rsidR="00952BED" w:rsidRDefault="00C5425D" w:rsidP="00C5425D">
      <w:pPr>
        <w:pStyle w:val="NoSpacing"/>
      </w:pPr>
      <w:r>
        <w:t xml:space="preserve">Diane Cameron is the </w:t>
      </w:r>
      <w:r w:rsidRPr="00C5425D">
        <w:t>Coordinator</w:t>
      </w:r>
      <w:r>
        <w:t xml:space="preserve"> of</w:t>
      </w:r>
      <w:r w:rsidRPr="00C5425D">
        <w:t xml:space="preserve"> Stormwater Partners Ne</w:t>
      </w:r>
      <w:r>
        <w:t>twork and Conservation Director of</w:t>
      </w:r>
      <w:r w:rsidRPr="00C5425D">
        <w:t xml:space="preserve"> Audubon Naturalist S</w:t>
      </w:r>
      <w:r>
        <w:t>o</w:t>
      </w:r>
      <w:r w:rsidRPr="00C5425D">
        <w:t>ciety</w:t>
      </w:r>
      <w:r>
        <w:t xml:space="preserve">. </w:t>
      </w:r>
      <w:r w:rsidR="00B76E4B">
        <w:t xml:space="preserve">She </w:t>
      </w:r>
      <w:r>
        <w:t xml:space="preserve">used slides to illustrate her </w:t>
      </w:r>
      <w:r w:rsidR="0091019F">
        <w:t>presentation on</w:t>
      </w:r>
      <w:r w:rsidR="00664030">
        <w:t xml:space="preserve"> the importance of healthy streams and the harm done to them by excessive runoff containing silt, fertilizer, bacteria, etc. </w:t>
      </w:r>
      <w:r w:rsidR="0091019F">
        <w:t xml:space="preserve">The health of </w:t>
      </w:r>
      <w:r w:rsidR="00C1285F">
        <w:t>Ro</w:t>
      </w:r>
      <w:r w:rsidR="005D301E">
        <w:t>ck Creek and its tributaries</w:t>
      </w:r>
      <w:r w:rsidR="00C1285F">
        <w:t xml:space="preserve"> </w:t>
      </w:r>
      <w:r w:rsidR="006C33D3">
        <w:t>is poor and getting worse</w:t>
      </w:r>
      <w:r w:rsidR="0091019F">
        <w:t xml:space="preserve">. </w:t>
      </w:r>
      <w:r w:rsidR="00664030">
        <w:t xml:space="preserve"> </w:t>
      </w:r>
      <w:r w:rsidR="005D301E">
        <w:t>The primary water pollution problem in our area is not chemical in nature but physical. When</w:t>
      </w:r>
      <w:r w:rsidR="00664030">
        <w:t xml:space="preserve"> water goes to the street</w:t>
      </w:r>
      <w:r w:rsidR="00A4557A">
        <w:t>s</w:t>
      </w:r>
      <w:r w:rsidR="00C1285F">
        <w:t>, it fl</w:t>
      </w:r>
      <w:r w:rsidR="00664030">
        <w:t>o</w:t>
      </w:r>
      <w:r w:rsidR="00C1285F">
        <w:t>w</w:t>
      </w:r>
      <w:r w:rsidR="00664030">
        <w:t>s</w:t>
      </w:r>
      <w:r w:rsidR="00C1285F">
        <w:t xml:space="preserve"> into</w:t>
      </w:r>
      <w:r w:rsidR="00664030">
        <w:t xml:space="preserve"> Rock Creek</w:t>
      </w:r>
      <w:r w:rsidR="0091019F">
        <w:t>, exacerbating the problem</w:t>
      </w:r>
      <w:r w:rsidR="00664030">
        <w:t>.</w:t>
      </w:r>
      <w:r w:rsidR="00C1285F">
        <w:t xml:space="preserve"> </w:t>
      </w:r>
      <w:r w:rsidR="00952BED">
        <w:t xml:space="preserve"> In what is called the firehose effect, roads become massive funnels that collect rainwater and funnel it into our streams.     Diane spoke in favor of a whole watershed approach</w:t>
      </w:r>
      <w:r w:rsidR="006C33D3">
        <w:t xml:space="preserve"> to stream restoration</w:t>
      </w:r>
      <w:r w:rsidR="00952BED">
        <w:t>. T</w:t>
      </w:r>
      <w:r w:rsidR="006C33D3">
        <w:t xml:space="preserve">he watershed approach means considering </w:t>
      </w:r>
      <w:r w:rsidR="00952BED">
        <w:t>a body of water in the context of all the surrounding land</w:t>
      </w:r>
      <w:r w:rsidR="006C33D3">
        <w:t xml:space="preserve"> and using g</w:t>
      </w:r>
      <w:r w:rsidR="00952BED">
        <w:t xml:space="preserve">reen infrastructure </w:t>
      </w:r>
      <w:r w:rsidR="006C33D3">
        <w:t>to</w:t>
      </w:r>
      <w:r w:rsidR="00952BED">
        <w:t xml:space="preserve"> capture runoff</w:t>
      </w:r>
      <w:r w:rsidR="005D301E">
        <w:t>. P</w:t>
      </w:r>
      <w:r w:rsidR="00952BED">
        <w:t xml:space="preserve">lants and soil </w:t>
      </w:r>
      <w:r w:rsidR="005D301E">
        <w:t xml:space="preserve">are used </w:t>
      </w:r>
      <w:r w:rsidR="00952BED">
        <w:t xml:space="preserve">to soak </w:t>
      </w:r>
      <w:r w:rsidR="005D301E">
        <w:t>stormwater</w:t>
      </w:r>
      <w:r w:rsidR="00952BED">
        <w:t xml:space="preserve"> into the ground, transpire it through evaporation, and/or harvest it for beneficial release.</w:t>
      </w:r>
    </w:p>
    <w:p w:rsidR="00C1285F" w:rsidRDefault="00C1285F" w:rsidP="00C5425D">
      <w:pPr>
        <w:pStyle w:val="NoSpacing"/>
      </w:pPr>
    </w:p>
    <w:p w:rsidR="00C1285F" w:rsidRDefault="00C1285F" w:rsidP="00C5425D">
      <w:pPr>
        <w:pStyle w:val="NoSpacing"/>
      </w:pPr>
      <w:r>
        <w:t xml:space="preserve">Part of the mission of the Audubon Naturalist Society is stewardship and advocacy.  </w:t>
      </w:r>
      <w:r w:rsidR="00952BED">
        <w:t>Diane stated that every yard can go from being a problem to being</w:t>
      </w:r>
      <w:r w:rsidR="00A4557A">
        <w:t xml:space="preserve"> part of</w:t>
      </w:r>
      <w:r w:rsidR="00952BED">
        <w:t xml:space="preserve"> a solution and she listed a nu</w:t>
      </w:r>
      <w:r>
        <w:t>mber of steps that individuals and househol</w:t>
      </w:r>
      <w:r w:rsidR="005D301E">
        <w:t>ds can do to protect Rock Creek</w:t>
      </w:r>
      <w:r>
        <w:t>.</w:t>
      </w:r>
      <w:r w:rsidR="005D301E">
        <w:t xml:space="preserve"> These include:</w:t>
      </w:r>
    </w:p>
    <w:p w:rsidR="002B1910" w:rsidRDefault="002B1910" w:rsidP="00C5425D">
      <w:pPr>
        <w:pStyle w:val="NoSpacing"/>
      </w:pPr>
    </w:p>
    <w:p w:rsidR="00C61BB2" w:rsidRDefault="00DA47DD" w:rsidP="00EF2FFC">
      <w:pPr>
        <w:pStyle w:val="NoSpacing"/>
        <w:numPr>
          <w:ilvl w:val="0"/>
          <w:numId w:val="1"/>
        </w:numPr>
      </w:pPr>
      <w:r>
        <w:t>Construct a r</w:t>
      </w:r>
      <w:r w:rsidR="002B1910">
        <w:t>aingarde</w:t>
      </w:r>
      <w:r>
        <w:t>n</w:t>
      </w:r>
      <w:r w:rsidR="005D301E">
        <w:t xml:space="preserve"> to capture excess water and filter it into the subsoil.  Raingardens can be created</w:t>
      </w:r>
      <w:r w:rsidR="002B1910">
        <w:t xml:space="preserve"> by digging out a piece of lan</w:t>
      </w:r>
      <w:r w:rsidR="00952BED">
        <w:t xml:space="preserve">d so that the proposed </w:t>
      </w:r>
      <w:r w:rsidR="002B1910">
        <w:t>area (which can be large or small) is lower than the surrounding area. T</w:t>
      </w:r>
      <w:r w:rsidR="00952BED">
        <w:t xml:space="preserve">he proposed </w:t>
      </w:r>
      <w:r w:rsidR="002B1910">
        <w:t xml:space="preserve">area is </w:t>
      </w:r>
      <w:r w:rsidR="005D301E">
        <w:t xml:space="preserve">then filled with sand and topsoil.  </w:t>
      </w:r>
    </w:p>
    <w:p w:rsidR="002B1910" w:rsidRDefault="00DA47DD" w:rsidP="00EF2FFC">
      <w:pPr>
        <w:pStyle w:val="NoSpacing"/>
        <w:numPr>
          <w:ilvl w:val="0"/>
          <w:numId w:val="1"/>
        </w:numPr>
      </w:pPr>
      <w:r>
        <w:t>Plant a large tree. Trees are a number one city-friendly environmental practice.</w:t>
      </w:r>
    </w:p>
    <w:p w:rsidR="00DA47DD" w:rsidRDefault="00C61BB2" w:rsidP="00DA47DD">
      <w:pPr>
        <w:pStyle w:val="NoSpacing"/>
        <w:numPr>
          <w:ilvl w:val="0"/>
          <w:numId w:val="1"/>
        </w:numPr>
      </w:pPr>
      <w:r>
        <w:t>Plant native plants</w:t>
      </w:r>
      <w:r w:rsidR="00DA47DD">
        <w:t xml:space="preserve"> like goldenrod and milkweed (which feeds monarch larvae).</w:t>
      </w:r>
    </w:p>
    <w:p w:rsidR="00DA47DD" w:rsidRDefault="00DA47DD" w:rsidP="00DA47DD">
      <w:pPr>
        <w:pStyle w:val="NoSpacing"/>
        <w:numPr>
          <w:ilvl w:val="0"/>
          <w:numId w:val="1"/>
        </w:numPr>
      </w:pPr>
      <w:r>
        <w:t>Install a rain barrel or cistern, a green roof, and/or a permeable driveway or walkway.</w:t>
      </w:r>
    </w:p>
    <w:p w:rsidR="00952BED" w:rsidRDefault="00952BED" w:rsidP="00DA47DD">
      <w:pPr>
        <w:pStyle w:val="NoSpacing"/>
        <w:numPr>
          <w:ilvl w:val="0"/>
          <w:numId w:val="1"/>
        </w:numPr>
      </w:pPr>
      <w:r>
        <w:t>Compost.</w:t>
      </w:r>
    </w:p>
    <w:p w:rsidR="00952BED" w:rsidRDefault="00952BED" w:rsidP="00DA47DD">
      <w:pPr>
        <w:pStyle w:val="NoSpacing"/>
        <w:numPr>
          <w:ilvl w:val="0"/>
          <w:numId w:val="1"/>
        </w:numPr>
      </w:pPr>
      <w:r>
        <w:t>Hire a landscaper who will protect the environment and who know how to do rainscaping.</w:t>
      </w:r>
    </w:p>
    <w:p w:rsidR="00951212" w:rsidRDefault="00951212" w:rsidP="00EB733D">
      <w:pPr>
        <w:pStyle w:val="NoSpacing"/>
      </w:pPr>
    </w:p>
    <w:p w:rsidR="00D5442B" w:rsidRDefault="00EB733D" w:rsidP="00A74D55">
      <w:pPr>
        <w:pStyle w:val="NoSpacing"/>
      </w:pPr>
      <w:r>
        <w:t>Diane</w:t>
      </w:r>
      <w:r w:rsidR="00A74D55">
        <w:t xml:space="preserve"> </w:t>
      </w:r>
      <w:r w:rsidR="00C61BB2">
        <w:t>recommends</w:t>
      </w:r>
      <w:r w:rsidR="00A74D55">
        <w:t xml:space="preserve"> </w:t>
      </w:r>
      <w:r w:rsidR="00952BED">
        <w:t xml:space="preserve">green infrastructure as </w:t>
      </w:r>
      <w:r>
        <w:t xml:space="preserve">the </w:t>
      </w:r>
      <w:r w:rsidR="00897095">
        <w:t xml:space="preserve">default method for implementing restoration of the county’s stormwater retrofit program. </w:t>
      </w:r>
      <w:r w:rsidR="00C61BB2">
        <w:t>She is a strong advocate for this approach with the Montgomery County Council and other governing bodies. She urges other</w:t>
      </w:r>
      <w:r w:rsidR="00E3144E">
        <w:t>s</w:t>
      </w:r>
      <w:r w:rsidR="00C61BB2">
        <w:t xml:space="preserve"> to support this advocacy.</w:t>
      </w:r>
      <w:r w:rsidR="00136171">
        <w:t xml:space="preserve"> She </w:t>
      </w:r>
      <w:r w:rsidR="00A74D55">
        <w:t xml:space="preserve">passed around a sign-in sheet for attendees who wish </w:t>
      </w:r>
      <w:r w:rsidR="00E3144E">
        <w:t xml:space="preserve">to </w:t>
      </w:r>
      <w:r w:rsidR="00136171">
        <w:t>receive</w:t>
      </w:r>
      <w:r w:rsidR="00A74D55">
        <w:t xml:space="preserve"> suggestions</w:t>
      </w:r>
      <w:r w:rsidR="00A4557A">
        <w:t xml:space="preserve"> on-</w:t>
      </w:r>
      <w:r w:rsidR="00136171">
        <w:t xml:space="preserve">line </w:t>
      </w:r>
      <w:r w:rsidR="00A74D55">
        <w:t xml:space="preserve">for environmental advocacy messages to the County Council.  </w:t>
      </w:r>
    </w:p>
    <w:p w:rsidR="00136171" w:rsidRDefault="00136171" w:rsidP="00C61BB2">
      <w:pPr>
        <w:pStyle w:val="NoSpacing"/>
      </w:pPr>
    </w:p>
    <w:p w:rsidR="00C61BB2" w:rsidRDefault="00C61BB2" w:rsidP="00C61BB2">
      <w:pPr>
        <w:pStyle w:val="NoSpacing"/>
      </w:pPr>
      <w:r>
        <w:t>Diane‘s PowerPoint presentation will be shared on the PRA list</w:t>
      </w:r>
      <w:r w:rsidR="00136171">
        <w:t xml:space="preserve"> </w:t>
      </w:r>
      <w:r>
        <w:t>serve.</w:t>
      </w:r>
    </w:p>
    <w:p w:rsidR="00D5442B" w:rsidRDefault="00D5442B" w:rsidP="00A74D55">
      <w:pPr>
        <w:pStyle w:val="NoSpacing"/>
      </w:pPr>
    </w:p>
    <w:p w:rsidR="00A74D55" w:rsidRDefault="001A7567" w:rsidP="00A74D55">
      <w:pPr>
        <w:pStyle w:val="NoSpacing"/>
      </w:pPr>
      <w:r>
        <w:t>Gail Dal</w:t>
      </w:r>
      <w:r w:rsidR="00897095">
        <w:t xml:space="preserve">feres </w:t>
      </w:r>
      <w:r w:rsidR="00D5442B">
        <w:t>requested the PRA to co-sign</w:t>
      </w:r>
      <w:r w:rsidR="00897095">
        <w:t xml:space="preserve"> a letter</w:t>
      </w:r>
      <w:r w:rsidR="00951212">
        <w:t xml:space="preserve"> asking the</w:t>
      </w:r>
      <w:r w:rsidR="00D5442B">
        <w:t xml:space="preserve"> County Council to commit to making a green shift in how storm water is managed, to step up public participation, and to commit to annual milestones</w:t>
      </w:r>
      <w:r w:rsidR="00951212">
        <w:t xml:space="preserve"> to reduce pollution in streams.</w:t>
      </w:r>
      <w:r w:rsidR="00A74D55">
        <w:t xml:space="preserve"> PRA members</w:t>
      </w:r>
      <w:r w:rsidR="00951212">
        <w:t xml:space="preserve"> voted to turn down the </w:t>
      </w:r>
      <w:r w:rsidR="00A74D55">
        <w:t>request at this time, since there was no time to read the lette</w:t>
      </w:r>
      <w:r w:rsidR="00A4557A">
        <w:t>r that they were being asked</w:t>
      </w:r>
      <w:r w:rsidR="00A74D55">
        <w:t xml:space="preserve"> to sign.</w:t>
      </w:r>
      <w:r w:rsidR="00D5442B">
        <w:t xml:space="preserve"> The letter will be posted on the PRA website.</w:t>
      </w:r>
    </w:p>
    <w:p w:rsidR="00897095" w:rsidRDefault="00897095" w:rsidP="00A74D55">
      <w:pPr>
        <w:pStyle w:val="NoSpacing"/>
      </w:pPr>
    </w:p>
    <w:p w:rsidR="00897095" w:rsidRDefault="00897095" w:rsidP="00A74D55">
      <w:pPr>
        <w:pStyle w:val="NoSpacing"/>
        <w:rPr>
          <w:u w:val="single"/>
        </w:rPr>
      </w:pPr>
      <w:r>
        <w:rPr>
          <w:u w:val="single"/>
        </w:rPr>
        <w:t>Beautification Report</w:t>
      </w:r>
    </w:p>
    <w:p w:rsidR="00844129" w:rsidRDefault="001A7567" w:rsidP="00A74D55">
      <w:pPr>
        <w:pStyle w:val="NoSpacing"/>
      </w:pPr>
      <w:r>
        <w:t>Gail Dal</w:t>
      </w:r>
      <w:r w:rsidR="00D5442B">
        <w:t xml:space="preserve">feres, Beautification </w:t>
      </w:r>
      <w:r w:rsidR="00136171">
        <w:t>Committee Chair, reported that three</w:t>
      </w:r>
      <w:r w:rsidR="00D5442B">
        <w:t xml:space="preserve"> pers</w:t>
      </w:r>
      <w:r>
        <w:t>ons had responded</w:t>
      </w:r>
      <w:r w:rsidR="008F0541">
        <w:t xml:space="preserve"> to the RFP to do the work of </w:t>
      </w:r>
      <w:r>
        <w:t xml:space="preserve">maintaining </w:t>
      </w:r>
      <w:r w:rsidR="00280CC4">
        <w:t>Parkwood’s gardens. The c</w:t>
      </w:r>
      <w:r>
        <w:t>ommittee</w:t>
      </w:r>
      <w:r w:rsidR="00A4557A">
        <w:t>,</w:t>
      </w:r>
      <w:r w:rsidR="00280CC4">
        <w:t xml:space="preserve"> </w:t>
      </w:r>
      <w:r w:rsidR="000F1539">
        <w:t>with Gail abstaining</w:t>
      </w:r>
      <w:r w:rsidR="00A4557A">
        <w:t>,</w:t>
      </w:r>
      <w:r>
        <w:t xml:space="preserve"> voted to award the contract to the low</w:t>
      </w:r>
      <w:r w:rsidR="00E3144E">
        <w:t>est bi</w:t>
      </w:r>
      <w:r w:rsidR="00BD42DF">
        <w:t>d</w:t>
      </w:r>
      <w:r w:rsidR="00042505">
        <w:t xml:space="preserve"> which was submitted by</w:t>
      </w:r>
      <w:r>
        <w:t xml:space="preserve"> Bailey Condrey. </w:t>
      </w:r>
    </w:p>
    <w:p w:rsidR="00844129" w:rsidRDefault="00844129" w:rsidP="00A74D55">
      <w:pPr>
        <w:pStyle w:val="NoSpacing"/>
      </w:pPr>
      <w:r>
        <w:t>As spring begins, so will</w:t>
      </w:r>
      <w:r w:rsidR="00951212">
        <w:t xml:space="preserve"> work begin on</w:t>
      </w:r>
      <w:r>
        <w:t xml:space="preserve"> Parkwood</w:t>
      </w:r>
      <w:r w:rsidR="00951212">
        <w:t>’s gardens</w:t>
      </w:r>
      <w:r>
        <w:t>.  Volunteers are invited to assist.</w:t>
      </w:r>
    </w:p>
    <w:p w:rsidR="00844129" w:rsidRDefault="00844129" w:rsidP="00A74D55">
      <w:pPr>
        <w:pStyle w:val="NoSpacing"/>
      </w:pPr>
    </w:p>
    <w:p w:rsidR="00844129" w:rsidRDefault="00844129" w:rsidP="00A74D55">
      <w:pPr>
        <w:pStyle w:val="NoSpacing"/>
        <w:rPr>
          <w:u w:val="single"/>
        </w:rPr>
      </w:pPr>
      <w:r w:rsidRPr="00844129">
        <w:rPr>
          <w:u w:val="single"/>
        </w:rPr>
        <w:t>Treasurer</w:t>
      </w:r>
      <w:r>
        <w:rPr>
          <w:u w:val="single"/>
        </w:rPr>
        <w:t>’s</w:t>
      </w:r>
      <w:r w:rsidRPr="00844129">
        <w:rPr>
          <w:u w:val="single"/>
        </w:rPr>
        <w:t xml:space="preserve"> Report</w:t>
      </w:r>
    </w:p>
    <w:p w:rsidR="00844129" w:rsidRDefault="00844129" w:rsidP="00A74D55">
      <w:pPr>
        <w:pStyle w:val="NoSpacing"/>
      </w:pPr>
      <w:r>
        <w:t>Gerald Sharp, PRA Treasurer, han</w:t>
      </w:r>
      <w:r w:rsidR="00951212">
        <w:t>ded out and explained the 2014 t</w:t>
      </w:r>
      <w:r>
        <w:t>reasurer’s report, including income and expenses since 2000 as well as current assets.</w:t>
      </w:r>
      <w:r w:rsidR="00211EE6">
        <w:t xml:space="preserve">  The report was accepted.</w:t>
      </w:r>
    </w:p>
    <w:p w:rsidR="00844129" w:rsidRDefault="00844129" w:rsidP="00A74D55">
      <w:pPr>
        <w:pStyle w:val="NoSpacing"/>
      </w:pPr>
    </w:p>
    <w:p w:rsidR="00844129" w:rsidRDefault="00844129" w:rsidP="00A74D55">
      <w:pPr>
        <w:pStyle w:val="NoSpacing"/>
      </w:pPr>
      <w:r>
        <w:rPr>
          <w:u w:val="single"/>
        </w:rPr>
        <w:t>Report on Discussion of Solar Panels for Kensington-Parkwood Elementary School</w:t>
      </w:r>
      <w:r>
        <w:t xml:space="preserve"> </w:t>
      </w:r>
    </w:p>
    <w:p w:rsidR="00844129" w:rsidRDefault="00844129" w:rsidP="00A74D55">
      <w:pPr>
        <w:pStyle w:val="NoSpacing"/>
      </w:pPr>
      <w:r>
        <w:t>Bailey Condrey reported on his discussion with MCPS officials regarding the feasibility of the installation of solar panels on the new addition to KPES.</w:t>
      </w:r>
      <w:r w:rsidR="00BD42DF">
        <w:t xml:space="preserve"> Bailey reported that although MCPS was incorporating solar panels into new construction, it was not planning to do so on additions, believing that it would not be cost effective. Bailey contends that an analysis by an engineer could determine the actual amount of energy savings that would be generated from solar panels on the KP addition.</w:t>
      </w:r>
      <w:bookmarkStart w:id="0" w:name="_GoBack"/>
      <w:bookmarkEnd w:id="0"/>
    </w:p>
    <w:p w:rsidR="00844129" w:rsidRDefault="00844129" w:rsidP="00A74D55">
      <w:pPr>
        <w:pStyle w:val="NoSpacing"/>
      </w:pPr>
    </w:p>
    <w:p w:rsidR="00844129" w:rsidRDefault="00844129" w:rsidP="00A74D55">
      <w:pPr>
        <w:pStyle w:val="NoSpacing"/>
        <w:rPr>
          <w:u w:val="single"/>
        </w:rPr>
      </w:pPr>
      <w:r>
        <w:rPr>
          <w:u w:val="single"/>
        </w:rPr>
        <w:t>Montgomery County Operating Budget Overview</w:t>
      </w:r>
    </w:p>
    <w:p w:rsidR="00211EE6" w:rsidRDefault="00211EE6" w:rsidP="00A74D55">
      <w:pPr>
        <w:pStyle w:val="NoSpacing"/>
      </w:pPr>
      <w:r>
        <w:t>Jeff Griffith, one of the PRA representatives to the Montgomery County Civic Federation, distribute</w:t>
      </w:r>
      <w:r w:rsidR="000F1539">
        <w:t xml:space="preserve">d a fact sheet </w:t>
      </w:r>
      <w:r>
        <w:t>of the highlights of the county’s proposed FY16 budget.  His report also listed “continuing challenges,” areas of concern, and dates of public hearings.</w:t>
      </w:r>
    </w:p>
    <w:p w:rsidR="00211EE6" w:rsidRDefault="00211EE6" w:rsidP="00A74D55">
      <w:pPr>
        <w:pStyle w:val="NoSpacing"/>
      </w:pPr>
    </w:p>
    <w:p w:rsidR="00211EE6" w:rsidRPr="00211EE6" w:rsidRDefault="00211EE6" w:rsidP="00A74D55">
      <w:pPr>
        <w:pStyle w:val="NoSpacing"/>
        <w:rPr>
          <w:u w:val="single"/>
        </w:rPr>
      </w:pPr>
      <w:r w:rsidRPr="00211EE6">
        <w:rPr>
          <w:u w:val="single"/>
        </w:rPr>
        <w:t>Legislative Report, Costco Gas Update</w:t>
      </w:r>
    </w:p>
    <w:p w:rsidR="00844129" w:rsidRDefault="009E5689" w:rsidP="00A74D55">
      <w:pPr>
        <w:pStyle w:val="NoSpacing"/>
      </w:pPr>
      <w:r>
        <w:t>The proposal to require that mega gas stations, such as that requested by Costco, be required to be 1000 feet from schools and public swimming pools was rejected</w:t>
      </w:r>
      <w:r w:rsidR="00951212">
        <w:t xml:space="preserve"> by the County Council</w:t>
      </w:r>
      <w:r>
        <w:t xml:space="preserve">.  This requirement was heavily supported by Kensington Heights and other civic groups. Council member </w:t>
      </w:r>
      <w:r w:rsidR="00951212">
        <w:t xml:space="preserve">Mark </w:t>
      </w:r>
      <w:r>
        <w:t xml:space="preserve">Elrich proposed a bill requiring 500 feet </w:t>
      </w:r>
      <w:r w:rsidR="00951212">
        <w:t xml:space="preserve">buffers </w:t>
      </w:r>
      <w:r w:rsidR="000F1539">
        <w:t>from schools, swimming pools, and also</w:t>
      </w:r>
      <w:r w:rsidR="00951212">
        <w:t xml:space="preserve"> residence</w:t>
      </w:r>
      <w:r w:rsidR="000F1539">
        <w:t>s</w:t>
      </w:r>
      <w:r w:rsidR="00951212">
        <w:t>.  This bill</w:t>
      </w:r>
      <w:r w:rsidR="000F1539">
        <w:t xml:space="preserve"> was approved;</w:t>
      </w:r>
      <w:r>
        <w:t xml:space="preserve"> </w:t>
      </w:r>
      <w:r w:rsidR="00951212">
        <w:t>h</w:t>
      </w:r>
      <w:r>
        <w:t xml:space="preserve">owever, Costco can reapply in 18 months.    </w:t>
      </w:r>
    </w:p>
    <w:p w:rsidR="009E5689" w:rsidRDefault="009E5689" w:rsidP="00A74D55">
      <w:pPr>
        <w:pStyle w:val="NoSpacing"/>
      </w:pPr>
    </w:p>
    <w:p w:rsidR="009E5689" w:rsidRDefault="009E5689" w:rsidP="00A74D55">
      <w:pPr>
        <w:pStyle w:val="NoSpacing"/>
      </w:pPr>
      <w:r>
        <w:t>The meeting was adjourned at 9:30 p.m.</w:t>
      </w:r>
    </w:p>
    <w:p w:rsidR="00BC2439" w:rsidRDefault="00BC2439" w:rsidP="00A74D55">
      <w:pPr>
        <w:pStyle w:val="NoSpacing"/>
      </w:pPr>
    </w:p>
    <w:p w:rsidR="00E3144E" w:rsidRDefault="00BC2439" w:rsidP="00D04B6B">
      <w:pPr>
        <w:pStyle w:val="NoSpacing"/>
      </w:pPr>
      <w:r>
        <w:t xml:space="preserve">Respectfully submitted, </w:t>
      </w:r>
    </w:p>
    <w:p w:rsidR="00DA47DD" w:rsidRDefault="00BC2439" w:rsidP="00D04B6B">
      <w:pPr>
        <w:pStyle w:val="NoSpacing"/>
      </w:pPr>
      <w:r>
        <w:t>Judith Dighe, Secretary</w:t>
      </w:r>
    </w:p>
    <w:sectPr w:rsidR="00DA47DD" w:rsidSect="00951212">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DA8" w:rsidRDefault="00354DA8" w:rsidP="00211EE6">
      <w:pPr>
        <w:spacing w:after="0" w:line="240" w:lineRule="auto"/>
      </w:pPr>
      <w:r>
        <w:separator/>
      </w:r>
    </w:p>
  </w:endnote>
  <w:endnote w:type="continuationSeparator" w:id="0">
    <w:p w:rsidR="00354DA8" w:rsidRDefault="00354DA8" w:rsidP="0021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468106"/>
      <w:docPartObj>
        <w:docPartGallery w:val="Page Numbers (Bottom of Page)"/>
        <w:docPartUnique/>
      </w:docPartObj>
    </w:sdtPr>
    <w:sdtEndPr>
      <w:rPr>
        <w:noProof/>
      </w:rPr>
    </w:sdtEndPr>
    <w:sdtContent>
      <w:p w:rsidR="00211EE6" w:rsidRDefault="00211EE6">
        <w:pPr>
          <w:pStyle w:val="Footer"/>
          <w:jc w:val="center"/>
        </w:pPr>
        <w:r>
          <w:fldChar w:fldCharType="begin"/>
        </w:r>
        <w:r>
          <w:instrText xml:space="preserve"> PAGE   \* MERGEFORMAT </w:instrText>
        </w:r>
        <w:r>
          <w:fldChar w:fldCharType="separate"/>
        </w:r>
        <w:r w:rsidR="00BD42DF">
          <w:rPr>
            <w:noProof/>
          </w:rPr>
          <w:t>2</w:t>
        </w:r>
        <w:r>
          <w:rPr>
            <w:noProof/>
          </w:rPr>
          <w:fldChar w:fldCharType="end"/>
        </w:r>
      </w:p>
    </w:sdtContent>
  </w:sdt>
  <w:p w:rsidR="00211EE6" w:rsidRDefault="00211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DA8" w:rsidRDefault="00354DA8" w:rsidP="00211EE6">
      <w:pPr>
        <w:spacing w:after="0" w:line="240" w:lineRule="auto"/>
      </w:pPr>
      <w:r>
        <w:separator/>
      </w:r>
    </w:p>
  </w:footnote>
  <w:footnote w:type="continuationSeparator" w:id="0">
    <w:p w:rsidR="00354DA8" w:rsidRDefault="00354DA8" w:rsidP="00211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EE6AEA"/>
    <w:multiLevelType w:val="hybridMultilevel"/>
    <w:tmpl w:val="9738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71"/>
    <w:rsid w:val="00042505"/>
    <w:rsid w:val="000F1539"/>
    <w:rsid w:val="00136171"/>
    <w:rsid w:val="00136F54"/>
    <w:rsid w:val="001A7567"/>
    <w:rsid w:val="00211EE6"/>
    <w:rsid w:val="00280CC4"/>
    <w:rsid w:val="002B1910"/>
    <w:rsid w:val="00354DA8"/>
    <w:rsid w:val="00420947"/>
    <w:rsid w:val="00526A44"/>
    <w:rsid w:val="005D301E"/>
    <w:rsid w:val="00664030"/>
    <w:rsid w:val="006A02AF"/>
    <w:rsid w:val="006C33D3"/>
    <w:rsid w:val="00844129"/>
    <w:rsid w:val="00897095"/>
    <w:rsid w:val="008F0541"/>
    <w:rsid w:val="0091019F"/>
    <w:rsid w:val="00951212"/>
    <w:rsid w:val="00952BED"/>
    <w:rsid w:val="009E5689"/>
    <w:rsid w:val="00A4557A"/>
    <w:rsid w:val="00A74D55"/>
    <w:rsid w:val="00B76E4B"/>
    <w:rsid w:val="00BA3BAE"/>
    <w:rsid w:val="00BC2439"/>
    <w:rsid w:val="00BC4952"/>
    <w:rsid w:val="00BD42DF"/>
    <w:rsid w:val="00BE1617"/>
    <w:rsid w:val="00C11C71"/>
    <w:rsid w:val="00C1285F"/>
    <w:rsid w:val="00C5425D"/>
    <w:rsid w:val="00C61BB2"/>
    <w:rsid w:val="00D04B6B"/>
    <w:rsid w:val="00D5442B"/>
    <w:rsid w:val="00DA47DD"/>
    <w:rsid w:val="00E3144E"/>
    <w:rsid w:val="00E321B8"/>
    <w:rsid w:val="00EB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FD6C6-D6CB-4676-AEA1-808FD8D3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25D"/>
    <w:pPr>
      <w:spacing w:after="0" w:line="240" w:lineRule="auto"/>
    </w:pPr>
  </w:style>
  <w:style w:type="paragraph" w:styleId="ListParagraph">
    <w:name w:val="List Paragraph"/>
    <w:basedOn w:val="Normal"/>
    <w:uiPriority w:val="34"/>
    <w:qFormat/>
    <w:rsid w:val="00DA47DD"/>
    <w:pPr>
      <w:ind w:left="720"/>
      <w:contextualSpacing/>
    </w:pPr>
  </w:style>
  <w:style w:type="paragraph" w:styleId="Header">
    <w:name w:val="header"/>
    <w:basedOn w:val="Normal"/>
    <w:link w:val="HeaderChar"/>
    <w:uiPriority w:val="99"/>
    <w:unhideWhenUsed/>
    <w:rsid w:val="00211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EE6"/>
  </w:style>
  <w:style w:type="paragraph" w:styleId="Footer">
    <w:name w:val="footer"/>
    <w:basedOn w:val="Normal"/>
    <w:link w:val="FooterChar"/>
    <w:uiPriority w:val="99"/>
    <w:unhideWhenUsed/>
    <w:rsid w:val="00211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EE6"/>
  </w:style>
  <w:style w:type="paragraph" w:styleId="BalloonText">
    <w:name w:val="Balloon Text"/>
    <w:basedOn w:val="Normal"/>
    <w:link w:val="BalloonTextChar"/>
    <w:uiPriority w:val="99"/>
    <w:semiHidden/>
    <w:unhideWhenUsed/>
    <w:rsid w:val="00D04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B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Dighe</dc:creator>
  <cp:keywords/>
  <dc:description/>
  <cp:lastModifiedBy>Judith Dighe</cp:lastModifiedBy>
  <cp:revision>13</cp:revision>
  <cp:lastPrinted>2015-03-28T17:20:00Z</cp:lastPrinted>
  <dcterms:created xsi:type="dcterms:W3CDTF">2015-03-25T19:25:00Z</dcterms:created>
  <dcterms:modified xsi:type="dcterms:W3CDTF">2015-03-31T17:53:00Z</dcterms:modified>
</cp:coreProperties>
</file>