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CE29D" w14:textId="77777777" w:rsidR="009E35C2" w:rsidRDefault="00000000">
      <w:pPr>
        <w:pStyle w:val="Title"/>
      </w:pPr>
      <w:r>
        <w:t>ScrivenerSync</w:t>
      </w:r>
    </w:p>
    <w:p w14:paraId="079E68E5" w14:textId="77777777" w:rsidR="009E35C2" w:rsidRDefault="00000000">
      <w:pPr>
        <w:pStyle w:val="Heading1"/>
      </w:pPr>
      <w:r>
        <w:t>Beta Reader Platform</w:t>
      </w:r>
    </w:p>
    <w:p w14:paraId="632AD415" w14:textId="77777777" w:rsidR="009E35C2" w:rsidRDefault="00000000">
      <w:pPr>
        <w:pStyle w:val="Heading2"/>
      </w:pPr>
      <w:r>
        <w:t>Business Domain Model — Phase 1</w:t>
      </w:r>
    </w:p>
    <w:p w14:paraId="7D1720FC" w14:textId="77777777" w:rsidR="009E35C2" w:rsidRDefault="00000000">
      <w:r>
        <w:t>Version 3</w:t>
      </w:r>
    </w:p>
    <w:p w14:paraId="7B59714F" w14:textId="77777777" w:rsidR="009E35C2" w:rsidRDefault="00000000">
      <w:pPr>
        <w:pStyle w:val="Heading1"/>
      </w:pPr>
      <w:r>
        <w:t>1. Purpose and Scope</w:t>
      </w:r>
    </w:p>
    <w:p w14:paraId="315CD704" w14:textId="77777777" w:rsidR="009E35C2" w:rsidRDefault="00000000">
      <w:r>
        <w:t>This document defines the business domain model for Phase 1 of the ScrivenerSync Beta Reader Platform. It specifies all entities, their properties and relationships, the business rules governing them, the domain services that operate on them, and the invariants that must always hold.</w:t>
      </w:r>
    </w:p>
    <w:p w14:paraId="51B17CE8" w14:textId="77777777" w:rsidR="009E35C2" w:rsidRDefault="00000000">
      <w:r>
        <w:t>The model is implementation‑agnostic and serves as the authoritative reference from which a test‑driven C# solution will be constructed.</w:t>
      </w:r>
    </w:p>
    <w:p w14:paraId="2111C2EC" w14:textId="77777777" w:rsidR="009E35C2" w:rsidRDefault="00000000">
      <w:r>
        <w:t>Version 3 extends the model to support full multi‑tenancy. Each author operates an independent Tenancy — an isolated workspace containing their own projects, readers, and data.</w:t>
      </w:r>
    </w:p>
    <w:p w14:paraId="416FAE20" w14:textId="77777777" w:rsidR="009E35C2" w:rsidRDefault="00000000">
      <w:r>
        <w:t>A single Account (login identity) may own one Tenancy and hold reader memberships in any number of other Tenancies. No data crosses Tenancy boundaries.</w:t>
      </w:r>
    </w:p>
    <w:p w14:paraId="7477EC05" w14:textId="77777777" w:rsidR="009E35C2" w:rsidRDefault="00000000">
      <w:pPr>
        <w:pStyle w:val="Heading2"/>
      </w:pPr>
      <w:r>
        <w:t>Phase 1 Scope</w:t>
      </w:r>
    </w:p>
    <w:p w14:paraId="37A67952" w14:textId="77777777" w:rsidR="009E35C2" w:rsidRDefault="00000000">
      <w:pPr>
        <w:pStyle w:val="ListBullet"/>
      </w:pPr>
      <w:r>
        <w:t>Read Scrivener projects from a Dropbox‑synced folder per Tenancy</w:t>
      </w:r>
    </w:p>
    <w:p w14:paraId="08892239" w14:textId="77777777" w:rsidR="009E35C2" w:rsidRDefault="00000000">
      <w:pPr>
        <w:pStyle w:val="ListBullet"/>
      </w:pPr>
      <w:r>
        <w:t>Publish sections for review</w:t>
      </w:r>
    </w:p>
    <w:p w14:paraId="0FF2999C" w14:textId="77777777" w:rsidR="009E35C2" w:rsidRDefault="00000000">
      <w:pPr>
        <w:pStyle w:val="ListBullet"/>
      </w:pPr>
      <w:r>
        <w:t>Allow authenticated beta readers to comment in threaded discussions</w:t>
      </w:r>
    </w:p>
    <w:p w14:paraId="68FBB249" w14:textId="77777777" w:rsidR="009E35C2" w:rsidRDefault="00000000">
      <w:pPr>
        <w:pStyle w:val="ListBullet"/>
      </w:pPr>
      <w:r>
        <w:t>Track reading progress</w:t>
      </w:r>
    </w:p>
    <w:p w14:paraId="1AF398B4" w14:textId="77777777" w:rsidR="009E35C2" w:rsidRDefault="00000000">
      <w:pPr>
        <w:pStyle w:val="ListBullet"/>
      </w:pPr>
      <w:r>
        <w:t>Deliver email notifications</w:t>
      </w:r>
    </w:p>
    <w:p w14:paraId="0E35E060" w14:textId="77777777" w:rsidR="009E35C2" w:rsidRDefault="00000000">
      <w:pPr>
        <w:pStyle w:val="ListBullet"/>
      </w:pPr>
      <w:r>
        <w:t>Allow authors to respond</w:t>
      </w:r>
    </w:p>
    <w:p w14:paraId="43ED7214" w14:textId="77777777" w:rsidR="009E35C2" w:rsidRDefault="00000000">
      <w:r>
        <w:t>Out of scope: Write‑back to Scrivener</w:t>
      </w:r>
    </w:p>
    <w:p w14:paraId="073E53BE" w14:textId="77777777" w:rsidR="009E35C2" w:rsidRDefault="00000000">
      <w:pPr>
        <w:pStyle w:val="Heading1"/>
      </w:pPr>
      <w:r>
        <w:t>2. Actors</w:t>
      </w:r>
    </w:p>
    <w:tbl>
      <w:tblPr>
        <w:tblW w:w="0" w:type="auto"/>
        <w:tblLook w:val="04A0" w:firstRow="1" w:lastRow="0" w:firstColumn="1" w:lastColumn="0" w:noHBand="0" w:noVBand="1"/>
      </w:tblPr>
      <w:tblGrid>
        <w:gridCol w:w="2880"/>
        <w:gridCol w:w="2880"/>
        <w:gridCol w:w="2880"/>
      </w:tblGrid>
      <w:tr w:rsidR="009E35C2" w14:paraId="4F869887" w14:textId="77777777">
        <w:tc>
          <w:tcPr>
            <w:tcW w:w="2880" w:type="dxa"/>
          </w:tcPr>
          <w:p w14:paraId="7D1F57C4" w14:textId="77777777" w:rsidR="009E35C2" w:rsidRDefault="00000000">
            <w:r>
              <w:t>Actor</w:t>
            </w:r>
          </w:p>
        </w:tc>
        <w:tc>
          <w:tcPr>
            <w:tcW w:w="2880" w:type="dxa"/>
          </w:tcPr>
          <w:p w14:paraId="3676FFCD" w14:textId="77777777" w:rsidR="009E35C2" w:rsidRDefault="00000000">
            <w:r>
              <w:t>Description</w:t>
            </w:r>
          </w:p>
        </w:tc>
        <w:tc>
          <w:tcPr>
            <w:tcW w:w="2880" w:type="dxa"/>
          </w:tcPr>
          <w:p w14:paraId="0E403038" w14:textId="77777777" w:rsidR="009E35C2" w:rsidRDefault="00000000">
            <w:r>
              <w:t>Scope</w:t>
            </w:r>
          </w:p>
        </w:tc>
      </w:tr>
      <w:tr w:rsidR="009E35C2" w14:paraId="072A4A6F" w14:textId="77777777">
        <w:tc>
          <w:tcPr>
            <w:tcW w:w="2880" w:type="dxa"/>
          </w:tcPr>
          <w:p w14:paraId="7996581E" w14:textId="77777777" w:rsidR="009E35C2" w:rsidRDefault="00000000">
            <w:r>
              <w:t>Author</w:t>
            </w:r>
          </w:p>
        </w:tc>
        <w:tc>
          <w:tcPr>
            <w:tcW w:w="2880" w:type="dxa"/>
          </w:tcPr>
          <w:p w14:paraId="17BF7861" w14:textId="77777777" w:rsidR="009E35C2" w:rsidRDefault="00000000">
            <w:r>
              <w:t>Account that owns a Tenancy. Full visibility and control.</w:t>
            </w:r>
          </w:p>
        </w:tc>
        <w:tc>
          <w:tcPr>
            <w:tcW w:w="2880" w:type="dxa"/>
          </w:tcPr>
          <w:p w14:paraId="2779CFEC" w14:textId="77777777" w:rsidR="009E35C2" w:rsidRDefault="00000000">
            <w:r>
              <w:t>Per Tenancy</w:t>
            </w:r>
          </w:p>
        </w:tc>
      </w:tr>
      <w:tr w:rsidR="009E35C2" w14:paraId="532D8C69" w14:textId="77777777">
        <w:tc>
          <w:tcPr>
            <w:tcW w:w="2880" w:type="dxa"/>
          </w:tcPr>
          <w:p w14:paraId="7C76328D" w14:textId="77777777" w:rsidR="009E35C2" w:rsidRDefault="00000000">
            <w:r>
              <w:lastRenderedPageBreak/>
              <w:t>Beta Reader</w:t>
            </w:r>
          </w:p>
        </w:tc>
        <w:tc>
          <w:tcPr>
            <w:tcW w:w="2880" w:type="dxa"/>
          </w:tcPr>
          <w:p w14:paraId="5D7E4E32" w14:textId="77777777" w:rsidR="009E35C2" w:rsidRDefault="00000000">
            <w:r>
              <w:t>Account with reader membership in a Tenancy.</w:t>
            </w:r>
          </w:p>
        </w:tc>
        <w:tc>
          <w:tcPr>
            <w:tcW w:w="2880" w:type="dxa"/>
          </w:tcPr>
          <w:p w14:paraId="518AC17C" w14:textId="77777777" w:rsidR="009E35C2" w:rsidRDefault="00000000">
            <w:r>
              <w:t>Per Tenancy</w:t>
            </w:r>
          </w:p>
        </w:tc>
      </w:tr>
      <w:tr w:rsidR="009E35C2" w14:paraId="4011BB9B" w14:textId="77777777">
        <w:tc>
          <w:tcPr>
            <w:tcW w:w="2880" w:type="dxa"/>
          </w:tcPr>
          <w:p w14:paraId="1570743C" w14:textId="77777777" w:rsidR="009E35C2" w:rsidRDefault="00000000">
            <w:r>
              <w:t>System</w:t>
            </w:r>
          </w:p>
        </w:tc>
        <w:tc>
          <w:tcPr>
            <w:tcW w:w="2880" w:type="dxa"/>
          </w:tcPr>
          <w:p w14:paraId="1627DE58" w14:textId="77777777" w:rsidR="009E35C2" w:rsidRDefault="00000000">
            <w:r>
              <w:t>Automated background process (sync, notifications).</w:t>
            </w:r>
          </w:p>
        </w:tc>
        <w:tc>
          <w:tcPr>
            <w:tcW w:w="2880" w:type="dxa"/>
          </w:tcPr>
          <w:p w14:paraId="12898075" w14:textId="77777777" w:rsidR="009E35C2" w:rsidRDefault="00000000">
            <w:r>
              <w:t>Platform‑wide</w:t>
            </w:r>
          </w:p>
        </w:tc>
      </w:tr>
      <w:tr w:rsidR="009E35C2" w14:paraId="752C8EC5" w14:textId="77777777">
        <w:tc>
          <w:tcPr>
            <w:tcW w:w="2880" w:type="dxa"/>
          </w:tcPr>
          <w:p w14:paraId="0356FE82" w14:textId="77777777" w:rsidR="009E35C2" w:rsidRDefault="00000000">
            <w:r>
              <w:t>Platform</w:t>
            </w:r>
          </w:p>
        </w:tc>
        <w:tc>
          <w:tcPr>
            <w:tcW w:w="2880" w:type="dxa"/>
          </w:tcPr>
          <w:p w14:paraId="3B6E627F" w14:textId="77777777" w:rsidR="009E35C2" w:rsidRDefault="00000000">
            <w:r>
              <w:t>Service operator managing Accounts only.</w:t>
            </w:r>
          </w:p>
        </w:tc>
        <w:tc>
          <w:tcPr>
            <w:tcW w:w="2880" w:type="dxa"/>
          </w:tcPr>
          <w:p w14:paraId="14C56E7E" w14:textId="77777777" w:rsidR="009E35C2" w:rsidRDefault="00000000">
            <w:r>
              <w:t>Platform‑wide</w:t>
            </w:r>
          </w:p>
        </w:tc>
      </w:tr>
    </w:tbl>
    <w:p w14:paraId="496E01D8" w14:textId="77777777" w:rsidR="009E35C2" w:rsidRDefault="00000000">
      <w:pPr>
        <w:pStyle w:val="Heading1"/>
      </w:pPr>
      <w:r>
        <w:t>3. Entities</w:t>
      </w:r>
    </w:p>
    <w:p w14:paraId="1C499310" w14:textId="77777777" w:rsidR="009E35C2" w:rsidRDefault="00000000">
      <w:pPr>
        <w:pStyle w:val="Heading2"/>
      </w:pPr>
      <w:r>
        <w:t>3.1 Account</w:t>
      </w:r>
    </w:p>
    <w:tbl>
      <w:tblPr>
        <w:tblW w:w="0" w:type="auto"/>
        <w:tblLook w:val="04A0" w:firstRow="1" w:lastRow="0" w:firstColumn="1" w:lastColumn="0" w:noHBand="0" w:noVBand="1"/>
      </w:tblPr>
      <w:tblGrid>
        <w:gridCol w:w="4320"/>
        <w:gridCol w:w="4320"/>
      </w:tblGrid>
      <w:tr w:rsidR="009E35C2" w14:paraId="416E780F" w14:textId="77777777">
        <w:tc>
          <w:tcPr>
            <w:tcW w:w="4320" w:type="dxa"/>
          </w:tcPr>
          <w:p w14:paraId="4D9B8D40" w14:textId="77777777" w:rsidR="009E35C2" w:rsidRDefault="00000000">
            <w:r>
              <w:t>Property</w:t>
            </w:r>
          </w:p>
        </w:tc>
        <w:tc>
          <w:tcPr>
            <w:tcW w:w="4320" w:type="dxa"/>
          </w:tcPr>
          <w:p w14:paraId="6386B22E" w14:textId="77777777" w:rsidR="009E35C2" w:rsidRDefault="00000000">
            <w:r>
              <w:t>Description</w:t>
            </w:r>
          </w:p>
        </w:tc>
      </w:tr>
      <w:tr w:rsidR="009E35C2" w14:paraId="51EF4853" w14:textId="77777777">
        <w:tc>
          <w:tcPr>
            <w:tcW w:w="4320" w:type="dxa"/>
          </w:tcPr>
          <w:p w14:paraId="4600C020" w14:textId="77777777" w:rsidR="009E35C2" w:rsidRDefault="00000000">
            <w:r>
              <w:t>Id</w:t>
            </w:r>
          </w:p>
        </w:tc>
        <w:tc>
          <w:tcPr>
            <w:tcW w:w="4320" w:type="dxa"/>
          </w:tcPr>
          <w:p w14:paraId="25D75BF3" w14:textId="77777777" w:rsidR="009E35C2" w:rsidRDefault="00000000">
            <w:r>
              <w:t>Unique identifier</w:t>
            </w:r>
          </w:p>
        </w:tc>
      </w:tr>
      <w:tr w:rsidR="009E35C2" w14:paraId="77962DFC" w14:textId="77777777">
        <w:tc>
          <w:tcPr>
            <w:tcW w:w="4320" w:type="dxa"/>
          </w:tcPr>
          <w:p w14:paraId="63B68A31" w14:textId="77777777" w:rsidR="009E35C2" w:rsidRDefault="00000000">
            <w:r>
              <w:t>Email</w:t>
            </w:r>
          </w:p>
        </w:tc>
        <w:tc>
          <w:tcPr>
            <w:tcW w:w="4320" w:type="dxa"/>
          </w:tcPr>
          <w:p w14:paraId="6CE0652C" w14:textId="77777777" w:rsidR="009E35C2" w:rsidRDefault="00000000">
            <w:r>
              <w:t>Primary login credential (unique)</w:t>
            </w:r>
          </w:p>
        </w:tc>
      </w:tr>
      <w:tr w:rsidR="009E35C2" w14:paraId="7AA74FCD" w14:textId="77777777">
        <w:tc>
          <w:tcPr>
            <w:tcW w:w="4320" w:type="dxa"/>
          </w:tcPr>
          <w:p w14:paraId="576F170E" w14:textId="77777777" w:rsidR="009E35C2" w:rsidRDefault="00000000">
            <w:r>
              <w:t>DisplayName</w:t>
            </w:r>
          </w:p>
        </w:tc>
        <w:tc>
          <w:tcPr>
            <w:tcW w:w="4320" w:type="dxa"/>
          </w:tcPr>
          <w:p w14:paraId="5BD44D53" w14:textId="77777777" w:rsidR="009E35C2" w:rsidRDefault="00000000">
            <w:r>
              <w:t>UI name, platform‑wide</w:t>
            </w:r>
          </w:p>
        </w:tc>
      </w:tr>
      <w:tr w:rsidR="009E35C2" w14:paraId="3B1E6D2E" w14:textId="77777777">
        <w:tc>
          <w:tcPr>
            <w:tcW w:w="4320" w:type="dxa"/>
          </w:tcPr>
          <w:p w14:paraId="7FAD65D4" w14:textId="77777777" w:rsidR="009E35C2" w:rsidRDefault="00000000">
            <w:r>
              <w:t>PasswordHash</w:t>
            </w:r>
          </w:p>
        </w:tc>
        <w:tc>
          <w:tcPr>
            <w:tcW w:w="4320" w:type="dxa"/>
          </w:tcPr>
          <w:p w14:paraId="3A2867AF" w14:textId="77777777" w:rsidR="009E35C2" w:rsidRDefault="00000000">
            <w:r>
              <w:t>Hashed credential</w:t>
            </w:r>
          </w:p>
        </w:tc>
      </w:tr>
      <w:tr w:rsidR="009E35C2" w14:paraId="0356750A" w14:textId="77777777">
        <w:tc>
          <w:tcPr>
            <w:tcW w:w="4320" w:type="dxa"/>
          </w:tcPr>
          <w:p w14:paraId="194F57ED" w14:textId="77777777" w:rsidR="009E35C2" w:rsidRDefault="00000000">
            <w:r>
              <w:t>IsSoftDeleted</w:t>
            </w:r>
          </w:p>
        </w:tc>
        <w:tc>
          <w:tcPr>
            <w:tcW w:w="4320" w:type="dxa"/>
          </w:tcPr>
          <w:p w14:paraId="13ECED40" w14:textId="77777777" w:rsidR="009E35C2" w:rsidRDefault="00000000">
            <w:r>
              <w:t>Platform‑level soft deletion</w:t>
            </w:r>
          </w:p>
        </w:tc>
      </w:tr>
      <w:tr w:rsidR="009E35C2" w14:paraId="48F0DD12" w14:textId="77777777">
        <w:tc>
          <w:tcPr>
            <w:tcW w:w="4320" w:type="dxa"/>
          </w:tcPr>
          <w:p w14:paraId="26D4AA5F" w14:textId="77777777" w:rsidR="009E35C2" w:rsidRDefault="00000000">
            <w:r>
              <w:t>SoftDeletedAt</w:t>
            </w:r>
          </w:p>
        </w:tc>
        <w:tc>
          <w:tcPr>
            <w:tcW w:w="4320" w:type="dxa"/>
          </w:tcPr>
          <w:p w14:paraId="4798B8A8" w14:textId="77777777" w:rsidR="009E35C2" w:rsidRDefault="00000000">
            <w:r>
              <w:t>Deletion timestamp</w:t>
            </w:r>
          </w:p>
        </w:tc>
      </w:tr>
      <w:tr w:rsidR="009E35C2" w14:paraId="47A54917" w14:textId="77777777">
        <w:tc>
          <w:tcPr>
            <w:tcW w:w="4320" w:type="dxa"/>
          </w:tcPr>
          <w:p w14:paraId="5B5DE5C9" w14:textId="77777777" w:rsidR="009E35C2" w:rsidRDefault="00000000">
            <w:r>
              <w:t>CreatedAt</w:t>
            </w:r>
          </w:p>
        </w:tc>
        <w:tc>
          <w:tcPr>
            <w:tcW w:w="4320" w:type="dxa"/>
          </w:tcPr>
          <w:p w14:paraId="3C453F97" w14:textId="77777777" w:rsidR="009E35C2" w:rsidRDefault="00000000">
            <w:r>
              <w:t>Creation timestamp</w:t>
            </w:r>
          </w:p>
        </w:tc>
      </w:tr>
      <w:tr w:rsidR="009E35C2" w14:paraId="7456F850" w14:textId="77777777">
        <w:tc>
          <w:tcPr>
            <w:tcW w:w="4320" w:type="dxa"/>
          </w:tcPr>
          <w:p w14:paraId="2AF1CAE7" w14:textId="77777777" w:rsidR="009E35C2" w:rsidRDefault="00000000">
            <w:r>
              <w:t>LastLoginAt</w:t>
            </w:r>
          </w:p>
        </w:tc>
        <w:tc>
          <w:tcPr>
            <w:tcW w:w="4320" w:type="dxa"/>
          </w:tcPr>
          <w:p w14:paraId="1901C7B4" w14:textId="77777777" w:rsidR="009E35C2" w:rsidRDefault="00000000">
            <w:r>
              <w:t>Last successful login</w:t>
            </w:r>
          </w:p>
        </w:tc>
      </w:tr>
    </w:tbl>
    <w:p w14:paraId="4781108B" w14:textId="77777777" w:rsidR="009E35C2" w:rsidRDefault="00000000">
      <w:pPr>
        <w:pStyle w:val="Heading2"/>
      </w:pPr>
      <w:r>
        <w:t>3.2 Tenancy</w:t>
      </w:r>
    </w:p>
    <w:tbl>
      <w:tblPr>
        <w:tblW w:w="0" w:type="auto"/>
        <w:tblLook w:val="04A0" w:firstRow="1" w:lastRow="0" w:firstColumn="1" w:lastColumn="0" w:noHBand="0" w:noVBand="1"/>
      </w:tblPr>
      <w:tblGrid>
        <w:gridCol w:w="4320"/>
        <w:gridCol w:w="4320"/>
      </w:tblGrid>
      <w:tr w:rsidR="009E35C2" w14:paraId="7B940927" w14:textId="77777777">
        <w:tc>
          <w:tcPr>
            <w:tcW w:w="4320" w:type="dxa"/>
          </w:tcPr>
          <w:p w14:paraId="3D648B86" w14:textId="77777777" w:rsidR="009E35C2" w:rsidRDefault="00000000">
            <w:r>
              <w:t>Property</w:t>
            </w:r>
          </w:p>
        </w:tc>
        <w:tc>
          <w:tcPr>
            <w:tcW w:w="4320" w:type="dxa"/>
          </w:tcPr>
          <w:p w14:paraId="55496427" w14:textId="77777777" w:rsidR="009E35C2" w:rsidRDefault="00000000">
            <w:r>
              <w:t>Description</w:t>
            </w:r>
          </w:p>
        </w:tc>
      </w:tr>
      <w:tr w:rsidR="009E35C2" w14:paraId="7AEE123A" w14:textId="77777777">
        <w:tc>
          <w:tcPr>
            <w:tcW w:w="4320" w:type="dxa"/>
          </w:tcPr>
          <w:p w14:paraId="793006F7" w14:textId="77777777" w:rsidR="009E35C2" w:rsidRDefault="00000000">
            <w:r>
              <w:t>Id</w:t>
            </w:r>
          </w:p>
        </w:tc>
        <w:tc>
          <w:tcPr>
            <w:tcW w:w="4320" w:type="dxa"/>
          </w:tcPr>
          <w:p w14:paraId="42881DDA" w14:textId="77777777" w:rsidR="009E35C2" w:rsidRDefault="00000000">
            <w:r>
              <w:t>Unique identifier</w:t>
            </w:r>
          </w:p>
        </w:tc>
      </w:tr>
      <w:tr w:rsidR="009E35C2" w14:paraId="6DECD4DF" w14:textId="77777777">
        <w:tc>
          <w:tcPr>
            <w:tcW w:w="4320" w:type="dxa"/>
          </w:tcPr>
          <w:p w14:paraId="1A3E39B4" w14:textId="77777777" w:rsidR="009E35C2" w:rsidRDefault="00000000">
            <w:r>
              <w:t>Name</w:t>
            </w:r>
          </w:p>
        </w:tc>
        <w:tc>
          <w:tcPr>
            <w:tcW w:w="4320" w:type="dxa"/>
          </w:tcPr>
          <w:p w14:paraId="603860F7" w14:textId="77777777" w:rsidR="009E35C2" w:rsidRDefault="00000000">
            <w:r>
              <w:t>Human‑readable name</w:t>
            </w:r>
          </w:p>
        </w:tc>
      </w:tr>
      <w:tr w:rsidR="009E35C2" w14:paraId="08F54E63" w14:textId="77777777">
        <w:tc>
          <w:tcPr>
            <w:tcW w:w="4320" w:type="dxa"/>
          </w:tcPr>
          <w:p w14:paraId="31AF537E" w14:textId="77777777" w:rsidR="009E35C2" w:rsidRDefault="00000000">
            <w:r>
              <w:t>OwnerAccountId</w:t>
            </w:r>
          </w:p>
        </w:tc>
        <w:tc>
          <w:tcPr>
            <w:tcW w:w="4320" w:type="dxa"/>
          </w:tcPr>
          <w:p w14:paraId="2E22D294" w14:textId="77777777" w:rsidR="009E35C2" w:rsidRDefault="00000000">
            <w:r>
              <w:t>Owning Account</w:t>
            </w:r>
          </w:p>
        </w:tc>
      </w:tr>
      <w:tr w:rsidR="009E35C2" w14:paraId="23A872E9" w14:textId="77777777">
        <w:tc>
          <w:tcPr>
            <w:tcW w:w="4320" w:type="dxa"/>
          </w:tcPr>
          <w:p w14:paraId="45CCDE8B" w14:textId="77777777" w:rsidR="009E35C2" w:rsidRDefault="00000000">
            <w:r>
              <w:t>CreatedAt</w:t>
            </w:r>
          </w:p>
        </w:tc>
        <w:tc>
          <w:tcPr>
            <w:tcW w:w="4320" w:type="dxa"/>
          </w:tcPr>
          <w:p w14:paraId="5F824546" w14:textId="77777777" w:rsidR="009E35C2" w:rsidRDefault="00000000">
            <w:r>
              <w:t>Creation timestamp</w:t>
            </w:r>
          </w:p>
        </w:tc>
      </w:tr>
      <w:tr w:rsidR="009E35C2" w14:paraId="1B20A9BE" w14:textId="77777777">
        <w:tc>
          <w:tcPr>
            <w:tcW w:w="4320" w:type="dxa"/>
          </w:tcPr>
          <w:p w14:paraId="104D1E61" w14:textId="77777777" w:rsidR="009E35C2" w:rsidRDefault="00000000">
            <w:r>
              <w:t>IsSoftDeleted</w:t>
            </w:r>
          </w:p>
        </w:tc>
        <w:tc>
          <w:tcPr>
            <w:tcW w:w="4320" w:type="dxa"/>
          </w:tcPr>
          <w:p w14:paraId="79931885" w14:textId="77777777" w:rsidR="009E35C2" w:rsidRDefault="00000000">
            <w:r>
              <w:t>Soft deletion flag</w:t>
            </w:r>
          </w:p>
        </w:tc>
      </w:tr>
      <w:tr w:rsidR="009E35C2" w14:paraId="45E5B0B3" w14:textId="77777777">
        <w:tc>
          <w:tcPr>
            <w:tcW w:w="4320" w:type="dxa"/>
          </w:tcPr>
          <w:p w14:paraId="4F1CA894" w14:textId="77777777" w:rsidR="009E35C2" w:rsidRDefault="00000000">
            <w:r>
              <w:t>SoftDeletedAt</w:t>
            </w:r>
          </w:p>
        </w:tc>
        <w:tc>
          <w:tcPr>
            <w:tcW w:w="4320" w:type="dxa"/>
          </w:tcPr>
          <w:p w14:paraId="197C0558" w14:textId="77777777" w:rsidR="009E35C2" w:rsidRDefault="00000000">
            <w:r>
              <w:t>Deletion timestamp</w:t>
            </w:r>
          </w:p>
        </w:tc>
      </w:tr>
    </w:tbl>
    <w:p w14:paraId="17B8918E" w14:textId="77777777" w:rsidR="003C3E9D" w:rsidRDefault="003C3E9D"/>
    <w:sectPr w:rsidR="003C3E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5332495">
    <w:abstractNumId w:val="8"/>
  </w:num>
  <w:num w:numId="2" w16cid:durableId="1034883223">
    <w:abstractNumId w:val="6"/>
  </w:num>
  <w:num w:numId="3" w16cid:durableId="1642804166">
    <w:abstractNumId w:val="5"/>
  </w:num>
  <w:num w:numId="4" w16cid:durableId="799110686">
    <w:abstractNumId w:val="4"/>
  </w:num>
  <w:num w:numId="5" w16cid:durableId="49962235">
    <w:abstractNumId w:val="7"/>
  </w:num>
  <w:num w:numId="6" w16cid:durableId="23990280">
    <w:abstractNumId w:val="3"/>
  </w:num>
  <w:num w:numId="7" w16cid:durableId="704330294">
    <w:abstractNumId w:val="2"/>
  </w:num>
  <w:num w:numId="8" w16cid:durableId="327756684">
    <w:abstractNumId w:val="1"/>
  </w:num>
  <w:num w:numId="9" w16cid:durableId="79609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66A"/>
    <w:rsid w:val="0015074B"/>
    <w:rsid w:val="0029639D"/>
    <w:rsid w:val="00326F90"/>
    <w:rsid w:val="003C3E9D"/>
    <w:rsid w:val="0062148E"/>
    <w:rsid w:val="009E35C2"/>
    <w:rsid w:val="00AA1D8D"/>
    <w:rsid w:val="00B47730"/>
    <w:rsid w:val="00BE2C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AA939"/>
  <w14:defaultImageDpi w14:val="300"/>
  <w15:docId w15:val="{D391FBB1-0E51-4B32-B7D4-DCD5F4EC5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297</Words>
  <Characters>1695</Characters>
  <Application>Microsoft Office Word</Application>
  <DocSecurity>0</DocSecurity>
  <Lines>43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Alastair Clarke</cp:lastModifiedBy>
  <cp:revision>2</cp:revision>
  <dcterms:created xsi:type="dcterms:W3CDTF">2026-03-28T12:14:00Z</dcterms:created>
  <dcterms:modified xsi:type="dcterms:W3CDTF">2026-03-28T12:14:00Z</dcterms:modified>
  <cp:category/>
</cp:coreProperties>
</file>