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Project: Country Club</w:t>
      </w:r>
    </w:p>
    <w:p>
      <w:r>
        <w:t>Ownership Score: 10.0</w:t>
      </w:r>
    </w:p>
    <w:p>
      <w:r>
        <w:t>Site Use Score: 12.0</w:t>
      </w:r>
    </w:p>
    <w:p>
      <w:r>
        <w:t>Land Characteristics Score: 15.0</w:t>
      </w:r>
    </w:p>
    <w:p>
      <w:r>
        <w:t>Community Characteristics Score: 24.0</w:t>
      </w:r>
    </w:p>
    <w:p>
      <w:r>
        <w:t>Community Capacity Score: 0.0</w:t>
      </w:r>
    </w:p>
    <w:p>
      <w:r>
        <w:t>Redevelopment Incentives Score: 6.0</w:t>
      </w:r>
    </w:p>
    <w:p>
      <w:r>
        <w:t>Infrastructure Amenities Score: 26.0</w:t>
      </w:r>
    </w:p>
    <w:p>
      <w:r>
        <w:t>Environmental Conditions Score: 8.0</w:t>
      </w:r>
    </w:p>
    <w:p>
      <w:r>
        <w:t>Building Characteristics Score: 0.0</w:t>
      </w:r>
    </w:p>
    <w:p>
      <w:r>
        <w:t>Building Quality Score: 0.0</w:t>
      </w:r>
    </w:p>
    <w:p>
      <w:r>
        <w:t>Building Stories Score: 1.5</w:t>
      </w:r>
    </w:p>
    <w:p>
      <w:r>
        <w:t>Building Size Score: 2.5</w:t>
      </w:r>
    </w:p>
    <w:p>
      <w:r>
        <w:t>Building Flexibility Score: 0.0</w:t>
      </w:r>
    </w:p>
    <w:p>
      <w:r>
        <w:t>Building Floor Area Ratio (FAR) Score: 3.0</w:t>
      </w:r>
    </w:p>
    <w:p>
      <w:r>
        <w:t>Total Score: 108.0</w:t>
      </w:r>
    </w:p>
    <w:p>
      <w:pPr>
        <w:pStyle w:val="Heading1"/>
      </w:pPr>
      <w:r>
        <w:t>Answers:</w:t>
      </w:r>
    </w:p>
    <w:p>
      <w:r>
        <w:t>Ownership: 10</w:t>
      </w:r>
    </w:p>
    <w:p>
      <w:r>
        <w:t>Site Use: 8</w:t>
      </w:r>
    </w:p>
    <w:p>
      <w:r>
        <w:t>Consistency: 0</w:t>
      </w:r>
    </w:p>
    <w:p>
      <w:r>
        <w:t>Other Properties: 4</w:t>
      </w:r>
    </w:p>
    <w:p>
      <w:r>
        <w:t xml:space="preserve">Land Characteristics: </w:t>
      </w:r>
    </w:p>
    <w:p>
      <w:r>
        <w:t>Size: 10</w:t>
      </w:r>
    </w:p>
    <w:p>
      <w:r>
        <w:t>Flooding: 5</w:t>
      </w:r>
    </w:p>
    <w:p>
      <w:r>
        <w:t>Soil: 0</w:t>
      </w:r>
    </w:p>
    <w:p>
      <w:r>
        <w:t xml:space="preserve">Community Characteristics: </w:t>
      </w:r>
    </w:p>
    <w:p>
      <w:r>
        <w:t>Actions: 6</w:t>
      </w:r>
    </w:p>
    <w:p>
      <w:r>
        <w:t>Planned Investment and Nearby Uses: 10</w:t>
      </w:r>
    </w:p>
    <w:p>
      <w:r>
        <w:t>Crime and Safety: 8</w:t>
      </w:r>
    </w:p>
    <w:p>
      <w:r>
        <w:t>Community Capacity: 0</w:t>
      </w:r>
    </w:p>
    <w:p>
      <w:r>
        <w:t>Community Plan: 0</w:t>
      </w:r>
    </w:p>
    <w:p>
      <w:r>
        <w:t>Redevelopment Incentives: 6</w:t>
      </w:r>
    </w:p>
    <w:p>
      <w:r>
        <w:t xml:space="preserve">Infrastructure Amenities: </w:t>
      </w:r>
    </w:p>
    <w:p>
      <w:r>
        <w:t>Public Transportation: 6</w:t>
      </w:r>
    </w:p>
    <w:p>
      <w:r>
        <w:t xml:space="preserve">Roads: </w:t>
      </w:r>
    </w:p>
    <w:p>
      <w:r>
        <w:t>Water &amp; Sewer: 5</w:t>
      </w:r>
    </w:p>
    <w:p>
      <w:r>
        <w:t>Electricity: 5</w:t>
      </w:r>
    </w:p>
    <w:p>
      <w:r>
        <w:t>Heating Fuel: 5</w:t>
      </w:r>
    </w:p>
    <w:p>
      <w:r>
        <w:t>Internet: 5</w:t>
      </w:r>
    </w:p>
    <w:p>
      <w:r>
        <w:t>Environmental Conditions: 8</w:t>
      </w:r>
    </w:p>
    <w:p>
      <w:r>
        <w:t>Contamination: 0</w:t>
      </w:r>
    </w:p>
    <w:p>
      <w:r>
        <w:t>Environmental Investigation Resources: 0</w:t>
      </w:r>
    </w:p>
    <w:p>
      <w:r>
        <w:t>Environmental Remediation Costs: 0</w:t>
      </w:r>
    </w:p>
    <w:p>
      <w:r>
        <w:t>Environmental Remediation Resources: 0</w:t>
      </w:r>
    </w:p>
    <w:p>
      <w:r>
        <w:t>Building Characteristics: 0</w:t>
      </w:r>
    </w:p>
    <w:p>
      <w:r>
        <w:t>Building Quality: 0</w:t>
      </w:r>
    </w:p>
    <w:p>
      <w:r>
        <w:t>Building Stories: 1.5</w:t>
      </w:r>
    </w:p>
    <w:p>
      <w:r>
        <w:t>Building Size: 2.5</w:t>
      </w:r>
    </w:p>
    <w:p>
      <w:r>
        <w:t>Building Flexibility: 0</w:t>
      </w:r>
    </w:p>
    <w:p>
      <w:r>
        <w:t>Building Floor Area Ratio (FAR):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