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code of Random Forest: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Python file: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cd Random_Forest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Python function.py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ipynb file: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Running cells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