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jc w:val="both"/>
        <w:rPr>
          <w:b w:val="1"/>
          <w:color w:val="222222"/>
          <w:sz w:val="24"/>
          <w:szCs w:val="24"/>
        </w:rPr>
      </w:pPr>
      <w:r w:rsidDel="00000000" w:rsidR="00000000" w:rsidRPr="00000000">
        <w:rPr>
          <w:rtl w:val="0"/>
        </w:rPr>
      </w:r>
    </w:p>
    <w:p w:rsidR="00000000" w:rsidDel="00000000" w:rsidP="00000000" w:rsidRDefault="00000000" w:rsidRPr="00000000" w14:paraId="00000002">
      <w:pPr>
        <w:ind w:left="3600" w:firstLine="0"/>
        <w:jc w:val="both"/>
        <w:rPr>
          <w:b w:val="1"/>
          <w:color w:val="222222"/>
          <w:sz w:val="24"/>
          <w:szCs w:val="24"/>
        </w:rPr>
      </w:pPr>
      <w:r w:rsidDel="00000000" w:rsidR="00000000" w:rsidRPr="00000000">
        <w:rPr>
          <w:b w:val="1"/>
          <w:color w:val="222222"/>
          <w:sz w:val="24"/>
          <w:szCs w:val="24"/>
        </w:rPr>
        <w:drawing>
          <wp:anchor allowOverlap="1" behindDoc="0" distB="114300" distT="114300" distL="114300" distR="114300" hidden="0" layoutInCell="1" locked="0" relativeHeight="0" simplePos="0">
            <wp:simplePos x="0" y="0"/>
            <wp:positionH relativeFrom="page">
              <wp:posOffset>733425</wp:posOffset>
            </wp:positionH>
            <wp:positionV relativeFrom="page">
              <wp:posOffset>194880</wp:posOffset>
            </wp:positionV>
            <wp:extent cx="6248400" cy="1328024"/>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ind w:left="3600" w:firstLine="0"/>
        <w:jc w:val="both"/>
        <w:rPr>
          <w:b w:val="1"/>
          <w:color w:val="222222"/>
          <w:sz w:val="24"/>
          <w:szCs w:val="24"/>
        </w:rPr>
      </w:pPr>
      <w:r w:rsidDel="00000000" w:rsidR="00000000" w:rsidRPr="00000000">
        <w:rPr>
          <w:b w:val="1"/>
          <w:color w:val="222222"/>
          <w:sz w:val="24"/>
          <w:szCs w:val="24"/>
          <w:rtl w:val="0"/>
        </w:rPr>
        <w:t xml:space="preserve">     ACTIVITY REPORT</w:t>
      </w:r>
    </w:p>
    <w:p w:rsidR="00000000" w:rsidDel="00000000" w:rsidP="00000000" w:rsidRDefault="00000000" w:rsidRPr="00000000" w14:paraId="00000004">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5">
      <w:pPr>
        <w:shd w:fill="ffffff" w:val="clea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6">
      <w:pPr>
        <w:widowControl w:val="0"/>
        <w:spacing w:before="21.77978515625" w:line="240" w:lineRule="auto"/>
        <w:ind w:right="2139.346923828125"/>
        <w:jc w:val="both"/>
        <w:rPr>
          <w:color w:val="222222"/>
          <w:sz w:val="28"/>
          <w:szCs w:val="28"/>
        </w:rPr>
      </w:pPr>
      <w:r w:rsidDel="00000000" w:rsidR="00000000" w:rsidRPr="00000000">
        <w:rPr>
          <w:sz w:val="32"/>
          <w:szCs w:val="32"/>
          <w:rtl w:val="0"/>
        </w:rPr>
        <w:t xml:space="preserve">                                       </w:t>
      </w:r>
      <w:r w:rsidDel="00000000" w:rsidR="00000000" w:rsidRPr="00000000">
        <w:rPr>
          <w:b w:val="1"/>
          <w:sz w:val="24"/>
          <w:szCs w:val="24"/>
          <w:rtl w:val="0"/>
        </w:rPr>
        <w:t xml:space="preserve">THE</w:t>
      </w:r>
      <w:r w:rsidDel="00000000" w:rsidR="00000000" w:rsidRPr="00000000">
        <w:rPr>
          <w:sz w:val="32"/>
          <w:szCs w:val="32"/>
          <w:rtl w:val="0"/>
        </w:rPr>
        <w:t xml:space="preserve"> </w:t>
      </w:r>
      <w:r w:rsidDel="00000000" w:rsidR="00000000" w:rsidRPr="00000000">
        <w:rPr>
          <w:b w:val="1"/>
          <w:sz w:val="24"/>
          <w:szCs w:val="24"/>
          <w:rtl w:val="0"/>
        </w:rPr>
        <w:t xml:space="preserve">ART OF ENCRYPTION</w:t>
      </w:r>
      <w:r w:rsidDel="00000000" w:rsidR="00000000" w:rsidRPr="00000000">
        <w:rPr>
          <w:rtl w:val="0"/>
        </w:rPr>
      </w:r>
    </w:p>
    <w:p w:rsidR="00000000" w:rsidDel="00000000" w:rsidP="00000000" w:rsidRDefault="00000000" w:rsidRPr="00000000" w14:paraId="00000007">
      <w:pPr>
        <w:widowControl w:val="0"/>
        <w:numPr>
          <w:ilvl w:val="0"/>
          <w:numId w:val="1"/>
        </w:numPr>
        <w:spacing w:after="200" w:before="896.25732421875" w:line="360" w:lineRule="auto"/>
        <w:ind w:left="720" w:hanging="360"/>
        <w:rPr>
          <w:b w:val="1"/>
          <w:color w:val="222222"/>
        </w:rPr>
      </w:pPr>
      <w:r w:rsidDel="00000000" w:rsidR="00000000" w:rsidRPr="00000000">
        <w:rPr>
          <w:rFonts w:ascii="Verdana" w:cs="Verdana" w:eastAsia="Verdana" w:hAnsi="Verdana"/>
          <w:b w:val="1"/>
          <w:color w:val="222222"/>
          <w:sz w:val="20"/>
          <w:szCs w:val="20"/>
          <w:rtl w:val="0"/>
        </w:rPr>
        <w:t xml:space="preserve">Name of the Department</w:t>
      </w:r>
      <w:r w:rsidDel="00000000" w:rsidR="00000000" w:rsidRPr="00000000">
        <w:rPr>
          <w:b w:val="1"/>
          <w:color w:val="222222"/>
          <w:sz w:val="20"/>
          <w:szCs w:val="20"/>
          <w:rtl w:val="0"/>
        </w:rPr>
        <w:t xml:space="preserve"> :</w:t>
      </w:r>
      <w:r w:rsidDel="00000000" w:rsidR="00000000" w:rsidRPr="00000000">
        <w:rPr>
          <w:b w:val="1"/>
          <w:color w:val="222222"/>
          <w:sz w:val="24"/>
          <w:szCs w:val="24"/>
          <w:rtl w:val="0"/>
        </w:rPr>
        <w:t xml:space="preserve"> </w:t>
      </w:r>
      <w:r w:rsidDel="00000000" w:rsidR="00000000" w:rsidRPr="00000000">
        <w:rPr>
          <w:rFonts w:ascii="Verdana" w:cs="Verdana" w:eastAsia="Verdana" w:hAnsi="Verdana"/>
          <w:color w:val="222222"/>
          <w:sz w:val="20"/>
          <w:szCs w:val="20"/>
          <w:rtl w:val="0"/>
        </w:rPr>
        <w:t xml:space="preserve">BMSCE ACM STUDENT CHAPTER</w:t>
      </w:r>
      <w:r w:rsidDel="00000000" w:rsidR="00000000" w:rsidRPr="00000000">
        <w:rPr>
          <w:rtl w:val="0"/>
        </w:rPr>
      </w:r>
    </w:p>
    <w:p w:rsidR="00000000" w:rsidDel="00000000" w:rsidP="00000000" w:rsidRDefault="00000000" w:rsidRPr="00000000" w14:paraId="00000008">
      <w:pPr>
        <w:numPr>
          <w:ilvl w:val="0"/>
          <w:numId w:val="1"/>
        </w:numPr>
        <w:shd w:fill="ffffff" w:val="clear"/>
        <w:spacing w:after="200" w:line="360" w:lineRule="auto"/>
        <w:ind w:left="720" w:hanging="360"/>
        <w:jc w:val="both"/>
        <w:rPr>
          <w:b w:val="1"/>
          <w:color w:val="222222"/>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The Art of Encryption</w:t>
      </w:r>
      <w:r w:rsidDel="00000000" w:rsidR="00000000" w:rsidRPr="00000000">
        <w:rPr>
          <w:rtl w:val="0"/>
        </w:rPr>
      </w:r>
    </w:p>
    <w:p w:rsidR="00000000" w:rsidDel="00000000" w:rsidP="00000000" w:rsidRDefault="00000000" w:rsidRPr="00000000" w14:paraId="00000009">
      <w:pPr>
        <w:widowControl w:val="0"/>
        <w:numPr>
          <w:ilvl w:val="0"/>
          <w:numId w:val="1"/>
        </w:numPr>
        <w:spacing w:after="200" w:line="360" w:lineRule="auto"/>
        <w:ind w:left="720" w:right="489.776611328125" w:hanging="360"/>
        <w:jc w:val="both"/>
        <w:rPr>
          <w:b w:val="1"/>
          <w:color w:val="222222"/>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b w:val="1"/>
          <w:color w:val="222222"/>
          <w:sz w:val="24"/>
          <w:szCs w:val="24"/>
          <w:rtl w:val="0"/>
        </w:rPr>
        <w:t xml:space="preserve"> </w:t>
      </w:r>
      <w:r w:rsidDel="00000000" w:rsidR="00000000" w:rsidRPr="00000000">
        <w:rPr>
          <w:color w:val="222222"/>
          <w:sz w:val="24"/>
          <w:szCs w:val="24"/>
          <w:rtl w:val="0"/>
        </w:rPr>
        <w:t xml:space="preserve">- “The </w:t>
      </w:r>
      <w:r w:rsidDel="00000000" w:rsidR="00000000" w:rsidRPr="00000000">
        <w:rPr>
          <w:rFonts w:ascii="Verdana" w:cs="Verdana" w:eastAsia="Verdana" w:hAnsi="Verdana"/>
          <w:color w:val="222222"/>
          <w:sz w:val="20"/>
          <w:szCs w:val="20"/>
          <w:rtl w:val="0"/>
        </w:rPr>
        <w:t xml:space="preserve">Art of Encryption” was a poster design event with the theme "Secure Our World," held on account of the cybersecurity month aiming to raise cyber security awareness through a creative outlet. The event aimed to provide a platform for participants to showcase their creativity and designing skills through poster making.</w:t>
      </w:r>
    </w:p>
    <w:p w:rsidR="00000000" w:rsidDel="00000000" w:rsidP="00000000" w:rsidRDefault="00000000" w:rsidRPr="00000000" w14:paraId="0000000A">
      <w:pPr>
        <w:widowControl w:val="0"/>
        <w:numPr>
          <w:ilvl w:val="0"/>
          <w:numId w:val="1"/>
        </w:numPr>
        <w:spacing w:after="200" w:before="272.3223876953125" w:line="360" w:lineRule="auto"/>
        <w:ind w:left="720" w:right="856.25732421875" w:hanging="360"/>
        <w:rPr>
          <w:b w:val="1"/>
          <w:color w:val="222222"/>
          <w:sz w:val="20"/>
          <w:szCs w:val="20"/>
        </w:rPr>
      </w:pPr>
      <w:r w:rsidDel="00000000" w:rsidR="00000000" w:rsidRPr="00000000">
        <w:rPr>
          <w:b w:val="1"/>
          <w:color w:val="222222"/>
          <w:sz w:val="24"/>
          <w:szCs w:val="24"/>
          <w:rtl w:val="0"/>
        </w:rPr>
        <w:t xml:space="preserve"> </w:t>
      </w:r>
      <w:r w:rsidDel="00000000" w:rsidR="00000000" w:rsidRPr="00000000">
        <w:rPr>
          <w:rFonts w:ascii="Verdana" w:cs="Verdana" w:eastAsia="Verdana" w:hAnsi="Verdana"/>
          <w:b w:val="1"/>
          <w:color w:val="222222"/>
          <w:sz w:val="20"/>
          <w:szCs w:val="20"/>
          <w:rtl w:val="0"/>
        </w:rPr>
        <w:t xml:space="preserve">Date, Time, Venue of the Activity</w:t>
      </w:r>
      <w:r w:rsidDel="00000000" w:rsidR="00000000" w:rsidRPr="00000000">
        <w:rPr>
          <w:b w:val="1"/>
          <w:color w:val="222222"/>
          <w:sz w:val="24"/>
          <w:szCs w:val="24"/>
          <w:rtl w:val="0"/>
        </w:rPr>
        <w:t xml:space="preserve"> </w:t>
      </w:r>
      <w:r w:rsidDel="00000000" w:rsidR="00000000" w:rsidRPr="00000000">
        <w:rPr>
          <w:color w:val="222222"/>
          <w:sz w:val="24"/>
          <w:szCs w:val="24"/>
          <w:rtl w:val="0"/>
        </w:rPr>
        <w:t xml:space="preserve">– </w:t>
      </w:r>
      <w:r w:rsidDel="00000000" w:rsidR="00000000" w:rsidRPr="00000000">
        <w:rPr>
          <w:rFonts w:ascii="Verdana" w:cs="Verdana" w:eastAsia="Verdana" w:hAnsi="Verdana"/>
          <w:color w:val="222222"/>
          <w:sz w:val="20"/>
          <w:szCs w:val="20"/>
          <w:rtl w:val="0"/>
        </w:rPr>
        <w:t xml:space="preserve">The event took place in October 2024, running through the month and the event was conducted online.</w:t>
      </w:r>
      <w:r w:rsidDel="00000000" w:rsidR="00000000" w:rsidRPr="00000000">
        <w:rPr>
          <w:rtl w:val="0"/>
        </w:rPr>
      </w:r>
    </w:p>
    <w:tbl>
      <w:tblPr>
        <w:tblStyle w:val="Table1"/>
        <w:tblpPr w:leftFromText="180" w:rightFromText="180" w:topFromText="180" w:bottomFromText="180" w:vertAnchor="text" w:horzAnchor="text" w:tblpX="0" w:tblpY="0"/>
        <w:tblW w:w="89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285"/>
        <w:tblGridChange w:id="0">
          <w:tblGrid>
            <w:gridCol w:w="2685"/>
            <w:gridCol w:w="6285"/>
          </w:tblGrid>
        </w:tblGridChange>
      </w:tblGrid>
      <w:tr>
        <w:trPr>
          <w:cantSplit w:val="0"/>
          <w:tblHeader w:val="0"/>
        </w:trPr>
        <w:tc>
          <w:tcPr/>
          <w:p w:rsidR="00000000" w:rsidDel="00000000" w:rsidP="00000000" w:rsidRDefault="00000000" w:rsidRPr="00000000" w14:paraId="0000000B">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Topic</w:t>
            </w:r>
          </w:p>
        </w:tc>
        <w:tc>
          <w:tcPr/>
          <w:p w:rsidR="00000000" w:rsidDel="00000000" w:rsidP="00000000" w:rsidRDefault="00000000" w:rsidRPr="00000000" w14:paraId="0000000C">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Art of Encryption</w:t>
            </w:r>
          </w:p>
        </w:tc>
      </w:tr>
      <w:tr>
        <w:trPr>
          <w:cantSplit w:val="0"/>
          <w:tblHeader w:val="0"/>
        </w:trPr>
        <w:tc>
          <w:tcPr/>
          <w:p w:rsidR="00000000" w:rsidDel="00000000" w:rsidP="00000000" w:rsidRDefault="00000000" w:rsidRPr="00000000" w14:paraId="0000000D">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Date/Day</w:t>
            </w:r>
          </w:p>
        </w:tc>
        <w:tc>
          <w:tcPr/>
          <w:p w:rsidR="00000000" w:rsidDel="00000000" w:rsidP="00000000" w:rsidRDefault="00000000" w:rsidRPr="00000000" w14:paraId="0000000E">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October, 2024</w:t>
            </w:r>
          </w:p>
        </w:tc>
      </w:tr>
      <w:tr>
        <w:trPr>
          <w:cantSplit w:val="0"/>
          <w:tblHeader w:val="0"/>
        </w:trPr>
        <w:tc>
          <w:tcPr/>
          <w:p w:rsidR="00000000" w:rsidDel="00000000" w:rsidP="00000000" w:rsidRDefault="00000000" w:rsidRPr="00000000" w14:paraId="0000000F">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Venue</w:t>
            </w:r>
          </w:p>
        </w:tc>
        <w:tc>
          <w:tcPr/>
          <w:p w:rsidR="00000000" w:rsidDel="00000000" w:rsidP="00000000" w:rsidRDefault="00000000" w:rsidRPr="00000000" w14:paraId="00000010">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ONLINE</w:t>
            </w:r>
          </w:p>
        </w:tc>
      </w:tr>
    </w:tbl>
    <w:p w:rsidR="00000000" w:rsidDel="00000000" w:rsidP="00000000" w:rsidRDefault="00000000" w:rsidRPr="00000000" w14:paraId="00000011">
      <w:pPr>
        <w:widowControl w:val="0"/>
        <w:spacing w:after="200" w:before="246.06201171875" w:line="360" w:lineRule="auto"/>
        <w:ind w:left="0" w:right="445.7177734375"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12">
      <w:pPr>
        <w:widowControl w:val="0"/>
        <w:numPr>
          <w:ilvl w:val="0"/>
          <w:numId w:val="1"/>
        </w:numPr>
        <w:spacing w:after="200" w:before="246.06201171875" w:line="360" w:lineRule="auto"/>
        <w:ind w:left="720" w:right="445.7177734375" w:hanging="360"/>
        <w:jc w:val="both"/>
        <w:rPr>
          <w:b w:val="1"/>
          <w:color w:val="222222"/>
          <w:sz w:val="20"/>
          <w:szCs w:val="20"/>
        </w:rPr>
      </w:pPr>
      <w:r w:rsidDel="00000000" w:rsidR="00000000" w:rsidRPr="00000000">
        <w:rPr>
          <w:rFonts w:ascii="Verdana" w:cs="Verdana" w:eastAsia="Verdana" w:hAnsi="Verdana"/>
          <w:b w:val="1"/>
          <w:color w:val="222222"/>
          <w:sz w:val="20"/>
          <w:szCs w:val="20"/>
          <w:rtl w:val="0"/>
        </w:rPr>
        <w:t xml:space="preserve"> Summary of the Program </w:t>
      </w:r>
      <w:r w:rsidDel="00000000" w:rsidR="00000000" w:rsidRPr="00000000">
        <w:rPr>
          <w:rFonts w:ascii="Verdana" w:cs="Verdana" w:eastAsia="Verdana" w:hAnsi="Verdana"/>
          <w:color w:val="222222"/>
          <w:sz w:val="20"/>
          <w:szCs w:val="20"/>
          <w:rtl w:val="0"/>
        </w:rPr>
        <w:t xml:space="preserve">- "The Art of Encryption" was a poster-making competition held during Cyber Security Month by the BMSCE ACM Student Chapter with the theme "Secure Our World." The event encouraged students to creatively depict cybersecurity themes, raising awareness about digital safety through art.</w:t>
      </w:r>
    </w:p>
    <w:p w:rsidR="00000000" w:rsidDel="00000000" w:rsidP="00000000" w:rsidRDefault="00000000" w:rsidRPr="00000000" w14:paraId="00000013">
      <w:pPr>
        <w:widowControl w:val="0"/>
        <w:spacing w:after="200" w:before="246.06201171875" w:line="360" w:lineRule="auto"/>
        <w:ind w:left="720" w:right="445.7177734375"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The participants were given a month to design posters on the given theme. Various specifications like putting BMSCE and BMSCE ACM Student Chapter logos were specified and the posters were told to be submitted to the specified mail.various guidelines were given like the format, size, etc were given. The posters were judged based on relevance to theme, creativity, quality of design and clarity of message.</w:t>
      </w:r>
    </w:p>
    <w:p w:rsidR="00000000" w:rsidDel="00000000" w:rsidP="00000000" w:rsidRDefault="00000000" w:rsidRPr="00000000" w14:paraId="00000014">
      <w:pPr>
        <w:widowControl w:val="0"/>
        <w:spacing w:after="200" w:before="246.06201171875" w:line="360" w:lineRule="auto"/>
        <w:ind w:left="720" w:right="445.7177734375"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From the mail the posters were judged and the 2 best posters were chosen based on relevance to theme and creativity. The winners were given a total prize pool of Rs.1500/-.</w:t>
      </w:r>
    </w:p>
    <w:p w:rsidR="00000000" w:rsidDel="00000000" w:rsidP="00000000" w:rsidRDefault="00000000" w:rsidRPr="00000000" w14:paraId="00000015">
      <w:pPr>
        <w:widowControl w:val="0"/>
        <w:numPr>
          <w:ilvl w:val="0"/>
          <w:numId w:val="1"/>
        </w:numPr>
        <w:spacing w:after="200" w:afterAutospacing="0" w:before="246.06201171875" w:line="360" w:lineRule="auto"/>
        <w:ind w:left="720" w:right="445.7177734375" w:hanging="360"/>
        <w:jc w:val="both"/>
        <w:rPr>
          <w:b w:val="1"/>
          <w:color w:val="222222"/>
          <w:sz w:val="20"/>
          <w:szCs w:val="20"/>
        </w:rPr>
      </w:pPr>
      <w:r w:rsidDel="00000000" w:rsidR="00000000" w:rsidRPr="00000000">
        <w:rPr>
          <w:rFonts w:ascii="Verdana" w:cs="Verdana" w:eastAsia="Verdana" w:hAnsi="Verdana"/>
          <w:b w:val="1"/>
          <w:color w:val="222222"/>
          <w:sz w:val="20"/>
          <w:szCs w:val="20"/>
          <w:rtl w:val="0"/>
        </w:rPr>
        <w:t xml:space="preserve"> Outcomes </w:t>
      </w:r>
      <w:r w:rsidDel="00000000" w:rsidR="00000000" w:rsidRPr="00000000">
        <w:rPr>
          <w:rFonts w:ascii="Verdana" w:cs="Verdana" w:eastAsia="Verdana" w:hAnsi="Verdana"/>
          <w:color w:val="222222"/>
          <w:sz w:val="20"/>
          <w:szCs w:val="20"/>
          <w:rtl w:val="0"/>
        </w:rPr>
        <w:t xml:space="preserve">- The event garnered tremendous success with the participation of 24 </w:t>
      </w:r>
      <w:r w:rsidDel="00000000" w:rsidR="00000000" w:rsidRPr="00000000">
        <w:rPr>
          <w:rFonts w:ascii="Verdana" w:cs="Verdana" w:eastAsia="Verdana" w:hAnsi="Verdana"/>
          <w:color w:val="222222"/>
          <w:sz w:val="20"/>
          <w:szCs w:val="20"/>
          <w:rtl w:val="0"/>
        </w:rPr>
        <w:t xml:space="preserve">contestants</w:t>
      </w:r>
      <w:r w:rsidDel="00000000" w:rsidR="00000000" w:rsidRPr="00000000">
        <w:rPr>
          <w:rFonts w:ascii="Verdana" w:cs="Verdana" w:eastAsia="Verdana" w:hAnsi="Verdana"/>
          <w:color w:val="222222"/>
          <w:sz w:val="20"/>
          <w:szCs w:val="20"/>
          <w:rtl w:val="0"/>
        </w:rPr>
        <w:t xml:space="preserve">. Participants not only showcased their poster making skills but also demonstrated creativity. The event helped increase awareness among participants about the importance of cybersecurity and digital safety.</w:t>
      </w:r>
    </w:p>
    <w:p w:rsidR="00000000" w:rsidDel="00000000" w:rsidP="00000000" w:rsidRDefault="00000000" w:rsidRPr="00000000" w14:paraId="00000016">
      <w:pPr>
        <w:widowControl w:val="0"/>
        <w:numPr>
          <w:ilvl w:val="0"/>
          <w:numId w:val="1"/>
        </w:numPr>
        <w:spacing w:before="200" w:beforeAutospacing="0" w:line="360" w:lineRule="auto"/>
        <w:ind w:left="720" w:right="828.675537109375" w:hanging="360"/>
        <w:rPr>
          <w:b w:val="1"/>
          <w:color w:val="222222"/>
          <w:sz w:val="20"/>
          <w:szCs w:val="20"/>
        </w:rPr>
      </w:pPr>
      <w:r w:rsidDel="00000000" w:rsidR="00000000" w:rsidRPr="00000000">
        <w:rPr>
          <w:rFonts w:ascii="Verdana" w:cs="Verdana" w:eastAsia="Verdana" w:hAnsi="Verdana"/>
          <w:b w:val="1"/>
          <w:color w:val="222222"/>
          <w:sz w:val="20"/>
          <w:szCs w:val="20"/>
          <w:rtl w:val="0"/>
        </w:rPr>
        <w:t xml:space="preserve">  Number of participants </w:t>
      </w:r>
      <w:r w:rsidDel="00000000" w:rsidR="00000000" w:rsidRPr="00000000">
        <w:rPr>
          <w:rFonts w:ascii="Verdana" w:cs="Verdana" w:eastAsia="Verdana" w:hAnsi="Verdana"/>
          <w:color w:val="222222"/>
          <w:sz w:val="20"/>
          <w:szCs w:val="20"/>
          <w:rtl w:val="0"/>
        </w:rPr>
        <w:t xml:space="preserve">- The event had a total of 24 participants.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9">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Non-Teaching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B">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External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Number of Students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24</w:t>
            </w:r>
          </w:p>
        </w:tc>
      </w:tr>
    </w:tbl>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numPr>
          <w:ilvl w:val="0"/>
          <w:numId w:val="1"/>
        </w:numPr>
        <w:spacing w:line="240" w:lineRule="auto"/>
        <w:ind w:left="720" w:hanging="360"/>
        <w:rPr>
          <w:b w:val="1"/>
          <w:color w:val="222222"/>
          <w:sz w:val="24"/>
          <w:szCs w:val="24"/>
        </w:rPr>
      </w:pPr>
      <w:r w:rsidDel="00000000" w:rsidR="00000000" w:rsidRPr="00000000">
        <w:rPr>
          <w:b w:val="1"/>
          <w:color w:val="222222"/>
          <w:sz w:val="24"/>
          <w:szCs w:val="24"/>
          <w:rtl w:val="0"/>
        </w:rPr>
        <w:t xml:space="preserve">Photographs of the event</w:t>
      </w:r>
    </w:p>
    <w:p w:rsidR="00000000" w:rsidDel="00000000" w:rsidP="00000000" w:rsidRDefault="00000000" w:rsidRPr="00000000" w14:paraId="00000023">
      <w:pPr>
        <w:widowControl w:val="0"/>
        <w:spacing w:line="240" w:lineRule="auto"/>
        <w:ind w:left="0" w:firstLine="0"/>
        <w:rPr>
          <w:b w:val="1"/>
          <w:color w:val="222222"/>
          <w:sz w:val="24"/>
          <w:szCs w:val="24"/>
        </w:rPr>
      </w:pPr>
      <w:r w:rsidDel="00000000" w:rsidR="00000000" w:rsidRPr="00000000">
        <w:rPr>
          <w:b w:val="1"/>
          <w:color w:val="222222"/>
          <w:sz w:val="24"/>
          <w:szCs w:val="24"/>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123825</wp:posOffset>
            </wp:positionV>
            <wp:extent cx="3092592" cy="4134481"/>
            <wp:effectExtent b="0" l="0" r="0" t="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092592" cy="4134481"/>
                    </a:xfrm>
                    <a:prstGeom prst="rect"/>
                    <a:ln/>
                  </pic:spPr>
                </pic:pic>
              </a:graphicData>
            </a:graphic>
          </wp:anchor>
        </w:drawing>
      </w:r>
    </w:p>
    <w:p w:rsidR="00000000" w:rsidDel="00000000" w:rsidP="00000000" w:rsidRDefault="00000000" w:rsidRPr="00000000" w14:paraId="00000024">
      <w:pPr>
        <w:widowControl w:val="0"/>
        <w:spacing w:line="240" w:lineRule="auto"/>
        <w:ind w:left="0" w:firstLine="0"/>
        <w:rPr>
          <w:b w:val="1"/>
          <w:color w:val="222222"/>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0" w:firstLine="0"/>
        <w:rPr>
          <w:b w:val="1"/>
          <w:color w:val="222222"/>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257175</wp:posOffset>
            </wp:positionV>
            <wp:extent cx="3770762" cy="2669566"/>
            <wp:effectExtent b="0" l="0" r="0" t="0"/>
            <wp:wrapSquare wrapText="bothSides" distB="114300" distT="114300" distL="114300" distR="11430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770762" cy="2669566"/>
                    </a:xfrm>
                    <a:prstGeom prst="rect"/>
                    <a:ln/>
                  </pic:spPr>
                </pic:pic>
              </a:graphicData>
            </a:graphic>
          </wp:anchor>
        </w:drawing>
      </w:r>
    </w:p>
    <w:p w:rsidR="00000000" w:rsidDel="00000000" w:rsidP="00000000" w:rsidRDefault="00000000" w:rsidRPr="00000000" w14:paraId="00000026">
      <w:pPr>
        <w:widowControl w:val="0"/>
        <w:spacing w:before="197.0721435546875" w:line="240" w:lineRule="auto"/>
        <w:ind w:left="0" w:firstLine="0"/>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27">
      <w:pPr>
        <w:widowControl w:val="0"/>
        <w:spacing w:before="197.0721435546875" w:line="240" w:lineRule="auto"/>
        <w:ind w:left="712.9200744628906" w:firstLine="0"/>
        <w:rPr>
          <w:rFonts w:ascii="Verdana" w:cs="Verdana" w:eastAsia="Verdana" w:hAnsi="Verdana"/>
          <w:b w:val="1"/>
          <w:color w:val="212121"/>
          <w:sz w:val="20"/>
          <w:szCs w:val="20"/>
        </w:rPr>
      </w:pPr>
      <w:r w:rsidDel="00000000" w:rsidR="00000000" w:rsidRPr="00000000">
        <w:rPr>
          <w:rFonts w:ascii="Verdana" w:cs="Verdana" w:eastAsia="Verdana" w:hAnsi="Verdana"/>
          <w:b w:val="1"/>
          <w:color w:val="212121"/>
          <w:sz w:val="20"/>
          <w:szCs w:val="20"/>
          <w:rtl w:val="0"/>
        </w:rPr>
        <w:t xml:space="preserve">Supporting Documents </w:t>
      </w:r>
    </w:p>
    <w:p w:rsidR="00000000" w:rsidDel="00000000" w:rsidP="00000000" w:rsidRDefault="00000000" w:rsidRPr="00000000" w14:paraId="00000028">
      <w:pPr>
        <w:widowControl w:val="0"/>
        <w:spacing w:before="274.1827392578125" w:line="240" w:lineRule="auto"/>
        <w:ind w:left="2294.5199584960938" w:firstLine="0"/>
        <w:rPr>
          <w:rFonts w:ascii="Verdana" w:cs="Verdana" w:eastAsia="Verdana" w:hAnsi="Verdana"/>
          <w:b w:val="1"/>
          <w:color w:val="212121"/>
          <w:sz w:val="20"/>
          <w:szCs w:val="20"/>
        </w:rPr>
      </w:pPr>
      <w:r w:rsidDel="00000000" w:rsidR="00000000" w:rsidRPr="00000000">
        <w:rPr>
          <w:rFonts w:ascii="Verdana" w:cs="Verdana" w:eastAsia="Verdana" w:hAnsi="Verdana"/>
          <w:b w:val="1"/>
          <w:sz w:val="20"/>
          <w:szCs w:val="20"/>
          <w:rtl w:val="0"/>
        </w:rPr>
        <w:t xml:space="preserve">a</w:t>
      </w: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212121"/>
          <w:sz w:val="20"/>
          <w:szCs w:val="20"/>
          <w:rtl w:val="0"/>
        </w:rPr>
        <w:t xml:space="preserve">Circulars/Brochures </w:t>
      </w:r>
    </w:p>
    <w:p w:rsidR="00000000" w:rsidDel="00000000" w:rsidP="00000000" w:rsidRDefault="00000000" w:rsidRPr="00000000" w14:paraId="00000029">
      <w:pPr>
        <w:widowControl w:val="0"/>
        <w:spacing w:before="274.1827392578125" w:line="240" w:lineRule="auto"/>
        <w:ind w:left="2294.5199584960938" w:firstLine="0"/>
        <w:rPr>
          <w:rFonts w:ascii="Verdana" w:cs="Verdana" w:eastAsia="Verdana" w:hAnsi="Verdana"/>
          <w:b w:val="1"/>
          <w:color w:val="21212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271463</wp:posOffset>
            </wp:positionV>
            <wp:extent cx="3281363" cy="3281363"/>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281363" cy="3281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280988</wp:posOffset>
            </wp:positionV>
            <wp:extent cx="3252788" cy="3252788"/>
            <wp:effectExtent b="0" l="0" r="0" t="0"/>
            <wp:wrapSquare wrapText="bothSides" distB="114300" distT="114300" distL="114300" distR="114300"/>
            <wp:docPr id="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252788" cy="3252788"/>
                    </a:xfrm>
                    <a:prstGeom prst="rect"/>
                    <a:ln/>
                  </pic:spPr>
                </pic:pic>
              </a:graphicData>
            </a:graphic>
          </wp:anchor>
        </w:drawing>
      </w:r>
    </w:p>
    <w:p w:rsidR="00000000" w:rsidDel="00000000" w:rsidP="00000000" w:rsidRDefault="00000000" w:rsidRPr="00000000" w14:paraId="0000002A">
      <w:pPr>
        <w:widowControl w:val="0"/>
        <w:spacing w:before="274.1876220703125" w:line="240" w:lineRule="auto"/>
        <w:ind w:left="2289.2401123046875" w:firstLine="0"/>
        <w:rPr>
          <w:rFonts w:ascii="Verdana" w:cs="Verdana" w:eastAsia="Verdana" w:hAnsi="Verdana"/>
          <w:b w:val="1"/>
          <w:color w:val="212121"/>
          <w:sz w:val="20"/>
          <w:szCs w:val="20"/>
        </w:rPr>
      </w:pPr>
      <w:r w:rsidDel="00000000" w:rsidR="00000000" w:rsidRPr="00000000">
        <w:rPr>
          <w:rFonts w:ascii="Verdana" w:cs="Verdana" w:eastAsia="Verdana" w:hAnsi="Verdana"/>
          <w:b w:val="1"/>
          <w:sz w:val="20"/>
          <w:szCs w:val="20"/>
          <w:rtl w:val="0"/>
        </w:rPr>
        <w:t xml:space="preserve">b</w:t>
      </w:r>
      <w:r w:rsidDel="00000000" w:rsidR="00000000" w:rsidRPr="00000000">
        <w:rPr>
          <w:rFonts w:ascii="Verdana" w:cs="Verdana" w:eastAsia="Verdana" w:hAnsi="Verdana"/>
          <w:b w:val="1"/>
          <w:sz w:val="20"/>
          <w:szCs w:val="20"/>
          <w:rtl w:val="0"/>
        </w:rPr>
        <w:t xml:space="preserve">. </w:t>
      </w:r>
      <w:r w:rsidDel="00000000" w:rsidR="00000000" w:rsidRPr="00000000">
        <w:rPr>
          <w:rFonts w:ascii="Verdana" w:cs="Verdana" w:eastAsia="Verdana" w:hAnsi="Verdana"/>
          <w:b w:val="1"/>
          <w:color w:val="212121"/>
          <w:sz w:val="20"/>
          <w:szCs w:val="20"/>
          <w:rtl w:val="0"/>
        </w:rPr>
        <w:t xml:space="preserve">Certificates</w:t>
      </w:r>
    </w:p>
    <w:p w:rsidR="00000000" w:rsidDel="00000000" w:rsidP="00000000" w:rsidRDefault="00000000" w:rsidRPr="00000000" w14:paraId="0000002B">
      <w:pPr>
        <w:widowControl w:val="0"/>
        <w:spacing w:before="274.1876220703125" w:line="240" w:lineRule="auto"/>
        <w:ind w:left="2289.2401123046875" w:firstLine="0"/>
        <w:rPr>
          <w:rFonts w:ascii="Verdana" w:cs="Verdana" w:eastAsia="Verdana" w:hAnsi="Verdana"/>
          <w:b w:val="1"/>
          <w:color w:val="21212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161925</wp:posOffset>
            </wp:positionV>
            <wp:extent cx="4914688" cy="3473046"/>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14688" cy="3473046"/>
                    </a:xfrm>
                    <a:prstGeom prst="rect"/>
                    <a:ln/>
                  </pic:spPr>
                </pic:pic>
              </a:graphicData>
            </a:graphic>
          </wp:anchor>
        </w:drawing>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