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b/>
          <w:sz w:val="24"/>
          <w:szCs w:val="24"/>
        </w:rPr>
        <w:t>nomorba</w:t>
      </w:r>
      <w:proofErr w:type="spellEnd"/>
      <w:r w:rsidR="004348EF">
        <w:rPr>
          <w:rFonts w:ascii="Arial" w:hAnsi="Arial" w:cs="Arial"/>
          <w:b/>
          <w:sz w:val="24"/>
          <w:szCs w:val="24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b/>
          <w:sz w:val="24"/>
          <w:szCs w:val="24"/>
        </w:rPr>
        <w:t>namapengadaan</w:t>
      </w:r>
      <w:proofErr w:type="spellEnd"/>
      <w:r>
        <w:rPr>
          <w:rFonts w:ascii="Arial" w:hAnsi="Arial" w:cs="Arial"/>
          <w:b/>
          <w:sz w:val="24"/>
          <w:szCs w:val="24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hari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tanggal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>
        <w:rPr>
          <w:rFonts w:ascii="Arial" w:hAnsi="Arial" w:cs="Arial"/>
          <w:sz w:val="24"/>
          <w:szCs w:val="24"/>
        </w:rPr>
        <w:t>#jam</w:t>
      </w:r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namapengadaan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norks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</w:t>
      </w:r>
      <w:proofErr w:type="spellStart"/>
      <w:r w:rsidR="00E6639C">
        <w:rPr>
          <w:rFonts w:ascii="Arial" w:hAnsi="Arial" w:cs="Arial"/>
          <w:sz w:val="24"/>
          <w:szCs w:val="24"/>
        </w:rPr>
        <w:t>tanggalrks</w:t>
      </w:r>
      <w:proofErr w:type="spellEnd"/>
      <w:r w:rsidR="004348EF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bookmarkStart w:id="0" w:name="_GoBack"/>
      <w:bookmarkEnd w:id="0"/>
      <w:r w:rsidR="00363AA3">
        <w:rPr>
          <w:rFonts w:ascii="Arial" w:hAnsi="Arial" w:cs="Arial"/>
          <w:b/>
          <w:sz w:val="24"/>
          <w:szCs w:val="24"/>
          <w:lang w:val="sv-SE"/>
        </w:rPr>
        <w:t>#namapengadaan#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</w:t>
      </w:r>
      <w:proofErr w:type="spellStart"/>
      <w:r w:rsidR="00E6639C">
        <w:rPr>
          <w:rFonts w:ascii="Arial" w:hAnsi="Arial" w:cs="Arial"/>
          <w:b/>
        </w:rPr>
        <w:t>nomorba</w:t>
      </w:r>
      <w:proofErr w:type="spellEnd"/>
      <w:r w:rsidR="00B930D9">
        <w:rPr>
          <w:rFonts w:ascii="Arial" w:hAnsi="Arial" w:cs="Arial"/>
          <w:b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>
        <w:rPr>
          <w:rFonts w:ascii="Arial" w:hAnsi="Arial" w:cs="Arial"/>
          <w:b/>
          <w:sz w:val="24"/>
          <w:szCs w:val="24"/>
        </w:rPr>
        <w:t>namapengadaan</w:t>
      </w:r>
      <w:proofErr w:type="spellEnd"/>
      <w:r w:rsidR="00B930D9">
        <w:rPr>
          <w:rFonts w:ascii="Arial" w:hAnsi="Arial" w:cs="Arial"/>
          <w:b/>
          <w:sz w:val="24"/>
          <w:szCs w:val="24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B930D9">
        <w:rPr>
          <w:rFonts w:ascii="Arial" w:hAnsi="Arial" w:cs="Arial"/>
        </w:rPr>
        <w:t>#3#</w:t>
      </w:r>
      <w:r w:rsidRPr="00BE2210">
        <w:rPr>
          <w:rFonts w:ascii="Arial" w:hAnsi="Arial" w:cs="Arial"/>
          <w:lang w:val="sv-SE"/>
        </w:rPr>
        <w:t xml:space="preserve"> tanggal  </w:t>
      </w:r>
      <w:r w:rsidR="00B930D9">
        <w:rPr>
          <w:rFonts w:ascii="Arial" w:hAnsi="Arial" w:cs="Arial"/>
        </w:rPr>
        <w:t>#4#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#5#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B930D9">
        <w:rPr>
          <w:rFonts w:ascii="Arial" w:hAnsi="Arial" w:cs="Arial"/>
          <w:sz w:val="24"/>
          <w:szCs w:val="24"/>
        </w:rPr>
        <w:t>#6#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B930D9">
        <w:rPr>
          <w:rFonts w:ascii="Arial" w:hAnsi="Arial" w:cs="Arial"/>
          <w:lang w:val="sv-SE"/>
        </w:rPr>
        <w:t xml:space="preserve"> #7#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#8#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930D9">
        <w:rPr>
          <w:rFonts w:ascii="Arial" w:hAnsi="Arial" w:cs="Arial"/>
          <w:lang w:val="it-IT"/>
        </w:rPr>
        <w:tab/>
      </w:r>
      <w:r w:rsidR="00B930D9">
        <w:rPr>
          <w:rFonts w:ascii="Arial" w:hAnsi="Arial" w:cs="Arial"/>
          <w:lang w:val="it-IT"/>
        </w:rPr>
        <w:tab/>
        <w:t xml:space="preserve"> </w:t>
      </w:r>
      <w:r w:rsidR="00B930D9">
        <w:rPr>
          <w:rFonts w:ascii="Arial" w:hAnsi="Arial" w:cs="Arial"/>
          <w:lang w:val="it-IT"/>
        </w:rPr>
        <w:tab/>
        <w:t>Rp.</w:t>
      </w:r>
      <w:r w:rsidR="001B28B0">
        <w:rPr>
          <w:rFonts w:ascii="Arial" w:hAnsi="Arial" w:cs="Arial"/>
          <w:lang w:val="it-IT"/>
        </w:rPr>
        <w:t xml:space="preserve"> ... </w:t>
      </w:r>
      <w:r>
        <w:rPr>
          <w:rFonts w:ascii="Arial" w:hAnsi="Arial" w:cs="Arial"/>
          <w:lang w:val="it-IT"/>
        </w:rPr>
        <w:t>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</w:t>
      </w:r>
      <w:r w:rsidR="001B28B0">
        <w:rPr>
          <w:rFonts w:ascii="Arial" w:hAnsi="Arial" w:cs="Arial"/>
          <w:lang w:val="it-IT"/>
        </w:rPr>
        <w:t>...</w:t>
      </w:r>
      <w:r w:rsidR="009867ED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E6639C">
        <w:rPr>
          <w:rFonts w:ascii="Arial" w:hAnsi="Arial" w:cs="Arial"/>
        </w:rPr>
        <w:t>#</w:t>
      </w:r>
      <w:proofErr w:type="spellStart"/>
      <w:r w:rsidR="00E6639C">
        <w:rPr>
          <w:rFonts w:ascii="Arial" w:hAnsi="Arial" w:cs="Arial"/>
        </w:rPr>
        <w:t>ketua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E6639C">
        <w:rPr>
          <w:rFonts w:ascii="Arial" w:hAnsi="Arial" w:cs="Arial"/>
        </w:rPr>
        <w:t>#</w:t>
      </w:r>
      <w:proofErr w:type="spellStart"/>
      <w:r w:rsidR="00E6639C">
        <w:rPr>
          <w:rFonts w:ascii="Arial" w:hAnsi="Arial" w:cs="Arial"/>
        </w:rPr>
        <w:t>sekretaris</w:t>
      </w:r>
      <w:proofErr w:type="spellEnd"/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E6639C">
        <w:rPr>
          <w:rFonts w:ascii="Arial" w:hAnsi="Arial" w:cs="Arial"/>
        </w:rPr>
        <w:t>#anggota1#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E6639C">
        <w:rPr>
          <w:rFonts w:ascii="Arial" w:hAnsi="Arial" w:cs="Arial"/>
        </w:rPr>
        <w:t>#anggota2#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 w:rsidR="00322355">
        <w:rPr>
          <w:rFonts w:ascii="Arial" w:hAnsi="Arial" w:cs="Arial"/>
          <w:b/>
          <w:lang w:val="sv-SE"/>
        </w:rPr>
        <w:t>#nampengadaan#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703" w:rsidRDefault="00152703" w:rsidP="003C7793">
      <w:pPr>
        <w:spacing w:after="0" w:line="240" w:lineRule="auto"/>
      </w:pPr>
      <w:r>
        <w:separator/>
      </w:r>
    </w:p>
  </w:endnote>
  <w:endnote w:type="continuationSeparator" w:id="0">
    <w:p w:rsidR="00152703" w:rsidRDefault="00152703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703" w:rsidRDefault="00152703" w:rsidP="003C7793">
      <w:pPr>
        <w:spacing w:after="0" w:line="240" w:lineRule="auto"/>
      </w:pPr>
      <w:r>
        <w:separator/>
      </w:r>
    </w:p>
  </w:footnote>
  <w:footnote w:type="continuationSeparator" w:id="0">
    <w:p w:rsidR="00152703" w:rsidRDefault="00152703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152703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00966" r:id="rId2"/>
      </w:pict>
    </w:r>
    <w:r w:rsidR="003C7793">
      <w:rPr>
        <w:rFonts w:ascii="Tahoma" w:hAnsi="Tahoma"/>
        <w:b/>
        <w:sz w:val="20"/>
      </w:rPr>
      <w:t>PT.  PLN  (</w:t>
    </w:r>
    <w:proofErr w:type="spellStart"/>
    <w:r w:rsidR="003C7793">
      <w:rPr>
        <w:rFonts w:ascii="Tahoma" w:hAnsi="Tahoma"/>
        <w:b/>
        <w:sz w:val="20"/>
      </w:rPr>
      <w:t>Persero</w:t>
    </w:r>
    <w:proofErr w:type="spellEnd"/>
    <w:r w:rsidR="003C7793">
      <w:rPr>
        <w:rFonts w:ascii="Tahoma" w:hAnsi="Tahoma"/>
        <w:b/>
        <w:sz w:val="20"/>
      </w:rPr>
      <w:t>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52703"/>
    <w:rsid w:val="001B28B0"/>
    <w:rsid w:val="00322355"/>
    <w:rsid w:val="00363AA3"/>
    <w:rsid w:val="003C7793"/>
    <w:rsid w:val="004348EF"/>
    <w:rsid w:val="006A3B3A"/>
    <w:rsid w:val="007E5C4F"/>
    <w:rsid w:val="008011AC"/>
    <w:rsid w:val="009867ED"/>
    <w:rsid w:val="00B930D9"/>
    <w:rsid w:val="00BC4BBC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2013-06-19T01:08:00Z</dcterms:created>
  <dcterms:modified xsi:type="dcterms:W3CDTF">2013-06-25T14:30:00Z</dcterms:modified>
</cp:coreProperties>
</file>