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EC" w:rsidRPr="000D76A4" w:rsidRDefault="002E7EEC" w:rsidP="002E7EEC">
      <w:pPr>
        <w:jc w:val="center"/>
        <w:rPr>
          <w:rFonts w:ascii="Tahoma" w:hAnsi="Tahoma" w:cs="Tahoma"/>
          <w:b/>
          <w:sz w:val="28"/>
          <w:szCs w:val="28"/>
        </w:rPr>
      </w:pPr>
      <w:r w:rsidRPr="000D76A4">
        <w:rPr>
          <w:rFonts w:ascii="Tahoma" w:hAnsi="Tahoma" w:cs="Tahoma"/>
          <w:b/>
          <w:sz w:val="28"/>
          <w:szCs w:val="28"/>
        </w:rPr>
        <w:t>PAKTA INTEGRITAS</w:t>
      </w:r>
    </w:p>
    <w:p w:rsidR="002E7EEC" w:rsidRPr="000D76A4" w:rsidRDefault="002E7EEC" w:rsidP="002E7EEC">
      <w:pPr>
        <w:jc w:val="both"/>
        <w:rPr>
          <w:rFonts w:ascii="Tahoma" w:hAnsi="Tahoma" w:cs="Tahoma"/>
          <w:szCs w:val="20"/>
        </w:rPr>
      </w:pPr>
      <w:r w:rsidRPr="000D76A4">
        <w:rPr>
          <w:rFonts w:ascii="Tahoma" w:hAnsi="Tahoma" w:cs="Tahoma"/>
          <w:szCs w:val="20"/>
          <w:highlight w:val="cyan"/>
        </w:rPr>
        <w:t>#</w:t>
      </w:r>
      <w:proofErr w:type="spellStart"/>
      <w:r w:rsidR="00F67620" w:rsidRPr="000D76A4">
        <w:rPr>
          <w:rFonts w:ascii="Tahoma" w:hAnsi="Tahoma" w:cs="Tahoma"/>
          <w:szCs w:val="20"/>
          <w:highlight w:val="cyan"/>
        </w:rPr>
        <w:t>skpanitia</w:t>
      </w:r>
      <w:proofErr w:type="spellEnd"/>
      <w:r w:rsidRPr="000D76A4">
        <w:rPr>
          <w:rFonts w:ascii="Tahoma" w:hAnsi="Tahoma" w:cs="Tahoma"/>
          <w:szCs w:val="20"/>
          <w:highlight w:val="cyan"/>
        </w:rPr>
        <w:t>#</w:t>
      </w:r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tentang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gramStart"/>
      <w:r w:rsidR="000D76A4">
        <w:rPr>
          <w:rFonts w:ascii="Tahoma" w:hAnsi="Tahoma" w:cs="Tahoma"/>
          <w:szCs w:val="20"/>
          <w:lang w:val="id-ID"/>
        </w:rPr>
        <w:t>Pekerjaan</w:t>
      </w:r>
      <w:r w:rsidRPr="000D76A4">
        <w:rPr>
          <w:rFonts w:ascii="Tahoma" w:hAnsi="Tahoma" w:cs="Tahoma"/>
          <w:szCs w:val="20"/>
        </w:rPr>
        <w:t xml:space="preserve">  </w:t>
      </w:r>
      <w:r w:rsidRPr="000D76A4">
        <w:rPr>
          <w:rFonts w:ascii="Tahoma" w:hAnsi="Tahoma" w:cs="Tahoma"/>
          <w:szCs w:val="20"/>
          <w:highlight w:val="cyan"/>
        </w:rPr>
        <w:t>#</w:t>
      </w:r>
      <w:proofErr w:type="spellStart"/>
      <w:proofErr w:type="gramEnd"/>
      <w:r w:rsidRPr="000D76A4">
        <w:rPr>
          <w:rFonts w:ascii="Tahoma" w:hAnsi="Tahoma" w:cs="Tahoma"/>
          <w:szCs w:val="20"/>
          <w:highlight w:val="cyan"/>
        </w:rPr>
        <w:t>namapengadaan</w:t>
      </w:r>
      <w:proofErr w:type="spellEnd"/>
      <w:r w:rsidRPr="000D76A4">
        <w:rPr>
          <w:rFonts w:ascii="Tahoma" w:hAnsi="Tahoma" w:cs="Tahoma"/>
          <w:szCs w:val="20"/>
          <w:highlight w:val="cyan"/>
        </w:rPr>
        <w:t>#</w:t>
      </w:r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ini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menyatakan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sebenarnya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bahwa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sehubungan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pengajuan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usulan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penetapan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calon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penyedia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Barang</w:t>
      </w:r>
      <w:proofErr w:type="spellEnd"/>
      <w:r w:rsidRPr="000D76A4">
        <w:rPr>
          <w:rFonts w:ascii="Tahoma" w:hAnsi="Tahoma" w:cs="Tahoma"/>
          <w:szCs w:val="20"/>
        </w:rPr>
        <w:t>/</w:t>
      </w:r>
      <w:proofErr w:type="spellStart"/>
      <w:r w:rsidRPr="000D76A4">
        <w:rPr>
          <w:rFonts w:ascii="Tahoma" w:hAnsi="Tahoma" w:cs="Tahoma"/>
          <w:szCs w:val="20"/>
        </w:rPr>
        <w:t>Jasa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atau</w:t>
      </w:r>
      <w:proofErr w:type="spellEnd"/>
      <w:r w:rsidR="005B4132" w:rsidRPr="000D76A4">
        <w:rPr>
          <w:rFonts w:ascii="Tahoma" w:hAnsi="Tahoma" w:cs="Tahoma"/>
          <w:szCs w:val="20"/>
        </w:rPr>
        <w:t xml:space="preserve"> </w:t>
      </w:r>
      <w:proofErr w:type="spellStart"/>
      <w:r w:rsidR="005B4132" w:rsidRPr="000D76A4">
        <w:rPr>
          <w:rFonts w:ascii="Tahoma" w:hAnsi="Tahoma" w:cs="Tahoma"/>
          <w:szCs w:val="20"/>
        </w:rPr>
        <w:t>calon</w:t>
      </w:r>
      <w:proofErr w:type="spellEnd"/>
      <w:r w:rsidR="005B4132" w:rsidRPr="000D76A4">
        <w:rPr>
          <w:rFonts w:ascii="Tahoma" w:hAnsi="Tahoma" w:cs="Tahoma"/>
          <w:szCs w:val="20"/>
        </w:rPr>
        <w:t xml:space="preserve"> </w:t>
      </w:r>
      <w:proofErr w:type="spellStart"/>
      <w:r w:rsidR="005B4132" w:rsidRPr="000D76A4">
        <w:rPr>
          <w:rFonts w:ascii="Tahoma" w:hAnsi="Tahoma" w:cs="Tahoma"/>
          <w:szCs w:val="20"/>
        </w:rPr>
        <w:t>pemenang</w:t>
      </w:r>
      <w:proofErr w:type="spellEnd"/>
      <w:r w:rsidR="005B4132" w:rsidRPr="000D76A4">
        <w:rPr>
          <w:rFonts w:ascii="Tahoma" w:hAnsi="Tahoma" w:cs="Tahoma"/>
          <w:szCs w:val="20"/>
        </w:rPr>
        <w:t xml:space="preserve"> </w:t>
      </w:r>
      <w:proofErr w:type="spellStart"/>
      <w:r w:rsidR="005B4132" w:rsidRPr="000D76A4">
        <w:rPr>
          <w:rFonts w:ascii="Tahoma" w:hAnsi="Tahoma" w:cs="Tahoma"/>
          <w:szCs w:val="20"/>
        </w:rPr>
        <w:t>untuk</w:t>
      </w:r>
      <w:proofErr w:type="spellEnd"/>
      <w:r w:rsidR="005B4132" w:rsidRPr="000D76A4">
        <w:rPr>
          <w:rFonts w:ascii="Tahoma" w:hAnsi="Tahoma" w:cs="Tahoma"/>
          <w:szCs w:val="20"/>
        </w:rPr>
        <w:t xml:space="preserve"> </w:t>
      </w:r>
      <w:r w:rsidR="005B4132" w:rsidRPr="000D76A4">
        <w:rPr>
          <w:rFonts w:ascii="Tahoma" w:hAnsi="Tahoma" w:cs="Tahoma"/>
          <w:szCs w:val="20"/>
          <w:highlight w:val="cyan"/>
        </w:rPr>
        <w:t>#</w:t>
      </w:r>
      <w:proofErr w:type="spellStart"/>
      <w:r w:rsidR="005B4132" w:rsidRPr="000D76A4">
        <w:rPr>
          <w:rFonts w:ascii="Tahoma" w:hAnsi="Tahoma" w:cs="Tahoma"/>
          <w:szCs w:val="20"/>
          <w:highlight w:val="cyan"/>
        </w:rPr>
        <w:t>metodepengadaan</w:t>
      </w:r>
      <w:proofErr w:type="spellEnd"/>
      <w:r w:rsidR="005B4132" w:rsidRPr="000D76A4">
        <w:rPr>
          <w:rFonts w:ascii="Tahoma" w:hAnsi="Tahoma" w:cs="Tahoma"/>
          <w:szCs w:val="20"/>
          <w:highlight w:val="cyan"/>
        </w:rPr>
        <w:t>#</w:t>
      </w:r>
      <w:r w:rsidRPr="000D76A4">
        <w:rPr>
          <w:rFonts w:ascii="Tahoma" w:hAnsi="Tahoma" w:cs="Tahoma"/>
          <w:szCs w:val="20"/>
        </w:rPr>
        <w:t xml:space="preserve"> :</w:t>
      </w:r>
    </w:p>
    <w:p w:rsidR="002E7EEC" w:rsidRPr="000D76A4" w:rsidRDefault="00C72AF8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0"/>
        </w:rPr>
      </w:pPr>
      <w:proofErr w:type="spellStart"/>
      <w:r w:rsidRPr="000D76A4">
        <w:rPr>
          <w:rFonts w:ascii="Tahoma" w:hAnsi="Tahoma" w:cs="Tahoma"/>
          <w:szCs w:val="20"/>
        </w:rPr>
        <w:t>Saya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telah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melaksanakan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memeriksa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bahwa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proses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pengadaan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tersebut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dilaksanakan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sesuai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dengan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kewenangan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diberikan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berdasarkan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Keputusan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Direksi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No. :</w:t>
      </w:r>
      <w:r w:rsidR="002E7EEC" w:rsidRPr="000D76A4">
        <w:rPr>
          <w:rFonts w:ascii="Tahoma" w:hAnsi="Tahoma" w:cs="Tahoma"/>
          <w:szCs w:val="20"/>
          <w:lang w:val="id-ID"/>
        </w:rPr>
        <w:t xml:space="preserve"> 305.K/DIR/2010 </w:t>
      </w:r>
      <w:proofErr w:type="spellStart"/>
      <w:r w:rsidR="002E7EEC" w:rsidRPr="000D76A4">
        <w:rPr>
          <w:rFonts w:ascii="Tahoma" w:hAnsi="Tahoma" w:cs="Tahoma"/>
          <w:szCs w:val="20"/>
        </w:rPr>
        <w:t>tentang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Pedoman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Pengadaan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Barang</w:t>
      </w:r>
      <w:proofErr w:type="spellEnd"/>
      <w:r w:rsidR="002E7EEC" w:rsidRPr="000D76A4">
        <w:rPr>
          <w:rFonts w:ascii="Tahoma" w:hAnsi="Tahoma" w:cs="Tahoma"/>
          <w:szCs w:val="20"/>
        </w:rPr>
        <w:t>/</w:t>
      </w:r>
      <w:proofErr w:type="spellStart"/>
      <w:r w:rsidR="002E7EEC" w:rsidRPr="000D76A4">
        <w:rPr>
          <w:rFonts w:ascii="Tahoma" w:hAnsi="Tahoma" w:cs="Tahoma"/>
          <w:szCs w:val="20"/>
        </w:rPr>
        <w:t>Jasa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PT PLN (</w:t>
      </w:r>
      <w:proofErr w:type="spellStart"/>
      <w:r w:rsidR="002E7EEC" w:rsidRPr="000D76A4">
        <w:rPr>
          <w:rFonts w:ascii="Tahoma" w:hAnsi="Tahoma" w:cs="Tahoma"/>
          <w:szCs w:val="20"/>
        </w:rPr>
        <w:t>Persero</w:t>
      </w:r>
      <w:proofErr w:type="spellEnd"/>
      <w:r w:rsidR="002E7EEC" w:rsidRPr="000D76A4">
        <w:rPr>
          <w:rFonts w:ascii="Tahoma" w:hAnsi="Tahoma" w:cs="Tahoma"/>
          <w:szCs w:val="20"/>
        </w:rPr>
        <w:t xml:space="preserve">), </w:t>
      </w:r>
      <w:proofErr w:type="spellStart"/>
      <w:r w:rsidR="002E7EEC" w:rsidRPr="000D76A4">
        <w:rPr>
          <w:rFonts w:ascii="Tahoma" w:hAnsi="Tahoma" w:cs="Tahoma"/>
          <w:szCs w:val="20"/>
        </w:rPr>
        <w:t>serta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memperhatikan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ketentuan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berlaku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berdasarkan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prinsip-prinsip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itikad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baik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dengan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kecermatan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tinggi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dalam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keadaan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bebas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mandiri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atau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tidak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dibawah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tekanan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maupun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pengaruh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dari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pihak</w:t>
      </w:r>
      <w:proofErr w:type="spellEnd"/>
      <w:r w:rsidR="002E7EEC" w:rsidRPr="000D76A4">
        <w:rPr>
          <w:rFonts w:ascii="Tahoma" w:hAnsi="Tahoma" w:cs="Tahoma"/>
          <w:szCs w:val="20"/>
        </w:rPr>
        <w:t xml:space="preserve"> lain </w:t>
      </w:r>
      <w:r w:rsidR="002E7EEC" w:rsidRPr="000D76A4">
        <w:rPr>
          <w:rFonts w:ascii="Tahoma" w:hAnsi="Tahoma" w:cs="Tahoma"/>
          <w:b/>
          <w:szCs w:val="20"/>
        </w:rPr>
        <w:t>(independency)</w:t>
      </w:r>
      <w:r w:rsidR="002E7EEC" w:rsidRPr="000D76A4">
        <w:rPr>
          <w:rFonts w:ascii="Tahoma" w:hAnsi="Tahoma" w:cs="Tahoma"/>
          <w:szCs w:val="20"/>
        </w:rPr>
        <w:t>.</w:t>
      </w:r>
    </w:p>
    <w:p w:rsidR="002E7EEC" w:rsidRPr="000D76A4" w:rsidRDefault="00C72AF8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0"/>
        </w:rPr>
      </w:pPr>
      <w:proofErr w:type="spellStart"/>
      <w:r w:rsidRPr="000D76A4">
        <w:rPr>
          <w:rFonts w:ascii="Tahoma" w:hAnsi="Tahoma" w:cs="Tahoma"/>
          <w:szCs w:val="20"/>
        </w:rPr>
        <w:t>Saya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telah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melaksanakan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proses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pengadaan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sebagaimana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tersebut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diatas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dengan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penuh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kehati-hatian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r w:rsidR="002E7EEC" w:rsidRPr="000D76A4">
        <w:rPr>
          <w:rFonts w:ascii="Tahoma" w:hAnsi="Tahoma" w:cs="Tahoma"/>
          <w:b/>
          <w:szCs w:val="20"/>
        </w:rPr>
        <w:t>(duty of care of loyalty)</w:t>
      </w:r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demi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untuk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kepentingan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terbaik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bagi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perusahaan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dengan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mengindahkan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berbagai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sumber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informasi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keterangan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telah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melakukan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perbandingan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cukup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sebagaimana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layaknya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seorang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profesional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dalam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posisi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sama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melakukan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hal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serupa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atau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sebagaimana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saya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mempertimbangkan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keputusan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bagi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kepentingan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diri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saya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sendiri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r w:rsidR="002E7EEC" w:rsidRPr="000D76A4">
        <w:rPr>
          <w:rFonts w:ascii="Tahoma" w:hAnsi="Tahoma" w:cs="Tahoma"/>
          <w:b/>
          <w:szCs w:val="20"/>
        </w:rPr>
        <w:t>(prudent person role)</w:t>
      </w:r>
      <w:r w:rsidR="002E7EEC" w:rsidRPr="000D76A4">
        <w:rPr>
          <w:rFonts w:ascii="Tahoma" w:hAnsi="Tahoma" w:cs="Tahoma"/>
          <w:szCs w:val="20"/>
        </w:rPr>
        <w:t>.</w:t>
      </w:r>
    </w:p>
    <w:p w:rsidR="002E7EEC" w:rsidRPr="000D76A4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0"/>
        </w:rPr>
      </w:pPr>
      <w:proofErr w:type="spellStart"/>
      <w:r w:rsidRPr="000D76A4">
        <w:rPr>
          <w:rFonts w:ascii="Tahoma" w:hAnsi="Tahoma" w:cs="Tahoma"/>
          <w:szCs w:val="20"/>
        </w:rPr>
        <w:t>Dalam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melaksanakan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proses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pengadaan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sebagaimana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tersebut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atas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tidak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memiliki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kepentingan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pribadi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atau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tujuan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untuk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melakukan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sesuatu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untuk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manfaat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diri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sendiri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maupun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menguntungkan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pihak-pihak</w:t>
      </w:r>
      <w:proofErr w:type="spellEnd"/>
      <w:r w:rsidRPr="000D76A4">
        <w:rPr>
          <w:rFonts w:ascii="Tahoma" w:hAnsi="Tahoma" w:cs="Tahoma"/>
          <w:szCs w:val="20"/>
        </w:rPr>
        <w:t xml:space="preserve"> yang </w:t>
      </w:r>
      <w:proofErr w:type="spellStart"/>
      <w:r w:rsidRPr="000D76A4">
        <w:rPr>
          <w:rFonts w:ascii="Tahoma" w:hAnsi="Tahoma" w:cs="Tahoma"/>
          <w:szCs w:val="20"/>
        </w:rPr>
        <w:t>terkait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diri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atau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pihak</w:t>
      </w:r>
      <w:proofErr w:type="spellEnd"/>
      <w:r w:rsidRPr="000D76A4">
        <w:rPr>
          <w:rFonts w:ascii="Tahoma" w:hAnsi="Tahoma" w:cs="Tahoma"/>
          <w:szCs w:val="20"/>
        </w:rPr>
        <w:t xml:space="preserve"> yang </w:t>
      </w:r>
      <w:proofErr w:type="spellStart"/>
      <w:r w:rsidRPr="000D76A4">
        <w:rPr>
          <w:rFonts w:ascii="Tahoma" w:hAnsi="Tahoma" w:cs="Tahoma"/>
          <w:szCs w:val="20"/>
        </w:rPr>
        <w:t>terafiliasi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dan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demikian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tidak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memiliki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posisi</w:t>
      </w:r>
      <w:proofErr w:type="spellEnd"/>
      <w:r w:rsidRPr="000D76A4">
        <w:rPr>
          <w:rFonts w:ascii="Tahoma" w:hAnsi="Tahoma" w:cs="Tahoma"/>
          <w:szCs w:val="20"/>
        </w:rPr>
        <w:t xml:space="preserve"> yang </w:t>
      </w:r>
      <w:proofErr w:type="spellStart"/>
      <w:r w:rsidRPr="000D76A4">
        <w:rPr>
          <w:rFonts w:ascii="Tahoma" w:hAnsi="Tahoma" w:cs="Tahoma"/>
          <w:szCs w:val="20"/>
        </w:rPr>
        <w:t>mengandung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potensi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benturan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kepentingan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r w:rsidRPr="000D76A4">
        <w:rPr>
          <w:rFonts w:ascii="Tahoma" w:hAnsi="Tahoma" w:cs="Tahoma"/>
          <w:b/>
          <w:szCs w:val="20"/>
        </w:rPr>
        <w:t>(conflict of interest)</w:t>
      </w:r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termasuk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seluruh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pihak</w:t>
      </w:r>
      <w:proofErr w:type="spellEnd"/>
      <w:r w:rsidRPr="000D76A4">
        <w:rPr>
          <w:rFonts w:ascii="Tahoma" w:hAnsi="Tahoma" w:cs="Tahoma"/>
          <w:szCs w:val="20"/>
        </w:rPr>
        <w:t xml:space="preserve"> yang </w:t>
      </w:r>
      <w:proofErr w:type="spellStart"/>
      <w:r w:rsidRPr="000D76A4">
        <w:rPr>
          <w:rFonts w:ascii="Tahoma" w:hAnsi="Tahoma" w:cs="Tahoma"/>
          <w:szCs w:val="20"/>
        </w:rPr>
        <w:t>terlibat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tindakan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diatas</w:t>
      </w:r>
      <w:proofErr w:type="spellEnd"/>
      <w:r w:rsidRPr="000D76A4">
        <w:rPr>
          <w:rFonts w:ascii="Tahoma" w:hAnsi="Tahoma" w:cs="Tahoma"/>
          <w:szCs w:val="20"/>
        </w:rPr>
        <w:t>.</w:t>
      </w:r>
    </w:p>
    <w:p w:rsidR="002E7EEC" w:rsidRPr="000D76A4" w:rsidRDefault="00C72AF8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Cs w:val="20"/>
        </w:rPr>
      </w:pPr>
      <w:proofErr w:type="spellStart"/>
      <w:r w:rsidRPr="000D76A4">
        <w:rPr>
          <w:rFonts w:ascii="Tahoma" w:hAnsi="Tahoma" w:cs="Tahoma"/>
          <w:szCs w:val="20"/>
        </w:rPr>
        <w:t>Saya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telah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melaksanakan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proses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pengadaan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tersebut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dengan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pemahaman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cukup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tentang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berbagai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peraturan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kewajiban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normatif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lainnya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terkait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mematuhi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seluruh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ketentuan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peraturan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perundang-undangan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yang </w:t>
      </w:r>
      <w:proofErr w:type="spellStart"/>
      <w:r w:rsidR="002E7EEC" w:rsidRPr="000D76A4">
        <w:rPr>
          <w:rFonts w:ascii="Tahoma" w:hAnsi="Tahoma" w:cs="Tahoma"/>
          <w:szCs w:val="20"/>
        </w:rPr>
        <w:t>berlaku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termasuk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mempertimbangkan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best practice, yang </w:t>
      </w:r>
      <w:proofErr w:type="spellStart"/>
      <w:r w:rsidR="002E7EEC" w:rsidRPr="000D76A4">
        <w:rPr>
          <w:rFonts w:ascii="Tahoma" w:hAnsi="Tahoma" w:cs="Tahoma"/>
          <w:szCs w:val="20"/>
        </w:rPr>
        <w:t>dipandang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perlu</w:t>
      </w:r>
      <w:proofErr w:type="spellEnd"/>
      <w:r w:rsidR="002E7EEC" w:rsidRPr="000D76A4">
        <w:rPr>
          <w:rFonts w:ascii="Tahoma" w:hAnsi="Tahoma" w:cs="Tahoma"/>
          <w:szCs w:val="20"/>
        </w:rPr>
        <w:t xml:space="preserve">, </w:t>
      </w:r>
      <w:proofErr w:type="spellStart"/>
      <w:r w:rsidR="002E7EEC" w:rsidRPr="000D76A4">
        <w:rPr>
          <w:rFonts w:ascii="Tahoma" w:hAnsi="Tahoma" w:cs="Tahoma"/>
          <w:szCs w:val="20"/>
        </w:rPr>
        <w:t>penting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dan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kritikal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dalam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proses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proofErr w:type="spellStart"/>
      <w:r w:rsidR="002E7EEC" w:rsidRPr="000D76A4">
        <w:rPr>
          <w:rFonts w:ascii="Tahoma" w:hAnsi="Tahoma" w:cs="Tahoma"/>
          <w:szCs w:val="20"/>
        </w:rPr>
        <w:t>tersebut</w:t>
      </w:r>
      <w:proofErr w:type="spellEnd"/>
      <w:r w:rsidR="002E7EEC" w:rsidRPr="000D76A4">
        <w:rPr>
          <w:rFonts w:ascii="Tahoma" w:hAnsi="Tahoma" w:cs="Tahoma"/>
          <w:szCs w:val="20"/>
        </w:rPr>
        <w:t xml:space="preserve"> </w:t>
      </w:r>
      <w:r w:rsidR="002E7EEC" w:rsidRPr="000D76A4">
        <w:rPr>
          <w:rFonts w:ascii="Tahoma" w:hAnsi="Tahoma" w:cs="Tahoma"/>
          <w:b/>
          <w:szCs w:val="20"/>
        </w:rPr>
        <w:t>(duly abiding the laws).</w:t>
      </w:r>
    </w:p>
    <w:p w:rsidR="002E7EEC" w:rsidRPr="000D76A4" w:rsidRDefault="002E7EEC" w:rsidP="002E7EEC">
      <w:pPr>
        <w:jc w:val="both"/>
        <w:rPr>
          <w:rFonts w:ascii="Tahoma" w:hAnsi="Tahoma" w:cs="Tahoma"/>
          <w:szCs w:val="20"/>
        </w:rPr>
      </w:pPr>
    </w:p>
    <w:p w:rsidR="002E7EEC" w:rsidRPr="000D76A4" w:rsidRDefault="002E7EEC" w:rsidP="002E7EEC">
      <w:pPr>
        <w:jc w:val="both"/>
        <w:rPr>
          <w:rFonts w:ascii="Tahoma" w:hAnsi="Tahoma" w:cs="Tahoma"/>
          <w:szCs w:val="20"/>
        </w:rPr>
      </w:pPr>
      <w:proofErr w:type="spellStart"/>
      <w:r w:rsidRPr="000D76A4">
        <w:rPr>
          <w:rFonts w:ascii="Tahoma" w:hAnsi="Tahoma" w:cs="Tahoma"/>
          <w:szCs w:val="20"/>
        </w:rPr>
        <w:t>Pernyataan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ini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sampaikan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sebenar-benarnya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tanpa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menyembunyikan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fakta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hal</w:t>
      </w:r>
      <w:proofErr w:type="spellEnd"/>
      <w:r w:rsidRPr="000D76A4">
        <w:rPr>
          <w:rFonts w:ascii="Tahoma" w:hAnsi="Tahoma" w:cs="Tahoma"/>
          <w:szCs w:val="20"/>
        </w:rPr>
        <w:t xml:space="preserve"> material </w:t>
      </w:r>
      <w:proofErr w:type="spellStart"/>
      <w:r w:rsidRPr="000D76A4">
        <w:rPr>
          <w:rFonts w:ascii="Tahoma" w:hAnsi="Tahoma" w:cs="Tahoma"/>
          <w:szCs w:val="20"/>
        </w:rPr>
        <w:t>apapun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dan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demikian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bertanggung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jawab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sepenuhnya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atas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proofErr w:type="gramStart"/>
      <w:r w:rsidRPr="000D76A4">
        <w:rPr>
          <w:rFonts w:ascii="Tahoma" w:hAnsi="Tahoma" w:cs="Tahoma"/>
          <w:szCs w:val="20"/>
        </w:rPr>
        <w:t>kebenaran</w:t>
      </w:r>
      <w:proofErr w:type="spellEnd"/>
      <w:proofErr w:type="gram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dari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hal-hal</w:t>
      </w:r>
      <w:proofErr w:type="spellEnd"/>
      <w:r w:rsidRPr="000D76A4">
        <w:rPr>
          <w:rFonts w:ascii="Tahoma" w:hAnsi="Tahoma" w:cs="Tahoma"/>
          <w:szCs w:val="20"/>
        </w:rPr>
        <w:t xml:space="preserve"> yang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nyatakan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disini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demikian</w:t>
      </w:r>
      <w:proofErr w:type="spellEnd"/>
      <w:r w:rsidRPr="000D76A4">
        <w:rPr>
          <w:rFonts w:ascii="Tahoma" w:hAnsi="Tahoma" w:cs="Tahoma"/>
          <w:szCs w:val="20"/>
        </w:rPr>
        <w:t xml:space="preserve"> pula </w:t>
      </w:r>
      <w:proofErr w:type="spellStart"/>
      <w:r w:rsidRPr="000D76A4">
        <w:rPr>
          <w:rFonts w:ascii="Tahoma" w:hAnsi="Tahoma" w:cs="Tahoma"/>
          <w:szCs w:val="20"/>
        </w:rPr>
        <w:t>akan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bersedia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bertanggung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jawab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baik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secara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perdata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maupun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pidana</w:t>
      </w:r>
      <w:proofErr w:type="spellEnd"/>
      <w:r w:rsidRPr="000D76A4">
        <w:rPr>
          <w:rFonts w:ascii="Tahoma" w:hAnsi="Tahoma" w:cs="Tahoma"/>
          <w:szCs w:val="20"/>
        </w:rPr>
        <w:t xml:space="preserve">, </w:t>
      </w:r>
      <w:proofErr w:type="spellStart"/>
      <w:r w:rsidRPr="000D76A4">
        <w:rPr>
          <w:rFonts w:ascii="Tahoma" w:hAnsi="Tahoma" w:cs="Tahoma"/>
          <w:szCs w:val="20"/>
        </w:rPr>
        <w:t>apabila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laporan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pernyataan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ini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tidak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sesuai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dengan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kenyataan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sebenarnya</w:t>
      </w:r>
      <w:proofErr w:type="spellEnd"/>
      <w:r w:rsidRPr="000D76A4">
        <w:rPr>
          <w:rFonts w:ascii="Tahoma" w:hAnsi="Tahoma" w:cs="Tahoma"/>
          <w:szCs w:val="20"/>
        </w:rPr>
        <w:t>.</w:t>
      </w:r>
    </w:p>
    <w:p w:rsidR="002E7EEC" w:rsidRPr="000D76A4" w:rsidRDefault="002E7EEC" w:rsidP="002E7EEC">
      <w:pPr>
        <w:jc w:val="both"/>
        <w:rPr>
          <w:rFonts w:ascii="Tahoma" w:hAnsi="Tahoma" w:cs="Tahoma"/>
          <w:szCs w:val="20"/>
        </w:rPr>
      </w:pPr>
      <w:proofErr w:type="spellStart"/>
      <w:proofErr w:type="gramStart"/>
      <w:r w:rsidRPr="000D76A4">
        <w:rPr>
          <w:rFonts w:ascii="Tahoma" w:hAnsi="Tahoma" w:cs="Tahoma"/>
          <w:szCs w:val="20"/>
        </w:rPr>
        <w:t>Demikian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pernyataan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ini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="00C72AF8" w:rsidRPr="000D76A4">
        <w:rPr>
          <w:rFonts w:ascii="Tahoma" w:hAnsi="Tahoma" w:cs="Tahoma"/>
          <w:szCs w:val="20"/>
        </w:rPr>
        <w:t>saya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buat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untuk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dapat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digunakan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sebagaimana</w:t>
      </w:r>
      <w:proofErr w:type="spellEnd"/>
      <w:r w:rsidRPr="000D76A4">
        <w:rPr>
          <w:rFonts w:ascii="Tahoma" w:hAnsi="Tahoma" w:cs="Tahoma"/>
          <w:szCs w:val="20"/>
        </w:rPr>
        <w:t xml:space="preserve"> </w:t>
      </w:r>
      <w:proofErr w:type="spellStart"/>
      <w:r w:rsidRPr="000D76A4">
        <w:rPr>
          <w:rFonts w:ascii="Tahoma" w:hAnsi="Tahoma" w:cs="Tahoma"/>
          <w:szCs w:val="20"/>
        </w:rPr>
        <w:t>mestinya</w:t>
      </w:r>
      <w:proofErr w:type="spellEnd"/>
      <w:r w:rsidRPr="000D76A4">
        <w:rPr>
          <w:rFonts w:ascii="Tahoma" w:hAnsi="Tahoma" w:cs="Tahoma"/>
          <w:szCs w:val="20"/>
        </w:rPr>
        <w:t>.</w:t>
      </w:r>
      <w:proofErr w:type="gramEnd"/>
    </w:p>
    <w:p w:rsidR="002E7EEC" w:rsidRPr="000D76A4" w:rsidRDefault="002E7EEC" w:rsidP="002E7EEC">
      <w:pPr>
        <w:spacing w:after="0"/>
        <w:ind w:left="2160" w:firstLine="720"/>
        <w:rPr>
          <w:rFonts w:ascii="Tahoma" w:hAnsi="Tahoma" w:cs="Tahoma"/>
          <w:szCs w:val="20"/>
        </w:rPr>
      </w:pPr>
      <w:r w:rsidRPr="000D76A4">
        <w:rPr>
          <w:rFonts w:ascii="Tahoma" w:hAnsi="Tahoma" w:cs="Tahoma"/>
          <w:szCs w:val="20"/>
          <w:lang w:val="fi-FI"/>
        </w:rPr>
        <w:t xml:space="preserve">            Jakarta, </w:t>
      </w:r>
      <w:r w:rsidRPr="000D76A4">
        <w:rPr>
          <w:rFonts w:ascii="Tahoma" w:hAnsi="Tahoma" w:cs="Tahoma"/>
          <w:szCs w:val="20"/>
          <w:highlight w:val="cyan"/>
        </w:rPr>
        <w:t>#</w:t>
      </w:r>
      <w:proofErr w:type="spellStart"/>
      <w:r w:rsidRPr="000D76A4">
        <w:rPr>
          <w:rFonts w:ascii="Tahoma" w:hAnsi="Tahoma" w:cs="Tahoma"/>
          <w:szCs w:val="20"/>
          <w:highlight w:val="cyan"/>
        </w:rPr>
        <w:t>tanggal</w:t>
      </w:r>
      <w:proofErr w:type="spellEnd"/>
      <w:r w:rsidRPr="000D76A4">
        <w:rPr>
          <w:rFonts w:ascii="Tahoma" w:hAnsi="Tahoma" w:cs="Tahoma"/>
          <w:szCs w:val="20"/>
          <w:highlight w:val="cyan"/>
        </w:rPr>
        <w:t>#</w:t>
      </w:r>
    </w:p>
    <w:p w:rsidR="00431E24" w:rsidRDefault="00431E24" w:rsidP="002E7EEC">
      <w:pPr>
        <w:spacing w:after="0"/>
        <w:jc w:val="center"/>
        <w:rPr>
          <w:rFonts w:ascii="Tahoma" w:hAnsi="Tahoma" w:cs="Tahoma"/>
          <w:b/>
          <w:szCs w:val="20"/>
          <w:lang w:val="id-ID"/>
        </w:rPr>
      </w:pPr>
      <w:r>
        <w:rPr>
          <w:rFonts w:ascii="Tahoma" w:hAnsi="Tahoma" w:cs="Tahoma"/>
          <w:b/>
          <w:szCs w:val="20"/>
          <w:lang w:val="id-ID"/>
        </w:rPr>
        <w:t>PEJABAT PENGADAAN BARANG/JASA</w:t>
      </w:r>
    </w:p>
    <w:p w:rsidR="002E7EEC" w:rsidRPr="000D76A4" w:rsidRDefault="002E7EEC" w:rsidP="002E7EEC">
      <w:pPr>
        <w:spacing w:after="0"/>
        <w:jc w:val="center"/>
        <w:rPr>
          <w:rFonts w:ascii="Tahoma" w:hAnsi="Tahoma" w:cs="Tahoma"/>
          <w:b/>
          <w:szCs w:val="20"/>
        </w:rPr>
      </w:pPr>
      <w:r w:rsidRPr="000D76A4">
        <w:rPr>
          <w:rFonts w:ascii="Tahoma" w:hAnsi="Tahoma" w:cs="Tahoma"/>
          <w:b/>
          <w:szCs w:val="20"/>
          <w:lang w:val="fi-FI"/>
        </w:rPr>
        <w:t xml:space="preserve">PT PLN (Persero) </w:t>
      </w:r>
      <w:r w:rsidRPr="000D76A4">
        <w:rPr>
          <w:rFonts w:ascii="Tahoma" w:hAnsi="Tahoma" w:cs="Tahoma"/>
          <w:b/>
          <w:szCs w:val="20"/>
        </w:rPr>
        <w:t xml:space="preserve">Kantor </w:t>
      </w:r>
      <w:proofErr w:type="spellStart"/>
      <w:r w:rsidRPr="000D76A4">
        <w:rPr>
          <w:rFonts w:ascii="Tahoma" w:hAnsi="Tahoma" w:cs="Tahoma"/>
          <w:b/>
          <w:szCs w:val="20"/>
        </w:rPr>
        <w:t>Pusat</w:t>
      </w:r>
      <w:proofErr w:type="spellEnd"/>
    </w:p>
    <w:p w:rsidR="002E7EEC" w:rsidRPr="000D76A4" w:rsidRDefault="002E7EEC" w:rsidP="002E7EEC">
      <w:pPr>
        <w:tabs>
          <w:tab w:val="left" w:pos="720"/>
        </w:tabs>
        <w:spacing w:after="0" w:line="300" w:lineRule="auto"/>
        <w:ind w:left="720"/>
        <w:rPr>
          <w:rFonts w:ascii="Tahoma" w:hAnsi="Tahoma" w:cs="Tahoma"/>
          <w:b/>
          <w:szCs w:val="20"/>
          <w:lang w:val="fi-FI"/>
        </w:rPr>
      </w:pPr>
      <w:r w:rsidRPr="000D76A4">
        <w:rPr>
          <w:rFonts w:ascii="Tahoma" w:hAnsi="Tahoma" w:cs="Tahoma"/>
          <w:b/>
          <w:szCs w:val="20"/>
          <w:lang w:val="fi-FI"/>
        </w:rPr>
        <w:t xml:space="preserve">   </w:t>
      </w:r>
    </w:p>
    <w:p w:rsidR="00C72AF8" w:rsidRPr="000D76A4" w:rsidRDefault="00C72AF8" w:rsidP="002E7EEC">
      <w:pPr>
        <w:tabs>
          <w:tab w:val="left" w:pos="5245"/>
        </w:tabs>
        <w:spacing w:line="300" w:lineRule="auto"/>
        <w:rPr>
          <w:rFonts w:ascii="Tahoma" w:hAnsi="Tahoma" w:cs="Tahoma"/>
          <w:b/>
          <w:szCs w:val="20"/>
          <w:lang w:val="fi-FI"/>
        </w:rPr>
      </w:pPr>
    </w:p>
    <w:p w:rsidR="00C72AF8" w:rsidRPr="000D76A4" w:rsidRDefault="006634CC" w:rsidP="00EA2B21">
      <w:pPr>
        <w:tabs>
          <w:tab w:val="left" w:pos="5245"/>
        </w:tabs>
        <w:spacing w:line="300" w:lineRule="auto"/>
        <w:jc w:val="center"/>
        <w:rPr>
          <w:rFonts w:ascii="Tahoma" w:hAnsi="Tahoma" w:cs="Tahoma"/>
          <w:sz w:val="24"/>
          <w:lang w:val="fi-FI"/>
        </w:rPr>
      </w:pPr>
      <w:bookmarkStart w:id="0" w:name="_GoBack"/>
      <w:bookmarkEnd w:id="0"/>
      <w:r w:rsidRPr="000D76A4">
        <w:rPr>
          <w:rFonts w:ascii="Tahoma" w:hAnsi="Tahoma" w:cs="Tahoma"/>
          <w:szCs w:val="20"/>
          <w:highlight w:val="cyan"/>
          <w:lang w:val="fi-FI"/>
        </w:rPr>
        <w:t>#tdtgnpic#</w:t>
      </w:r>
    </w:p>
    <w:p w:rsidR="002E7EEC" w:rsidRPr="000D76A4" w:rsidRDefault="002E7EEC" w:rsidP="002E7EEC">
      <w:pPr>
        <w:rPr>
          <w:rFonts w:ascii="Tahoma" w:hAnsi="Tahoma" w:cs="Tahoma"/>
          <w:lang w:val="id-ID"/>
        </w:rPr>
      </w:pPr>
      <w:r w:rsidRPr="000D76A4">
        <w:rPr>
          <w:rFonts w:ascii="Tahoma" w:hAnsi="Tahoma" w:cs="Tahoma"/>
          <w:lang w:val="fi-FI"/>
        </w:rPr>
        <w:tab/>
      </w:r>
      <w:r w:rsidRPr="000D76A4">
        <w:rPr>
          <w:rFonts w:ascii="Tahoma" w:hAnsi="Tahoma" w:cs="Tahoma"/>
          <w:lang w:val="fi-FI"/>
        </w:rPr>
        <w:tab/>
      </w:r>
    </w:p>
    <w:p w:rsidR="003F6003" w:rsidRPr="000D76A4" w:rsidRDefault="003F6003">
      <w:pPr>
        <w:rPr>
          <w:rFonts w:ascii="Tahoma" w:hAnsi="Tahoma" w:cs="Tahoma"/>
        </w:rPr>
      </w:pPr>
    </w:p>
    <w:sectPr w:rsidR="003F6003" w:rsidRPr="000D76A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7EEC"/>
    <w:rsid w:val="000D76A4"/>
    <w:rsid w:val="001E2A2B"/>
    <w:rsid w:val="002663FA"/>
    <w:rsid w:val="002E7EEC"/>
    <w:rsid w:val="003E041C"/>
    <w:rsid w:val="003F2DE5"/>
    <w:rsid w:val="003F6003"/>
    <w:rsid w:val="00431E24"/>
    <w:rsid w:val="00532DE7"/>
    <w:rsid w:val="005A64D3"/>
    <w:rsid w:val="005B4132"/>
    <w:rsid w:val="006634CC"/>
    <w:rsid w:val="00695FFB"/>
    <w:rsid w:val="00BD77A1"/>
    <w:rsid w:val="00C72AF8"/>
    <w:rsid w:val="00CC6E37"/>
    <w:rsid w:val="00EA2B21"/>
    <w:rsid w:val="00EB3523"/>
    <w:rsid w:val="00F6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377</Words>
  <Characters>2155</Characters>
  <Application>Microsoft Office Word</Application>
  <DocSecurity>0</DocSecurity>
  <Lines>17</Lines>
  <Paragraphs>5</Paragraphs>
  <ScaleCrop>false</ScaleCrop>
  <Company>home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10</cp:revision>
  <dcterms:created xsi:type="dcterms:W3CDTF">2013-07-03T18:21:00Z</dcterms:created>
  <dcterms:modified xsi:type="dcterms:W3CDTF">2013-07-15T06:42:00Z</dcterms:modified>
</cp:coreProperties>
</file>