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6</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October 9,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HW6.</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C++ Templates</w:t>
      </w:r>
    </w:p>
    <w:p w:rsidR="00000000" w:rsidDel="00000000" w:rsidP="00000000" w:rsidRDefault="00000000" w:rsidRPr="00000000" w14:paraId="0000000A">
      <w:pPr>
        <w:rPr/>
      </w:pPr>
      <w:r w:rsidDel="00000000" w:rsidR="00000000" w:rsidRPr="00000000">
        <w:rPr>
          <w:rtl w:val="0"/>
        </w:rPr>
        <w:t xml:space="preserve">[50 points/5 points each] Consider the following code and answer the questions in the table below.  Try to answer the questions without compiling the code, then check your answers and fix them with the help of the compiler.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int N=10&gt;</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Array {</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T array[N+1];</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Array() {</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i&lt;N+1; i++) array[i] = 0;</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T&amp; operator [] (int index) {</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if (index&gt;N || index &lt; 0)</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array[N];</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array[index];</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template &lt;typename S&gt;</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Array&lt;T,N&gt;&amp; operator= (S &amp;other)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i&lt;N+1; i++)</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array[i] = other[i];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typename S&gt; T operator+ (T &amp;t, S &amp;s)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T res;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i&lt;10; i++)</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res[i] = t[i] + s[i];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 int N&gt; std::ostream&amp; operator &lt;&lt; (std::ostream&amp; out, Array&lt;T,N&gt; &amp;array)</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i&lt;N; i++)</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if (i&gt;0) out &lt;&lt; ",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array[i];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out &lt;&lt; "}\n";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out;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 code snippet runs here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510"/>
        <w:gridCol w:w="3495"/>
        <w:gridCol w:w="1815"/>
        <w:tblGridChange w:id="0">
          <w:tblGrid>
            <w:gridCol w:w="540"/>
            <w:gridCol w:w="3510"/>
            <w:gridCol w:w="3495"/>
            <w:gridCol w:w="18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Snippet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 Error / 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template specialization for variable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 5&gt; 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i[1] = 10.5; d[1] = 5.5;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auto res = d+i;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is </w:t>
            </w:r>
            <w:r w:rsidDel="00000000" w:rsidR="00000000" w:rsidRPr="00000000">
              <w:rPr>
                <w:rFonts w:ascii="Courier New" w:cs="Courier New" w:eastAsia="Courier New" w:hAnsi="Courier New"/>
                <w:rtl w:val="0"/>
              </w:rPr>
              <w:t xml:space="preserve">res</w:t>
            </w:r>
            <w:r w:rsidDel="00000000" w:rsidR="00000000" w:rsidRPr="00000000">
              <w:rPr>
                <w:rtl w:val="0"/>
              </w:rPr>
              <w:t xml:space="preserve"> deduced to be? (Hint: res </w:t>
            </w:r>
            <w:r w:rsidDel="00000000" w:rsidR="00000000" w:rsidRPr="00000000">
              <w:rPr>
                <w:rFonts w:ascii="Courier New" w:cs="Courier New" w:eastAsia="Courier New" w:hAnsi="Courier New"/>
                <w:rtl w:val="0"/>
              </w:rPr>
              <w:t xml:space="preserve">must</w:t>
            </w:r>
            <w:r w:rsidDel="00000000" w:rsidR="00000000" w:rsidRPr="00000000">
              <w:rPr>
                <w:rtl w:val="0"/>
              </w:rPr>
              <w:t xml:space="preserve"> match the type on the right side of the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i[1] = 10.5; d[1] = 5.5;</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res = d+i;</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 hello[10]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cvt = hello;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cvt;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specialization of operator= that is deduced by the compiler in this code snippet?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hello[] = </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"yoyoyoyo!";</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cvt = hello;</w:t>
            </w:r>
          </w:p>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j=-1; j&lt;100; j++)</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i[j] = j;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What is the output? Briefly explain how the code is calculating that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i;</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for(int j=-1; j&lt;12; j++)</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i[j] += j;      </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widowControl w:val="0"/>
              <w:spacing w:line="240" w:lineRule="auto"/>
              <w:rPr/>
            </w:pPr>
            <w:r w:rsidDel="00000000" w:rsidR="00000000" w:rsidRPr="00000000">
              <w:rPr>
                <w:rFonts w:ascii="Courier New" w:cs="Courier New" w:eastAsia="Courier New" w:hAnsi="Courier New"/>
                <w:rtl w:val="0"/>
              </w:rPr>
              <w:t xml:space="preserve">std::cout &lt;&lt; i[10];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wrong with this code, and how would you fix it without changing the class Array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Array&lt;int&gt; cvt;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 hello[10]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"hello!";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cvt = hello + cvt;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What’s wrong with this code, and how would you fix it to compile without changing the class Array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Array&lt;double&gt; 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 = d + d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pStyle w:val="Heading1"/>
        <w:rPr/>
      </w:pPr>
      <w:bookmarkStart w:colFirst="0" w:colLast="0" w:name="_kjxj388n0ch6" w:id="2"/>
      <w:bookmarkEnd w:id="2"/>
      <w:r w:rsidDel="00000000" w:rsidR="00000000" w:rsidRPr="00000000">
        <w:rPr>
          <w:rtl w:val="0"/>
        </w:rPr>
        <w:t xml:space="preserve">2. ZyLabs</w:t>
      </w:r>
    </w:p>
    <w:p w:rsidR="00000000" w:rsidDel="00000000" w:rsidP="00000000" w:rsidRDefault="00000000" w:rsidRPr="00000000" w14:paraId="00000090">
      <w:pPr>
        <w:widowControl w:val="0"/>
        <w:rPr/>
      </w:pPr>
      <w:r w:rsidDel="00000000" w:rsidR="00000000" w:rsidRPr="00000000">
        <w:rPr>
          <w:rtl w:val="0"/>
        </w:rPr>
        <w:t xml:space="preserve">[50 points] Complete the following ZyLabs.</w:t>
      </w:r>
    </w:p>
    <w:p w:rsidR="00000000" w:rsidDel="00000000" w:rsidP="00000000" w:rsidRDefault="00000000" w:rsidRPr="00000000" w14:paraId="00000091">
      <w:pPr>
        <w:widowControl w:val="0"/>
        <w:numPr>
          <w:ilvl w:val="0"/>
          <w:numId w:val="1"/>
        </w:numPr>
        <w:ind w:left="720" w:hanging="360"/>
      </w:pPr>
      <w:r w:rsidDel="00000000" w:rsidR="00000000" w:rsidRPr="00000000">
        <w:rPr>
          <w:rtl w:val="0"/>
        </w:rPr>
        <w:t xml:space="preserve">[25 points] ZyLab</w:t>
      </w:r>
      <w:r w:rsidDel="00000000" w:rsidR="00000000" w:rsidRPr="00000000">
        <w:rPr>
          <w:rtl w:val="0"/>
        </w:rPr>
        <w:t xml:space="preserve"> 8.2</w:t>
      </w:r>
      <w:r w:rsidDel="00000000" w:rsidR="00000000" w:rsidRPr="00000000">
        <w:rPr>
          <w:rtl w:val="0"/>
        </w:rPr>
        <w:t xml:space="preserve">3. Implement a chess-board style array access operator.  When playing chess, the positions on the board are labeled using x,y coordinates, in which x is a letter from A-H and y is a value from 1 to 8, as shown here:  </w:t>
      </w:r>
    </w:p>
    <w:p w:rsidR="00000000" w:rsidDel="00000000" w:rsidP="00000000" w:rsidRDefault="00000000" w:rsidRPr="00000000" w14:paraId="00000092">
      <w:pPr>
        <w:widowControl w:val="0"/>
        <w:ind w:left="720" w:firstLine="0"/>
        <w:jc w:val="center"/>
        <w:rPr/>
      </w:pPr>
      <w:hyperlink r:id="rId6">
        <w:r w:rsidDel="00000000" w:rsidR="00000000" w:rsidRPr="00000000">
          <w:rPr>
            <w:color w:val="1155cc"/>
            <w:u w:val="single"/>
          </w:rPr>
          <w:drawing>
            <wp:inline distB="114300" distT="114300" distL="114300" distR="114300">
              <wp:extent cx="2662238" cy="2662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2238" cy="26622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3">
      <w:pPr>
        <w:widowControl w:val="0"/>
        <w:ind w:left="720" w:firstLine="0"/>
        <w:jc w:val="center"/>
        <w:rPr/>
      </w:pPr>
      <w:hyperlink r:id="rId8">
        <w:r w:rsidDel="00000000" w:rsidR="00000000" w:rsidRPr="00000000">
          <w:rPr>
            <w:color w:val="1155cc"/>
            <w:u w:val="single"/>
            <w:rtl w:val="0"/>
          </w:rPr>
          <w:t xml:space="preserve">http://blog.chesshouse.com</w:t>
        </w:r>
      </w:hyperlink>
      <w:r w:rsidDel="00000000" w:rsidR="00000000" w:rsidRPr="00000000">
        <w:rPr>
          <w:rtl w:val="0"/>
        </w:rPr>
      </w:r>
    </w:p>
    <w:p w:rsidR="00000000" w:rsidDel="00000000" w:rsidP="00000000" w:rsidRDefault="00000000" w:rsidRPr="00000000" w14:paraId="00000094">
      <w:pPr>
        <w:widowControl w:val="0"/>
        <w:ind w:left="720" w:firstLine="0"/>
        <w:rPr/>
      </w:pPr>
      <w:r w:rsidDel="00000000" w:rsidR="00000000" w:rsidRPr="00000000">
        <w:rPr>
          <w:rtl w:val="0"/>
        </w:rPr>
        <w:t xml:space="preserve">The ChessBoard object overloads its array access operator to accept a string as its index, like this:</w:t>
      </w:r>
    </w:p>
    <w:p w:rsidR="00000000" w:rsidDel="00000000" w:rsidP="00000000" w:rsidRDefault="00000000" w:rsidRPr="00000000" w14:paraId="00000095">
      <w:pPr>
        <w:widowControl w:val="0"/>
        <w:numPr>
          <w:ilvl w:val="1"/>
          <w:numId w:val="1"/>
        </w:numPr>
        <w:ind w:left="1440" w:hanging="360"/>
      </w:pPr>
      <w:r w:rsidDel="00000000" w:rsidR="00000000" w:rsidRPr="00000000">
        <w:rPr>
          <w:rFonts w:ascii="Courier New" w:cs="Courier New" w:eastAsia="Courier New" w:hAnsi="Courier New"/>
          <w:rtl w:val="0"/>
        </w:rPr>
        <w:t xml:space="preserve">char&amp; operator[](std::string index);</w:t>
      </w:r>
      <w:r w:rsidDel="00000000" w:rsidR="00000000" w:rsidRPr="00000000">
        <w:rPr>
          <w:rtl w:val="0"/>
        </w:rPr>
        <w:t xml:space="preserve"> </w:t>
      </w:r>
    </w:p>
    <w:p w:rsidR="00000000" w:rsidDel="00000000" w:rsidP="00000000" w:rsidRDefault="00000000" w:rsidRPr="00000000" w14:paraId="00000096">
      <w:pPr>
        <w:widowControl w:val="0"/>
        <w:numPr>
          <w:ilvl w:val="1"/>
          <w:numId w:val="1"/>
        </w:numPr>
        <w:ind w:left="1440" w:hanging="360"/>
        <w:rPr>
          <w:u w:val="none"/>
        </w:rPr>
      </w:pPr>
      <w:r w:rsidDel="00000000" w:rsidR="00000000" w:rsidRPr="00000000">
        <w:rPr>
          <w:rtl w:val="0"/>
        </w:rPr>
        <w:t xml:space="preserve">The string must take the form </w:t>
      </w:r>
      <w:r w:rsidDel="00000000" w:rsidR="00000000" w:rsidRPr="00000000">
        <w:rPr>
          <w:rFonts w:ascii="Courier New" w:cs="Courier New" w:eastAsia="Courier New" w:hAnsi="Courier New"/>
          <w:rtl w:val="0"/>
        </w:rPr>
        <w:t xml:space="preserve">“xy”</w:t>
      </w:r>
      <w:r w:rsidDel="00000000" w:rsidR="00000000" w:rsidRPr="00000000">
        <w:rPr>
          <w:rtl w:val="0"/>
        </w:rPr>
        <w:t xml:space="preserve"> like  </w:t>
      </w:r>
      <w:r w:rsidDel="00000000" w:rsidR="00000000" w:rsidRPr="00000000">
        <w:rPr>
          <w:rFonts w:ascii="Courier New" w:cs="Courier New" w:eastAsia="Courier New" w:hAnsi="Courier New"/>
          <w:rtl w:val="0"/>
        </w:rPr>
        <w:t xml:space="preserve">“A1”</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“H5” </w:t>
      </w:r>
      <w:r w:rsidDel="00000000" w:rsidR="00000000" w:rsidRPr="00000000">
        <w:rPr>
          <w:rtl w:val="0"/>
        </w:rPr>
        <w:t xml:space="preserve">with no spaces.  The function should return a reference to the corresponding game position. </w:t>
      </w:r>
      <w:r w:rsidDel="00000000" w:rsidR="00000000" w:rsidRPr="00000000">
        <w:rPr>
          <w:b w:val="1"/>
          <w:highlight w:val="yellow"/>
          <w:rtl w:val="0"/>
        </w:rPr>
        <w:t xml:space="preserve">For example, you may want to represent the board as a character array and return a position in the array. </w:t>
      </w:r>
      <w:r w:rsidDel="00000000" w:rsidR="00000000" w:rsidRPr="00000000">
        <w:rPr>
          <w:rtl w:val="0"/>
        </w:rPr>
        <w:t xml:space="preserve"> For simplicity, we will use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to encode the value of the game piece at a position, for example ‘K’ for king or ‘P’ for pawn.</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If an illegal index is requested, return a reference to another location in memory outside of the board. In the provided code, you may use the</w:t>
      </w:r>
      <w:r w:rsidDel="00000000" w:rsidR="00000000" w:rsidRPr="00000000">
        <w:rPr>
          <w:rFonts w:ascii="Courier New" w:cs="Courier New" w:eastAsia="Courier New" w:hAnsi="Courier New"/>
          <w:rtl w:val="0"/>
        </w:rPr>
        <w:t xml:space="preserve"> err </w:t>
      </w:r>
      <w:r w:rsidDel="00000000" w:rsidR="00000000" w:rsidRPr="00000000">
        <w:rPr>
          <w:rtl w:val="0"/>
        </w:rPr>
        <w:t xml:space="preserve">field.</w:t>
      </w:r>
    </w:p>
    <w:p w:rsidR="00000000" w:rsidDel="00000000" w:rsidP="00000000" w:rsidRDefault="00000000" w:rsidRPr="00000000" w14:paraId="00000098">
      <w:pPr>
        <w:widowControl w:val="0"/>
        <w:numPr>
          <w:ilvl w:val="0"/>
          <w:numId w:val="1"/>
        </w:numPr>
        <w:ind w:left="720" w:hanging="360"/>
        <w:rPr>
          <w:u w:val="none"/>
        </w:rPr>
      </w:pPr>
      <w:r w:rsidDel="00000000" w:rsidR="00000000" w:rsidRPr="00000000">
        <w:rPr>
          <w:rtl w:val="0"/>
        </w:rPr>
        <w:t xml:space="preserve">[10 points] ZyLabs 14.4. Modify the</w:t>
      </w:r>
      <w:r w:rsidDel="00000000" w:rsidR="00000000" w:rsidRPr="00000000">
        <w:rPr>
          <w:rFonts w:ascii="Courier New" w:cs="Courier New" w:eastAsia="Courier New" w:hAnsi="Courier New"/>
          <w:rtl w:val="0"/>
        </w:rPr>
        <w:t xml:space="preserve"> DList </w:t>
      </w:r>
      <w:r w:rsidDel="00000000" w:rsidR="00000000" w:rsidRPr="00000000">
        <w:rPr>
          <w:rtl w:val="0"/>
        </w:rPr>
        <w:t xml:space="preserve">from Lecture 5 to be a templatized class, wherein the type of the item is a template parameter.  Your implementation should support </w:t>
      </w:r>
      <w:r w:rsidDel="00000000" w:rsidR="00000000" w:rsidRPr="00000000">
        <w:rPr>
          <w:rFonts w:ascii="Courier New" w:cs="Courier New" w:eastAsia="Courier New" w:hAnsi="Courier New"/>
          <w:rtl w:val="0"/>
        </w:rPr>
        <w:t xml:space="preserve">DList&lt;std::string&gt;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DList&lt;int&gt;</w:t>
      </w:r>
      <w:r w:rsidDel="00000000" w:rsidR="00000000" w:rsidRPr="00000000">
        <w:rPr>
          <w:rtl w:val="0"/>
        </w:rPr>
        <w:t xml:space="preserve">.</w:t>
      </w:r>
    </w:p>
    <w:p w:rsidR="00000000" w:rsidDel="00000000" w:rsidP="00000000" w:rsidRDefault="00000000" w:rsidRPr="00000000" w14:paraId="00000099">
      <w:pPr>
        <w:widowControl w:val="0"/>
        <w:numPr>
          <w:ilvl w:val="0"/>
          <w:numId w:val="1"/>
        </w:numPr>
        <w:ind w:left="720" w:hanging="360"/>
        <w:rPr>
          <w:u w:val="none"/>
        </w:rPr>
      </w:pPr>
      <w:r w:rsidDel="00000000" w:rsidR="00000000" w:rsidRPr="00000000">
        <w:rPr>
          <w:rtl w:val="0"/>
        </w:rPr>
        <w:t xml:space="preserve">[15 points] ZyLabs 14.5. Template to find max value in an array. Your templatized code should work with any type of raw C array.  It should take the array and the size of the array as arguments to the function.   </w:t>
      </w:r>
    </w:p>
    <w:p w:rsidR="00000000" w:rsidDel="00000000" w:rsidP="00000000" w:rsidRDefault="00000000" w:rsidRPr="00000000" w14:paraId="0000009A">
      <w:pPr>
        <w:widowControl w:val="0"/>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template &lt;typename A&gt; A array_max(A arr[], int length);</w:t>
      </w:r>
    </w:p>
    <w:p w:rsidR="00000000" w:rsidDel="00000000" w:rsidP="00000000" w:rsidRDefault="00000000" w:rsidRPr="00000000" w14:paraId="0000009B">
      <w:pPr>
        <w:widowControl w:val="0"/>
        <w:ind w:left="720" w:firstLine="0"/>
        <w:rPr/>
      </w:pPr>
      <w:r w:rsidDel="00000000" w:rsidR="00000000" w:rsidRPr="00000000">
        <w:rPr>
          <w:rtl w:val="0"/>
        </w:rPr>
      </w:r>
    </w:p>
    <w:p w:rsidR="00000000" w:rsidDel="00000000" w:rsidP="00000000" w:rsidRDefault="00000000" w:rsidRPr="00000000" w14:paraId="0000009C">
      <w:pPr>
        <w:widowControl w:val="0"/>
        <w:ind w:left="720" w:firstLine="0"/>
        <w:rPr/>
      </w:pPr>
      <w:r w:rsidDel="00000000" w:rsidR="00000000" w:rsidRPr="00000000">
        <w:rPr>
          <w:rtl w:val="0"/>
        </w:rPr>
        <w:t xml:space="preserve">The template parameters should be specialized on the type of the array object.  </w:t>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og.chesshouse.com" TargetMode="External"/><Relationship Id="rId7" Type="http://schemas.openxmlformats.org/officeDocument/2006/relationships/image" Target="media/image1.png"/><Relationship Id="rId8" Type="http://schemas.openxmlformats.org/officeDocument/2006/relationships/hyperlink" Target="http://blog.chess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