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fldChar w:fldCharType="begin"/>
      </w:r>
      <w:r>
        <w:rPr>
          <w:rFonts w:hint="eastAsia"/>
          <w:lang w:val="en-US" w:eastAsia="zh-CN"/>
        </w:rPr>
        <w:instrText xml:space="preserve"> HYPERLINK "https://www.bilibili.com/read/cv2517139" </w:instrText>
      </w:r>
      <w:r>
        <w:rPr>
          <w:rFonts w:hint="eastAsia"/>
          <w:lang w:val="en-US" w:eastAsia="zh-CN"/>
        </w:rPr>
        <w:fldChar w:fldCharType="separate"/>
      </w:r>
      <w:r>
        <w:rPr>
          <w:rFonts w:hint="eastAsia"/>
          <w:lang w:val="en-US" w:eastAsia="zh-CN"/>
        </w:rPr>
        <w:t>https://www.bilibili.com/read/cv2517139</w:t>
      </w:r>
      <w:r>
        <w:rPr>
          <w:rFonts w:hint="eastAsia"/>
          <w:lang w:val="en-US" w:eastAsia="zh-CN"/>
        </w:rPr>
        <w:fldChar w:fldCharType="end"/>
      </w:r>
      <w:bookmarkStart w:id="0" w:name="_GoBack"/>
      <w:bookmarkEnd w:id="0"/>
    </w:p>
    <w:p>
      <w:pPr>
        <w:rPr>
          <w:rFonts w:hint="eastAsia"/>
          <w:lang w:val="en-US" w:eastAsia="zh-CN"/>
        </w:rPr>
      </w:pPr>
      <w:r>
        <w:rPr>
          <w:rFonts w:hint="eastAsia"/>
          <w:lang w:val="en-US" w:eastAsia="zh-CN"/>
        </w:rPr>
        <w:t>一、</w:t>
      </w:r>
    </w:p>
    <w:p>
      <w:pPr>
        <w:rPr>
          <w:rFonts w:hint="eastAsia"/>
          <w:lang w:val="en-US" w:eastAsia="zh-CN"/>
        </w:rPr>
      </w:pPr>
      <w:r>
        <w:rPr>
          <w:rFonts w:hint="eastAsia"/>
          <w:lang w:val="en-US" w:eastAsia="zh-CN"/>
        </w:rPr>
        <w:t>1、C</w:t>
      </w:r>
    </w:p>
    <w:p>
      <w:pPr>
        <w:rPr>
          <w:rFonts w:hint="eastAsia"/>
          <w:lang w:val="en-US" w:eastAsia="zh-CN"/>
        </w:rPr>
      </w:pPr>
      <w:r>
        <w:rPr>
          <w:rFonts w:hint="eastAsia"/>
          <w:lang w:val="en-US" w:eastAsia="zh-CN"/>
        </w:rPr>
        <w:t>解析：物理层包含以下四种接口特性：</w:t>
      </w:r>
    </w:p>
    <w:p>
      <w:pPr>
        <w:rPr>
          <w:rFonts w:hint="eastAsia"/>
          <w:lang w:val="en-US" w:eastAsia="zh-CN"/>
        </w:rPr>
      </w:pPr>
      <w:r>
        <w:rPr>
          <w:rFonts w:hint="eastAsia"/>
          <w:lang w:val="en-US" w:eastAsia="zh-CN"/>
        </w:rPr>
        <w:t xml:space="preserve">（1）机械特性：指明接口所用接线器的形状和尺寸、引脚数目和排列、固定和锁定装置等。平时常见的各种规格的接插件都有严格的标准化的规定。       </w:t>
      </w:r>
    </w:p>
    <w:p>
      <w:pPr>
        <w:rPr>
          <w:rFonts w:hint="eastAsia"/>
          <w:lang w:val="en-US" w:eastAsia="zh-CN"/>
        </w:rPr>
      </w:pPr>
      <w:r>
        <w:rPr>
          <w:rFonts w:hint="eastAsia"/>
          <w:lang w:val="en-US" w:eastAsia="zh-CN"/>
        </w:rPr>
        <w:t xml:space="preserve">（2）电气特性：指明在接口电缆的各条线上出现的电压的范围。       </w:t>
      </w:r>
    </w:p>
    <w:p>
      <w:pPr>
        <w:rPr>
          <w:rFonts w:hint="eastAsia"/>
          <w:lang w:val="en-US" w:eastAsia="zh-CN"/>
        </w:rPr>
      </w:pPr>
      <w:r>
        <w:rPr>
          <w:rFonts w:hint="eastAsia"/>
          <w:lang w:val="en-US" w:eastAsia="zh-CN"/>
        </w:rPr>
        <w:t xml:space="preserve">（3）功能特性：指明某条线上出现的某一电平的电压的意义。       </w:t>
      </w:r>
    </w:p>
    <w:p>
      <w:pPr>
        <w:rPr>
          <w:rFonts w:hint="default"/>
          <w:lang w:val="en-US" w:eastAsia="zh-CN"/>
        </w:rPr>
      </w:pPr>
      <w:r>
        <w:rPr>
          <w:rFonts w:hint="eastAsia"/>
          <w:lang w:val="en-US" w:eastAsia="zh-CN"/>
        </w:rPr>
        <w:t>（4）过程特性（规程特性）：指明对于不同功能的各种可能事件的出现顺序。 物理地址又称硬件地址或MAC地址，属于数据链路层，不要被其名称中的“物理”二字误导认为物理地址属于物理层。</w:t>
      </w:r>
    </w:p>
    <w:p>
      <w:pPr>
        <w:rPr>
          <w:rFonts w:hint="eastAsia"/>
          <w:lang w:val="en-US" w:eastAsia="zh-CN"/>
        </w:rPr>
      </w:pPr>
      <w:r>
        <w:rPr>
          <w:rFonts w:hint="eastAsia"/>
          <w:lang w:val="en-US" w:eastAsia="zh-CN"/>
        </w:rPr>
        <w:t>2、A</w:t>
      </w:r>
    </w:p>
    <w:p>
      <w:pPr>
        <w:rPr>
          <w:rFonts w:hint="default"/>
          <w:lang w:val="en-US" w:eastAsia="zh-CN"/>
        </w:rPr>
      </w:pPr>
      <w:r>
        <w:rPr>
          <w:rFonts w:hint="eastAsia"/>
          <w:lang w:val="en-US" w:eastAsia="zh-CN"/>
        </w:rPr>
        <w:t>解析：</w:t>
      </w:r>
      <w:r>
        <w:rPr>
          <w:rFonts w:hint="default"/>
          <w:lang w:val="en-US" w:eastAsia="zh-CN"/>
        </w:rPr>
        <w:t>0.0.0.0表示所有不清楚的主机和目的网络的集合，主机刚启动时，没有有效的IP地址，就默认是0.0.0.0。它通过255.255.255.255（泛洪地址）发送广播，DHCP服务器会给它分配一个有效地址。因而0.0.0.0可以作为源IP地址，不能作为目的IP地址</w:t>
      </w:r>
    </w:p>
    <w:p>
      <w:pPr>
        <w:rPr>
          <w:rFonts w:hint="eastAsia"/>
          <w:lang w:val="en-US" w:eastAsia="zh-CN"/>
        </w:rPr>
      </w:pPr>
      <w:r>
        <w:rPr>
          <w:rFonts w:hint="eastAsia"/>
          <w:lang w:val="en-US" w:eastAsia="zh-CN"/>
        </w:rPr>
        <w:t>3、A</w:t>
      </w:r>
    </w:p>
    <w:p>
      <w:pPr>
        <w:rPr>
          <w:rFonts w:hint="default"/>
          <w:lang w:val="en-US" w:eastAsia="zh-CN"/>
        </w:rPr>
      </w:pPr>
      <w:r>
        <w:rPr>
          <w:rFonts w:hint="eastAsia"/>
          <w:lang w:val="en-US" w:eastAsia="zh-CN"/>
        </w:rPr>
        <w:t>解析：</w:t>
      </w:r>
      <w:r>
        <w:rPr>
          <w:rFonts w:hint="default"/>
          <w:lang w:val="en-US" w:eastAsia="zh-CN"/>
        </w:rPr>
        <w:t>交换机实质上是一个多端口网桥，工作在数据链路层，数据链路层使用物理地址进行转发，而转发通常都是根据目的地址来决定出端口。在转发过程中，使用的是目的地址来进行转发决策的，因此，PDU地址就是目的物理地址。</w:t>
      </w:r>
    </w:p>
    <w:p>
      <w:pPr>
        <w:rPr>
          <w:rFonts w:hint="eastAsia"/>
          <w:lang w:val="en-US" w:eastAsia="zh-CN"/>
        </w:rPr>
      </w:pPr>
      <w:r>
        <w:rPr>
          <w:rFonts w:hint="eastAsia"/>
          <w:lang w:val="en-US" w:eastAsia="zh-CN"/>
        </w:rPr>
        <w:t>4、D</w:t>
      </w:r>
    </w:p>
    <w:p>
      <w:pPr>
        <w:rPr>
          <w:rFonts w:hint="default"/>
          <w:lang w:val="en-US" w:eastAsia="zh-CN"/>
        </w:rPr>
      </w:pPr>
      <w:r>
        <w:rPr>
          <w:rFonts w:hint="eastAsia"/>
          <w:lang w:val="en-US" w:eastAsia="zh-CN"/>
        </w:rPr>
        <w:t>解析：集线器HUB，交换机SWITCH 是包含第一二层,物理和数据链路，路由器是包含前三层 多了一个网络层。</w:t>
      </w:r>
    </w:p>
    <w:p>
      <w:pPr>
        <w:rPr>
          <w:rFonts w:hint="eastAsia"/>
          <w:lang w:val="en-US" w:eastAsia="zh-CN"/>
        </w:rPr>
      </w:pPr>
      <w:r>
        <w:rPr>
          <w:rFonts w:hint="eastAsia"/>
          <w:lang w:val="en-US" w:eastAsia="zh-CN"/>
        </w:rPr>
        <w:t>5、C</w:t>
      </w:r>
    </w:p>
    <w:p>
      <w:pPr>
        <w:rPr>
          <w:rFonts w:hint="eastAsia"/>
          <w:lang w:val="en-US" w:eastAsia="zh-CN"/>
        </w:rPr>
      </w:pPr>
      <w:r>
        <w:rPr>
          <w:rFonts w:hint="eastAsia"/>
          <w:lang w:val="en-US" w:eastAsia="zh-CN"/>
        </w:rPr>
        <w:t>由，分贝数=10*lg(S/N)。 信噪比=30dB得到S/N=1000，再代入得到 Rmax=50%*8*log2(1001)~40kbps;</w:t>
      </w:r>
    </w:p>
    <w:p>
      <w:pPr>
        <w:rPr>
          <w:rFonts w:hint="eastAsia"/>
          <w:lang w:val="en-US" w:eastAsia="zh-CN"/>
        </w:rPr>
      </w:pPr>
      <w:r>
        <w:rPr>
          <w:rFonts w:hint="eastAsia"/>
          <w:lang w:val="en-US" w:eastAsia="zh-CN"/>
        </w:rPr>
        <w:t>6、D</w:t>
      </w:r>
    </w:p>
    <w:p>
      <w:pPr>
        <w:rPr>
          <w:rFonts w:hint="default"/>
          <w:lang w:val="en-US" w:eastAsia="zh-CN"/>
        </w:rPr>
      </w:pPr>
      <w:r>
        <w:rPr>
          <w:rFonts w:hint="eastAsia"/>
          <w:lang w:val="en-US" w:eastAsia="zh-CN"/>
        </w:rPr>
        <w:t>H2发送给H4一个数据帧，数据帧首先进入交换机，交换机提取该帧的源MAC地址与该帧进入交换机的端口的端口号作为一条记录存储到帧交换表，然后提取该帧的目的MAC地址并在帧交换表中查找该地址的记录，当H2发送给H4时，数据帧会被集线器广播到H3和H4，反之，由于交换机学习到了H2的MAC地址，会明确将其转发给H2。</w:t>
      </w:r>
    </w:p>
    <w:p>
      <w:pPr>
        <w:rPr>
          <w:rFonts w:hint="eastAsia"/>
          <w:lang w:val="en-US" w:eastAsia="zh-CN"/>
        </w:rPr>
      </w:pPr>
      <w:r>
        <w:rPr>
          <w:rFonts w:hint="eastAsia"/>
          <w:lang w:val="en-US" w:eastAsia="zh-CN"/>
        </w:rPr>
        <w:t>7、B</w:t>
      </w:r>
    </w:p>
    <w:p>
      <w:pPr>
        <w:rPr>
          <w:rFonts w:hint="eastAsia"/>
          <w:lang w:val="en-US" w:eastAsia="zh-CN"/>
        </w:rPr>
      </w:pPr>
      <w:r>
        <w:rPr>
          <w:rFonts w:hint="eastAsia"/>
          <w:lang w:val="en-US" w:eastAsia="zh-CN"/>
        </w:rPr>
        <w:t>已知以太网最短帧长为64B，对于100Mb/s的以太网，争用期为（8b*64）/100Mb/s = 5.12微秒，由于是往返施艳，所以对于单信号传播时延，5.12/2-1.535=1.025，乘以传播速度得到205米。</w:t>
      </w:r>
    </w:p>
    <w:p>
      <w:pPr>
        <w:rPr>
          <w:rFonts w:hint="eastAsia"/>
          <w:lang w:val="en-US" w:eastAsia="zh-CN"/>
        </w:rPr>
      </w:pPr>
      <w:r>
        <w:rPr>
          <w:rFonts w:hint="eastAsia"/>
          <w:lang w:val="en-US" w:eastAsia="zh-CN"/>
        </w:rPr>
        <w:t>二、</w:t>
      </w:r>
    </w:p>
    <w:p>
      <w:pPr>
        <w:rPr>
          <w:rFonts w:hint="default"/>
          <w:lang w:val="en-US" w:eastAsia="zh-CN"/>
        </w:rPr>
      </w:pPr>
      <w:r>
        <w:rPr>
          <w:rFonts w:hint="eastAsia"/>
          <w:lang w:val="en-US" w:eastAsia="zh-CN"/>
        </w:rPr>
        <w:t>1、35.230.32.0/19</w:t>
      </w:r>
    </w:p>
    <w:p>
      <w:pPr>
        <w:rPr>
          <w:rFonts w:hint="eastAsia"/>
          <w:lang w:val="en-US" w:eastAsia="zh-CN"/>
        </w:rPr>
      </w:pPr>
      <w:r>
        <w:rPr>
          <w:rFonts w:hint="eastAsia"/>
          <w:lang w:val="en-US" w:eastAsia="zh-CN"/>
        </w:rPr>
        <w:t>解析：</w:t>
      </w:r>
    </w:p>
    <w:p>
      <w:pPr>
        <w:rPr>
          <w:rFonts w:hint="eastAsia"/>
          <w:lang w:val="en-US" w:eastAsia="zh-CN"/>
        </w:rPr>
      </w:pPr>
      <w:r>
        <w:rPr>
          <w:rFonts w:hint="eastAsia"/>
          <w:lang w:val="en-US" w:eastAsia="zh-CN"/>
        </w:rPr>
        <w:t>找共同前缀，首先将其转化为二进制形式：</w:t>
      </w:r>
    </w:p>
    <w:p>
      <w:pPr>
        <w:rPr>
          <w:rFonts w:hint="eastAsia"/>
          <w:lang w:val="en-US" w:eastAsia="zh-CN"/>
        </w:rPr>
      </w:pPr>
      <w:r>
        <w:rPr>
          <w:rFonts w:hint="eastAsia"/>
          <w:lang w:val="en-US" w:eastAsia="zh-CN"/>
        </w:rPr>
        <w:t>35.230.32.0/21——&gt;35.230.00100000.0</w:t>
      </w:r>
    </w:p>
    <w:p>
      <w:pPr>
        <w:rPr>
          <w:rFonts w:hint="eastAsia"/>
          <w:lang w:val="en-US" w:eastAsia="zh-CN"/>
        </w:rPr>
      </w:pPr>
      <w:r>
        <w:rPr>
          <w:rFonts w:hint="eastAsia"/>
          <w:lang w:val="en-US" w:eastAsia="zh-CN"/>
        </w:rPr>
        <w:t>35.230.40.0/21——&gt;35.230.00101000.0</w:t>
      </w:r>
    </w:p>
    <w:p>
      <w:pPr>
        <w:rPr>
          <w:rFonts w:hint="eastAsia"/>
          <w:lang w:val="en-US" w:eastAsia="zh-CN"/>
        </w:rPr>
      </w:pPr>
      <w:r>
        <w:rPr>
          <w:rFonts w:hint="eastAsia"/>
          <w:lang w:val="en-US" w:eastAsia="zh-CN"/>
        </w:rPr>
        <w:t>35.230.48.0/21——&gt;35.230.00110000.0</w:t>
      </w:r>
    </w:p>
    <w:p>
      <w:pPr>
        <w:rPr>
          <w:rFonts w:hint="eastAsia"/>
          <w:lang w:val="en-US" w:eastAsia="zh-CN"/>
        </w:rPr>
      </w:pPr>
      <w:r>
        <w:rPr>
          <w:rFonts w:hint="eastAsia"/>
          <w:lang w:val="en-US" w:eastAsia="zh-CN"/>
        </w:rPr>
        <w:t>35.230.56.0/21——&gt;35.230.00111000.0</w:t>
      </w:r>
    </w:p>
    <w:p>
      <w:pPr>
        <w:rPr>
          <w:rFonts w:hint="eastAsia"/>
          <w:lang w:val="en-US" w:eastAsia="zh-CN"/>
        </w:rPr>
      </w:pPr>
      <w:r>
        <w:rPr>
          <w:rFonts w:hint="eastAsia"/>
          <w:lang w:val="en-US" w:eastAsia="zh-CN"/>
        </w:rPr>
        <w:t>聚合网络地址：35.230.32.0/19</w:t>
      </w:r>
    </w:p>
    <w:p>
      <w:pPr>
        <w:rPr>
          <w:rFonts w:hint="eastAsia"/>
          <w:lang w:val="en-US" w:eastAsia="zh-CN"/>
        </w:rPr>
      </w:pPr>
      <w:r>
        <w:rPr>
          <w:rFonts w:hint="eastAsia"/>
          <w:lang w:val="en-US" w:eastAsia="zh-CN"/>
        </w:rPr>
        <w:t>2、00-1a-2b-3c-4d-51、00-a1-b2-c3-d4-61</w:t>
      </w:r>
    </w:p>
    <w:p>
      <w:pPr>
        <w:rPr>
          <w:rFonts w:hint="eastAsia"/>
          <w:lang w:val="en-US" w:eastAsia="zh-CN"/>
        </w:rPr>
      </w:pPr>
      <w:r>
        <w:rPr>
          <w:rFonts w:hint="eastAsia"/>
          <w:lang w:val="en-US" w:eastAsia="zh-CN"/>
        </w:rPr>
        <w:t>解析：</w:t>
      </w:r>
    </w:p>
    <w:p>
      <w:pPr>
        <w:rPr>
          <w:rFonts w:hint="default"/>
          <w:lang w:val="en-US" w:eastAsia="zh-CN"/>
        </w:rPr>
      </w:pPr>
      <w:r>
        <w:rPr>
          <w:rFonts w:hint="default"/>
          <w:lang w:val="en-US" w:eastAsia="zh-CN"/>
        </w:rPr>
        <w:t>本题考查以太网帧在传输过程中有关其内部MAC地址和IP地址的变化情况：源IP地址和目的IP地址不会产生变化；源MAC地址和目的MAC地址逐网络都发生变化。 H1把封装有IP分组P（IP分组P首部中的源IP地址为192.168.3.2，目的IP地址为192.168.3.1）的以太网帧发送给路由器R，帧首部中的目的MAC地址为00-1a-2b-3c-4d-51，源MAC地址为00-1a-2b-3c-4d-52；路由器R收到该帧后进行查表转发，其中IP首部中的IP地址不变，但帧首部中的MAC地址都要变化，目的MAC地址变化为00-a1-b2-c3-d4-62，源MAC地址变化为00-1a-2b-3c-4d-61。</w:t>
      </w:r>
    </w:p>
    <w:p>
      <w:pPr>
        <w:rPr>
          <w:rFonts w:hint="eastAsia"/>
          <w:lang w:val="en-US" w:eastAsia="zh-CN"/>
        </w:rPr>
      </w:pPr>
      <w:r>
        <w:rPr>
          <w:rFonts w:hint="eastAsia"/>
          <w:lang w:val="en-US" w:eastAsia="zh-CN"/>
        </w:rPr>
        <w:t>3、80%</w:t>
      </w:r>
    </w:p>
    <w:p>
      <w:pPr>
        <w:rPr>
          <w:rFonts w:hint="eastAsia"/>
          <w:lang w:val="en-US" w:eastAsia="zh-CN"/>
        </w:rPr>
      </w:pPr>
      <w:r>
        <w:rPr>
          <w:rFonts w:hint="eastAsia"/>
          <w:lang w:val="en-US" w:eastAsia="zh-CN"/>
        </w:rPr>
        <w:t>解析：OSI参考模型共有7层，除去物理层和应用层，还剩余5层。这5层的每一层都会引入20B的额外开销，一共20B×5=100B的额外开销。应用层欲发送的数据长度为400B，但实际发送400B+100B=500B，因此传输效率为400B/500B=80%</w:t>
      </w:r>
    </w:p>
    <w:p>
      <w:pPr>
        <w:rPr>
          <w:rFonts w:hint="eastAsia"/>
          <w:lang w:val="en-US" w:eastAsia="zh-CN"/>
        </w:rPr>
      </w:pPr>
      <w:r>
        <w:rPr>
          <w:rFonts w:hint="eastAsia"/>
          <w:lang w:val="en-US" w:eastAsia="zh-CN"/>
        </w:rPr>
        <w:t>4、510</w:t>
      </w:r>
    </w:p>
    <w:p>
      <w:pPr>
        <w:rPr>
          <w:rFonts w:hint="eastAsia"/>
          <w:lang w:val="en-US" w:eastAsia="zh-CN"/>
        </w:rPr>
      </w:pPr>
      <w:r>
        <w:rPr>
          <w:rFonts w:hint="eastAsia"/>
          <w:lang w:val="en-US" w:eastAsia="zh-CN"/>
        </w:rPr>
        <w:t>解析：题目所给网络为21.3.0.0/16，这表明前16比特为网络前缀，后16比特用于指明主机，该网络共有IP地址数量为2^16=65536个。 题目要求将该网络划分为128个规模相同的子网，这就需要从用于指明主机的16比特中借用7（因为2^7=128）个比特来表示子网，这样每个子网可用于指明主机的比特数量减少为9（16-7=9），则每个子网可分配的最大IP地址个数是2^9-2=510（减2的原因是要除去主机号为“全0”的子网地址和主机号为“全1”的子网广播地址）</w:t>
      </w:r>
    </w:p>
    <w:p>
      <w:pPr>
        <w:rPr>
          <w:rFonts w:hint="eastAsia"/>
          <w:lang w:val="en-US" w:eastAsia="zh-CN"/>
        </w:rPr>
      </w:pPr>
      <w:r>
        <w:rPr>
          <w:rFonts w:hint="eastAsia"/>
          <w:lang w:val="en-US" w:eastAsia="zh-CN"/>
        </w:rPr>
        <w:t>一、综合应用题</w:t>
      </w:r>
    </w:p>
    <w:p>
      <w:pPr>
        <w:rPr>
          <w:rFonts w:hint="eastAsia"/>
          <w:lang w:val="en-US" w:eastAsia="zh-CN"/>
        </w:rPr>
      </w:pPr>
      <w:r>
        <w:rPr>
          <w:rFonts w:hint="eastAsia"/>
          <w:lang w:val="en-US" w:eastAsia="zh-CN"/>
        </w:rPr>
        <w:t>1、见图</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（1）广播地址为192.168.1.127</w:t>
      </w:r>
    </w:p>
    <w:p>
      <w:pPr>
        <w:rPr>
          <w:rFonts w:hint="default"/>
          <w:lang w:val="en-US" w:eastAsia="zh-CN"/>
        </w:rPr>
      </w:pPr>
      <w:r>
        <w:rPr>
          <w:rFonts w:hint="default"/>
          <w:lang w:val="en-US" w:eastAsia="zh-CN"/>
        </w:rPr>
        <w:t>网络地址为192.168.1.128</w:t>
      </w:r>
    </w:p>
    <w:p>
      <w:pPr>
        <w:rPr>
          <w:rFonts w:hint="eastAsia"/>
          <w:lang w:val="en-US" w:eastAsia="zh-CN"/>
        </w:rPr>
      </w:pPr>
      <w:r>
        <w:rPr>
          <w:rFonts w:hint="default"/>
          <w:lang w:val="en-US" w:eastAsia="zh-CN"/>
        </w:rPr>
        <w:t>还可以连接多少</w:t>
      </w:r>
      <w:r>
        <w:rPr>
          <w:rFonts w:hint="eastAsia"/>
          <w:lang w:val="en-US" w:eastAsia="zh-CN"/>
        </w:rPr>
        <w:t>45台主机</w:t>
      </w:r>
    </w:p>
    <w:p>
      <w:pPr>
        <w:rPr>
          <w:rFonts w:hint="eastAsia"/>
          <w:lang w:val="en-US" w:eastAsia="zh-CN"/>
        </w:rPr>
      </w:pPr>
      <w:r>
        <w:rPr>
          <w:rFonts w:hint="eastAsia"/>
          <w:lang w:val="en-US" w:eastAsia="zh-CN"/>
        </w:rPr>
        <w:t>解析：</w:t>
      </w:r>
    </w:p>
    <w:p>
      <w:pPr>
        <w:rPr>
          <w:rFonts w:hint="default"/>
          <w:lang w:val="en-US" w:eastAsia="zh-CN"/>
        </w:rPr>
      </w:pPr>
      <w:r>
        <w:rPr>
          <w:rFonts w:hint="eastAsia"/>
          <w:lang w:val="en-US" w:eastAsia="zh-CN"/>
        </w:rPr>
        <w:t>从题47图可知，销售部子网属于上述的子网1，其广播地址为192.168.1.127；技术部子网属于上述的子网2，其网络地址为192.168.1.128；技术部可分配的的IP地址范围为192.168.1.129~192.168.1.254，其中192.168.1.129~192.168.1.208已分配给主机，192.168.1.254已分配给路由器的接口F1，还剩余192.168.1.209~192.168.1.253共45个IP地址可分配给主机。</w:t>
      </w:r>
      <w:r>
        <w:rPr>
          <w:rFonts w:hint="default"/>
          <w:lang w:val="en-US" w:eastAsia="zh-CN"/>
        </w:rPr>
        <w:t>根据题目要求将该地址空间均分给两个子网，这需要从8比特用于指明主机的部分借用1比特来表示子网，这样可以划分出2^1=2个子网，每个子网所包含的地址数量为2^(8-1)=128个。其中，每个子网的最小地址作为子网的网络地址，最大地址作为子网的广播地址，剩余126个地址可以分配给子网上的各接口。</w:t>
      </w:r>
    </w:p>
    <w:p>
      <w:pPr>
        <w:rPr>
          <w:rFonts w:hint="eastAsia"/>
          <w:lang w:val="en-US" w:eastAsia="zh-CN"/>
        </w:rPr>
      </w:pPr>
      <w:r>
        <w:rPr>
          <w:rFonts w:hint="eastAsia"/>
          <w:lang w:val="en-US" w:eastAsia="zh-CN"/>
        </w:rPr>
        <w:t>（2）最大IP分片的数据载荷长度为(780/8)不四舍五入取整 × 8 = 776B。这样就可以分割出两个IP分片，第一个IP分片的数据载荷部分长776B，片偏移量为0 / 8B = 0；第二个分片的数据载荷部分长1480-776=704B，片偏移量为776B / 8B = 97</w:t>
      </w:r>
    </w:p>
    <w:p>
      <w:pPr>
        <w:rPr>
          <w:rFonts w:hint="eastAsia"/>
          <w:lang w:val="en-US" w:eastAsia="zh-CN"/>
        </w:rPr>
      </w:pPr>
      <w:r>
        <w:rPr>
          <w:rFonts w:hint="eastAsia"/>
          <w:lang w:val="en-US" w:eastAsia="zh-CN"/>
        </w:rPr>
        <w:t>解析：</w:t>
      </w:r>
    </w:p>
    <w:p>
      <w:pPr>
        <w:rPr>
          <w:rFonts w:hint="default"/>
          <w:lang w:val="en-US" w:eastAsia="zh-CN"/>
        </w:rPr>
      </w:pPr>
      <w:r>
        <w:rPr>
          <w:rFonts w:hint="default"/>
          <w:lang w:val="en-US" w:eastAsia="zh-CN"/>
        </w:rPr>
        <w:t>由题47图可知，路由器的接口F1与技术部子网之间链路的最大传输单元MTU为800B。因此，路由器通过接口F1转发给技术部子网的IP分组的最大长度为800B，其中IP分组的头部为20B，数据载荷为800-20=780B。 题目给定需要通过路由器接口F1进行分片转发的原IP分组的总长为1500B，头部长度为20B，则数据载荷为1500-20=1480B。根据题目要求（分片时尽可能分为最大片），可将这1480B分成780B和700B两部分来构造两个IP分片。对于第一个分片，其数据载荷780B中的第一个字节相对于其在原IP分组数据载荷中的位置没有偏移，也就是偏移量为0。对于第二个分片，其数据载荷700B中的第一个字节相对于其在原IP分组数据载荷中的位置偏移了780B，由于IP头部中的片偏移字段是以8字节为单位的，那么片偏移量为780B/8B=97.5，不能整除，无法把数值97.5填入片偏移字段（只能填整数值），这种分片大小不合适。</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C613A52"/>
    <w:rsid w:val="68184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陈传达</cp:lastModifiedBy>
  <dcterms:modified xsi:type="dcterms:W3CDTF">2020-04-19T10:31:23Z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