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11" w:rsidRPr="004034FD" w:rsidRDefault="00104E5A" w:rsidP="00B67F11">
      <w:pPr>
        <w:rPr>
          <w:b/>
        </w:rPr>
      </w:pPr>
      <w:r>
        <w:rPr>
          <w:rFonts w:hint="eastAsia"/>
          <w:b/>
        </w:rPr>
        <w:t>一、</w:t>
      </w:r>
      <w:r w:rsidR="00B67F11" w:rsidRPr="004034FD">
        <w:rPr>
          <w:rFonts w:hint="eastAsia"/>
          <w:b/>
        </w:rPr>
        <w:t>选择</w:t>
      </w:r>
      <w:r w:rsidR="00B67F11" w:rsidRPr="004034FD">
        <w:rPr>
          <w:rFonts w:hint="eastAsia"/>
          <w:b/>
        </w:rPr>
        <w:t>/</w:t>
      </w:r>
      <w:r w:rsidR="00B67F11" w:rsidRPr="004034FD">
        <w:rPr>
          <w:rFonts w:hint="eastAsia"/>
          <w:b/>
        </w:rPr>
        <w:t>填空</w:t>
      </w:r>
    </w:p>
    <w:p w:rsidR="004B073A" w:rsidRPr="00F422FA" w:rsidRDefault="00B67F11" w:rsidP="00B67F11">
      <w:pPr>
        <w:pStyle w:val="a3"/>
        <w:numPr>
          <w:ilvl w:val="0"/>
          <w:numId w:val="1"/>
        </w:numPr>
        <w:ind w:firstLineChars="0"/>
        <w:rPr>
          <w:sz w:val="18"/>
          <w:szCs w:val="18"/>
        </w:rPr>
      </w:pPr>
      <w:r w:rsidRPr="00104E5A">
        <w:rPr>
          <w:rFonts w:hint="eastAsia"/>
          <w:b/>
        </w:rPr>
        <w:t>辐射源</w:t>
      </w:r>
      <w:r w:rsidRPr="00104E5A">
        <w:rPr>
          <w:rFonts w:hint="eastAsia"/>
          <w:b/>
        </w:rPr>
        <w:t>/</w:t>
      </w:r>
      <w:r w:rsidRPr="00104E5A">
        <w:rPr>
          <w:rFonts w:hint="eastAsia"/>
          <w:b/>
        </w:rPr>
        <w:t>光源的特性参数包括：</w:t>
      </w:r>
      <w:r w:rsidRPr="00F422FA">
        <w:rPr>
          <w:rFonts w:hint="eastAsia"/>
          <w:sz w:val="18"/>
          <w:szCs w:val="18"/>
        </w:rPr>
        <w:t>辐射效率和发光效率、辐射量的光谱分布、辐射强度分布、分布温度、色温和相关色温以及色表。</w:t>
      </w:r>
    </w:p>
    <w:p w:rsidR="00B67F11" w:rsidRPr="00F422FA" w:rsidRDefault="00B67F11" w:rsidP="00B67F11">
      <w:pPr>
        <w:pStyle w:val="a3"/>
        <w:numPr>
          <w:ilvl w:val="0"/>
          <w:numId w:val="1"/>
        </w:numPr>
        <w:ind w:firstLineChars="0"/>
        <w:rPr>
          <w:sz w:val="18"/>
          <w:szCs w:val="18"/>
        </w:rPr>
      </w:pPr>
      <w:r w:rsidRPr="00104E5A">
        <w:rPr>
          <w:rFonts w:hint="eastAsia"/>
          <w:b/>
        </w:rPr>
        <w:t>描述半导体发光二极管</w:t>
      </w:r>
      <w:r w:rsidRPr="00104E5A">
        <w:rPr>
          <w:rFonts w:hint="eastAsia"/>
          <w:b/>
        </w:rPr>
        <w:t>LED</w:t>
      </w:r>
      <w:r w:rsidRPr="00104E5A">
        <w:rPr>
          <w:rFonts w:hint="eastAsia"/>
          <w:b/>
        </w:rPr>
        <w:t>的特征参数包括：</w:t>
      </w:r>
      <w:r w:rsidRPr="00F422FA">
        <w:rPr>
          <w:rFonts w:hint="eastAsia"/>
          <w:sz w:val="18"/>
          <w:szCs w:val="18"/>
        </w:rPr>
        <w:t>效率与光谱分布、响应时间</w:t>
      </w:r>
      <w:r w:rsidR="00EC4F6B" w:rsidRPr="00F422FA">
        <w:rPr>
          <w:rFonts w:hint="eastAsia"/>
          <w:sz w:val="18"/>
          <w:szCs w:val="18"/>
        </w:rPr>
        <w:t>（快）</w:t>
      </w:r>
      <w:r w:rsidRPr="00F422FA">
        <w:rPr>
          <w:rFonts w:hint="eastAsia"/>
          <w:sz w:val="18"/>
          <w:szCs w:val="18"/>
        </w:rPr>
        <w:t>、寿命</w:t>
      </w:r>
      <w:r w:rsidR="00EC4F6B" w:rsidRPr="00F422FA">
        <w:rPr>
          <w:rFonts w:hint="eastAsia"/>
          <w:sz w:val="18"/>
          <w:szCs w:val="18"/>
        </w:rPr>
        <w:t>（长）</w:t>
      </w:r>
      <w:r w:rsidRPr="00F422FA">
        <w:rPr>
          <w:rFonts w:hint="eastAsia"/>
          <w:sz w:val="18"/>
          <w:szCs w:val="18"/>
        </w:rPr>
        <w:t>。</w:t>
      </w:r>
    </w:p>
    <w:p w:rsidR="00B67F11" w:rsidRDefault="00B67F11" w:rsidP="00B67F11">
      <w:pPr>
        <w:pStyle w:val="a3"/>
        <w:numPr>
          <w:ilvl w:val="0"/>
          <w:numId w:val="1"/>
        </w:numPr>
        <w:ind w:firstLineChars="0"/>
      </w:pPr>
      <w:r w:rsidRPr="00104E5A">
        <w:rPr>
          <w:rFonts w:hint="eastAsia"/>
          <w:b/>
        </w:rPr>
        <w:t>透明介质可能发生的双折射包括：</w:t>
      </w:r>
      <w:r w:rsidR="00EC4F6B" w:rsidRPr="00F422FA">
        <w:rPr>
          <w:rFonts w:hint="eastAsia"/>
          <w:sz w:val="18"/>
          <w:szCs w:val="18"/>
        </w:rPr>
        <w:t>自然双折射、电致双折射。</w:t>
      </w:r>
    </w:p>
    <w:p w:rsidR="00B67F11" w:rsidRDefault="00B67F11" w:rsidP="00B67F11">
      <w:pPr>
        <w:pStyle w:val="a3"/>
        <w:numPr>
          <w:ilvl w:val="0"/>
          <w:numId w:val="1"/>
        </w:numPr>
        <w:ind w:firstLineChars="0"/>
        <w:rPr>
          <w:rFonts w:hint="eastAsia"/>
        </w:rPr>
      </w:pPr>
      <w:r w:rsidRPr="00104E5A">
        <w:rPr>
          <w:rFonts w:hint="eastAsia"/>
          <w:b/>
        </w:rPr>
        <w:t>光电探测器的噪声包括：</w:t>
      </w:r>
      <w:r w:rsidRPr="00F422FA">
        <w:rPr>
          <w:rFonts w:hint="eastAsia"/>
          <w:sz w:val="18"/>
          <w:szCs w:val="18"/>
        </w:rPr>
        <w:t>热噪声、暗电流噪声、散粒噪声、低频噪声。</w:t>
      </w:r>
    </w:p>
    <w:p w:rsidR="004034FD" w:rsidRDefault="004034FD" w:rsidP="00B67F11">
      <w:pPr>
        <w:pStyle w:val="a3"/>
        <w:numPr>
          <w:ilvl w:val="0"/>
          <w:numId w:val="1"/>
        </w:numPr>
        <w:ind w:firstLineChars="0"/>
        <w:rPr>
          <w:rFonts w:hint="eastAsia"/>
        </w:rPr>
      </w:pPr>
      <w:r w:rsidRPr="00104E5A">
        <w:rPr>
          <w:rFonts w:hint="eastAsia"/>
          <w:b/>
        </w:rPr>
        <w:t>常见辐射光源可分为：</w:t>
      </w:r>
      <w:r w:rsidRPr="00F422FA">
        <w:rPr>
          <w:rFonts w:hint="eastAsia"/>
          <w:sz w:val="18"/>
          <w:szCs w:val="18"/>
        </w:rPr>
        <w:t>热辐射光源、气体放电辐射光源、固体发光辐射光源、激光器。</w:t>
      </w:r>
    </w:p>
    <w:p w:rsidR="004034FD" w:rsidRPr="00F422FA" w:rsidRDefault="004034FD" w:rsidP="00B67F11">
      <w:pPr>
        <w:pStyle w:val="a3"/>
        <w:numPr>
          <w:ilvl w:val="0"/>
          <w:numId w:val="1"/>
        </w:numPr>
        <w:ind w:firstLineChars="0"/>
        <w:rPr>
          <w:rFonts w:hint="eastAsia"/>
          <w:sz w:val="18"/>
          <w:szCs w:val="18"/>
        </w:rPr>
      </w:pPr>
      <w:r w:rsidRPr="00F422FA">
        <w:rPr>
          <w:rFonts w:hint="eastAsia"/>
          <w:b/>
        </w:rPr>
        <w:t>常见的固体光电器件包括：</w:t>
      </w:r>
      <w:r w:rsidRPr="00F422FA">
        <w:rPr>
          <w:rFonts w:hint="eastAsia"/>
          <w:sz w:val="18"/>
          <w:szCs w:val="18"/>
        </w:rPr>
        <w:t>光敏电阻、光电池、光电二极管、光电三极管、</w:t>
      </w:r>
      <w:r w:rsidRPr="00F422FA">
        <w:rPr>
          <w:rFonts w:hint="eastAsia"/>
          <w:sz w:val="18"/>
          <w:szCs w:val="18"/>
        </w:rPr>
        <w:t>CCD</w:t>
      </w:r>
      <w:r w:rsidR="004F3D65" w:rsidRPr="00F422FA">
        <w:rPr>
          <w:rFonts w:hint="eastAsia"/>
          <w:sz w:val="18"/>
          <w:szCs w:val="18"/>
        </w:rPr>
        <w:t>、</w:t>
      </w:r>
      <w:r w:rsidR="004F3D65" w:rsidRPr="00F422FA">
        <w:rPr>
          <w:rFonts w:hint="eastAsia"/>
          <w:sz w:val="18"/>
          <w:szCs w:val="18"/>
        </w:rPr>
        <w:t>SSPD</w:t>
      </w:r>
      <w:r w:rsidRPr="00F422FA">
        <w:rPr>
          <w:rFonts w:hint="eastAsia"/>
          <w:sz w:val="18"/>
          <w:szCs w:val="18"/>
        </w:rPr>
        <w:t>。</w:t>
      </w:r>
    </w:p>
    <w:p w:rsidR="00DD7EBB" w:rsidRPr="00F422FA" w:rsidRDefault="00DD7EBB" w:rsidP="00B67F11">
      <w:pPr>
        <w:pStyle w:val="a3"/>
        <w:numPr>
          <w:ilvl w:val="0"/>
          <w:numId w:val="1"/>
        </w:numPr>
        <w:ind w:firstLineChars="0"/>
        <w:rPr>
          <w:rFonts w:hint="eastAsia"/>
          <w:sz w:val="18"/>
          <w:szCs w:val="18"/>
        </w:rPr>
      </w:pPr>
      <w:r w:rsidRPr="00104E5A">
        <w:rPr>
          <w:rFonts w:hint="eastAsia"/>
          <w:b/>
        </w:rPr>
        <w:t>常见的气体放电光源可分为：</w:t>
      </w:r>
      <w:r w:rsidRPr="00F422FA">
        <w:rPr>
          <w:rFonts w:hint="eastAsia"/>
          <w:sz w:val="18"/>
          <w:szCs w:val="18"/>
        </w:rPr>
        <w:t>辉光放电灯、弧光放电灯和高频放电灯；低压放电灯、高压放电灯和超高压放电灯；汞灯、钠灯、金属卤化物灯和惰性气体灯；可见光灯、红外灯和紫外灯；冷阴极气体放电灯、热阴极气体放电灯和无极气体放电灯。</w:t>
      </w:r>
    </w:p>
    <w:p w:rsidR="00DD7EBB" w:rsidRDefault="00DD7EBB" w:rsidP="00B67F11">
      <w:pPr>
        <w:pStyle w:val="a3"/>
        <w:numPr>
          <w:ilvl w:val="0"/>
          <w:numId w:val="1"/>
        </w:numPr>
        <w:ind w:firstLineChars="0"/>
        <w:rPr>
          <w:rFonts w:hint="eastAsia"/>
        </w:rPr>
      </w:pPr>
      <w:r w:rsidRPr="00104E5A">
        <w:rPr>
          <w:rFonts w:hint="eastAsia"/>
          <w:b/>
        </w:rPr>
        <w:t>常见的起偏器和检偏器包括：</w:t>
      </w:r>
      <w:r w:rsidR="00E522BA">
        <w:rPr>
          <w:rFonts w:hint="eastAsia"/>
          <w:sz w:val="18"/>
          <w:szCs w:val="18"/>
        </w:rPr>
        <w:t>双折射偏振棱镜、二向色性偏振片和玻璃堆偏振</w:t>
      </w:r>
      <w:r w:rsidRPr="00F422FA">
        <w:rPr>
          <w:rFonts w:hint="eastAsia"/>
          <w:sz w:val="18"/>
          <w:szCs w:val="18"/>
        </w:rPr>
        <w:t>器。</w:t>
      </w:r>
    </w:p>
    <w:p w:rsidR="004034FD" w:rsidRDefault="004034FD" w:rsidP="00B67F11">
      <w:pPr>
        <w:pStyle w:val="a3"/>
        <w:numPr>
          <w:ilvl w:val="0"/>
          <w:numId w:val="1"/>
        </w:numPr>
        <w:ind w:firstLineChars="0"/>
      </w:pPr>
      <w:r>
        <w:rPr>
          <w:rFonts w:hint="eastAsia"/>
        </w:rPr>
        <w:t>CCID</w:t>
      </w:r>
      <w:r>
        <w:rPr>
          <w:rFonts w:hint="eastAsia"/>
        </w:rPr>
        <w:t>的特性参数包括：</w:t>
      </w:r>
      <w:r w:rsidRPr="00F422FA">
        <w:rPr>
          <w:rFonts w:hint="eastAsia"/>
          <w:sz w:val="18"/>
          <w:szCs w:val="18"/>
        </w:rPr>
        <w:t>分辨率、光谱响应率、动态范围、电荷储存能力。</w:t>
      </w:r>
    </w:p>
    <w:p w:rsidR="00B67F11" w:rsidRPr="004034FD" w:rsidRDefault="00104E5A" w:rsidP="00B67F11">
      <w:pPr>
        <w:rPr>
          <w:b/>
        </w:rPr>
      </w:pPr>
      <w:r>
        <w:rPr>
          <w:rFonts w:hint="eastAsia"/>
          <w:b/>
        </w:rPr>
        <w:t>二、</w:t>
      </w:r>
      <w:r w:rsidR="00B67F11" w:rsidRPr="004034FD">
        <w:rPr>
          <w:rFonts w:hint="eastAsia"/>
          <w:b/>
        </w:rPr>
        <w:t>简答</w:t>
      </w:r>
    </w:p>
    <w:p w:rsidR="00B67F11" w:rsidRDefault="00B67F11" w:rsidP="00B67F11">
      <w:pPr>
        <w:pStyle w:val="a3"/>
        <w:numPr>
          <w:ilvl w:val="0"/>
          <w:numId w:val="2"/>
        </w:numPr>
        <w:ind w:firstLineChars="0"/>
        <w:rPr>
          <w:rFonts w:hint="eastAsia"/>
          <w:b/>
        </w:rPr>
      </w:pPr>
      <w:r w:rsidRPr="00104E5A">
        <w:rPr>
          <w:rFonts w:hint="eastAsia"/>
          <w:b/>
        </w:rPr>
        <w:t>光电探测器效应包括哪些？</w:t>
      </w:r>
    </w:p>
    <w:p w:rsidR="006531CA" w:rsidRDefault="006531CA" w:rsidP="006531CA">
      <w:pPr>
        <w:pStyle w:val="a3"/>
        <w:ind w:left="420" w:firstLineChars="0" w:firstLine="0"/>
        <w:rPr>
          <w:rFonts w:hint="eastAsia"/>
          <w:sz w:val="18"/>
          <w:szCs w:val="18"/>
        </w:rPr>
      </w:pPr>
      <w:r>
        <w:rPr>
          <w:rFonts w:hint="eastAsia"/>
          <w:sz w:val="18"/>
          <w:szCs w:val="18"/>
        </w:rPr>
        <w:t>光子效应：光伏效应、光电导效应、光电发射效应、内光电效应、外光电效应；</w:t>
      </w:r>
    </w:p>
    <w:p w:rsidR="006531CA" w:rsidRPr="006531CA" w:rsidRDefault="006531CA" w:rsidP="006531CA">
      <w:pPr>
        <w:pStyle w:val="a3"/>
        <w:ind w:left="420" w:firstLineChars="0" w:firstLine="0"/>
        <w:rPr>
          <w:sz w:val="18"/>
          <w:szCs w:val="18"/>
        </w:rPr>
      </w:pPr>
      <w:r>
        <w:rPr>
          <w:rFonts w:hint="eastAsia"/>
          <w:sz w:val="18"/>
          <w:szCs w:val="18"/>
        </w:rPr>
        <w:t>光热效应：</w:t>
      </w:r>
      <w:r w:rsidRPr="00104E5A">
        <w:rPr>
          <w:b/>
        </w:rPr>
        <w:t xml:space="preserve"> </w:t>
      </w:r>
      <w:r w:rsidRPr="006531CA">
        <w:rPr>
          <w:rFonts w:hint="eastAsia"/>
          <w:sz w:val="18"/>
          <w:szCs w:val="18"/>
        </w:rPr>
        <w:t>温差电效应、热释电效应、其他。</w:t>
      </w:r>
    </w:p>
    <w:p w:rsidR="00B67F11" w:rsidRPr="00104E5A" w:rsidRDefault="00B67F11" w:rsidP="00B67F11">
      <w:pPr>
        <w:pStyle w:val="a3"/>
        <w:numPr>
          <w:ilvl w:val="0"/>
          <w:numId w:val="2"/>
        </w:numPr>
        <w:ind w:firstLineChars="0"/>
        <w:rPr>
          <w:b/>
        </w:rPr>
      </w:pPr>
      <w:r w:rsidRPr="00104E5A">
        <w:rPr>
          <w:rFonts w:hint="eastAsia"/>
          <w:b/>
        </w:rPr>
        <w:t>简述</w:t>
      </w:r>
      <w:r w:rsidR="00EC4F6B" w:rsidRPr="00104E5A">
        <w:rPr>
          <w:rFonts w:hint="eastAsia"/>
          <w:b/>
        </w:rPr>
        <w:t>CCID</w:t>
      </w:r>
      <w:r w:rsidR="00EC4F6B" w:rsidRPr="00104E5A">
        <w:rPr>
          <w:rFonts w:hint="eastAsia"/>
          <w:b/>
        </w:rPr>
        <w:t>工作原理。</w:t>
      </w:r>
    </w:p>
    <w:p w:rsidR="00EC4F6B" w:rsidRPr="00104E5A" w:rsidRDefault="00EC4F6B" w:rsidP="00B67F11">
      <w:pPr>
        <w:pStyle w:val="a3"/>
        <w:numPr>
          <w:ilvl w:val="0"/>
          <w:numId w:val="2"/>
        </w:numPr>
        <w:ind w:firstLineChars="0"/>
        <w:rPr>
          <w:b/>
        </w:rPr>
      </w:pPr>
      <w:r w:rsidRPr="00104E5A">
        <w:rPr>
          <w:rFonts w:hint="eastAsia"/>
          <w:b/>
        </w:rPr>
        <w:t>光生载流子</w:t>
      </w:r>
    </w:p>
    <w:p w:rsidR="00EC4F6B" w:rsidRDefault="00EC4F6B" w:rsidP="00EC4F6B">
      <w:pPr>
        <w:pStyle w:val="a3"/>
        <w:numPr>
          <w:ilvl w:val="0"/>
          <w:numId w:val="2"/>
        </w:numPr>
        <w:ind w:firstLineChars="0"/>
        <w:rPr>
          <w:rFonts w:hint="eastAsia"/>
          <w:b/>
        </w:rPr>
      </w:pPr>
      <w:r w:rsidRPr="00104E5A">
        <w:rPr>
          <w:rFonts w:hint="eastAsia"/>
          <w:b/>
        </w:rPr>
        <w:t>克尔效应</w:t>
      </w:r>
    </w:p>
    <w:p w:rsidR="00102424" w:rsidRDefault="00102424" w:rsidP="00EC4F6B">
      <w:pPr>
        <w:pStyle w:val="a3"/>
        <w:numPr>
          <w:ilvl w:val="0"/>
          <w:numId w:val="2"/>
        </w:numPr>
        <w:ind w:firstLineChars="0"/>
        <w:rPr>
          <w:rFonts w:hint="eastAsia"/>
          <w:b/>
        </w:rPr>
      </w:pPr>
      <w:r>
        <w:rPr>
          <w:rFonts w:hint="eastAsia"/>
          <w:b/>
        </w:rPr>
        <w:t>光电耦合器件：</w:t>
      </w:r>
      <w:r>
        <w:rPr>
          <w:rFonts w:hint="eastAsia"/>
          <w:sz w:val="18"/>
          <w:szCs w:val="18"/>
        </w:rPr>
        <w:t>光电耦合器件是发光器件与光接收器件组合的一种器件。</w:t>
      </w:r>
    </w:p>
    <w:p w:rsidR="00102424" w:rsidRPr="00104E5A" w:rsidRDefault="00102424" w:rsidP="00EC4F6B">
      <w:pPr>
        <w:pStyle w:val="a3"/>
        <w:numPr>
          <w:ilvl w:val="0"/>
          <w:numId w:val="2"/>
        </w:numPr>
        <w:ind w:firstLineChars="0"/>
        <w:rPr>
          <w:b/>
        </w:rPr>
      </w:pPr>
      <w:r>
        <w:rPr>
          <w:rFonts w:hint="eastAsia"/>
          <w:b/>
        </w:rPr>
        <w:t>CCD</w:t>
      </w:r>
      <w:r>
        <w:rPr>
          <w:rFonts w:hint="eastAsia"/>
          <w:b/>
        </w:rPr>
        <w:t>：</w:t>
      </w:r>
      <w:r w:rsidRPr="00102424">
        <w:rPr>
          <w:rFonts w:hint="eastAsia"/>
          <w:sz w:val="18"/>
          <w:szCs w:val="18"/>
        </w:rPr>
        <w:t>电荷耦合器件，分为</w:t>
      </w:r>
      <w:r>
        <w:rPr>
          <w:rFonts w:hint="eastAsia"/>
          <w:sz w:val="18"/>
          <w:szCs w:val="18"/>
        </w:rPr>
        <w:t>表面沟道型和体沟道型。</w:t>
      </w:r>
      <w:r w:rsidR="006531CA">
        <w:rPr>
          <w:rFonts w:hint="eastAsia"/>
          <w:sz w:val="18"/>
          <w:szCs w:val="18"/>
        </w:rPr>
        <w:t>极上电压越高，则电势越高，势阱越深。</w:t>
      </w:r>
    </w:p>
    <w:p w:rsidR="008A20E2" w:rsidRPr="00104E5A" w:rsidRDefault="008A20E2" w:rsidP="00EC4F6B">
      <w:pPr>
        <w:pStyle w:val="a3"/>
        <w:numPr>
          <w:ilvl w:val="0"/>
          <w:numId w:val="2"/>
        </w:numPr>
        <w:ind w:firstLineChars="0"/>
        <w:rPr>
          <w:b/>
        </w:rPr>
      </w:pPr>
      <w:r w:rsidRPr="00104E5A">
        <w:rPr>
          <w:rFonts w:hint="eastAsia"/>
          <w:b/>
        </w:rPr>
        <w:t>费米能级</w:t>
      </w:r>
    </w:p>
    <w:p w:rsidR="008A20E2" w:rsidRPr="00104E5A" w:rsidRDefault="008A20E2" w:rsidP="00EC4F6B">
      <w:pPr>
        <w:pStyle w:val="a3"/>
        <w:numPr>
          <w:ilvl w:val="0"/>
          <w:numId w:val="2"/>
        </w:numPr>
        <w:ind w:firstLineChars="0"/>
        <w:rPr>
          <w:b/>
        </w:rPr>
      </w:pPr>
      <w:r w:rsidRPr="00104E5A">
        <w:rPr>
          <w:b/>
        </w:rPr>
        <w:t>N</w:t>
      </w:r>
      <w:r w:rsidRPr="00104E5A">
        <w:rPr>
          <w:rFonts w:hint="eastAsia"/>
          <w:b/>
        </w:rPr>
        <w:t>型半导体</w:t>
      </w:r>
      <w:r w:rsidR="00563722">
        <w:rPr>
          <w:rFonts w:hint="eastAsia"/>
          <w:b/>
        </w:rPr>
        <w:t>：</w:t>
      </w:r>
      <w:r w:rsidR="00563722" w:rsidRPr="00563722">
        <w:rPr>
          <w:rFonts w:hint="eastAsia"/>
          <w:sz w:val="18"/>
          <w:szCs w:val="18"/>
        </w:rPr>
        <w:t>进行施主掺杂</w:t>
      </w:r>
      <w:r w:rsidR="00563722">
        <w:rPr>
          <w:rFonts w:hint="eastAsia"/>
          <w:sz w:val="18"/>
          <w:szCs w:val="18"/>
        </w:rPr>
        <w:t>，所获得的电子为多数载流子的半导体材料。</w:t>
      </w:r>
    </w:p>
    <w:p w:rsidR="008A20E2" w:rsidRPr="00104E5A" w:rsidRDefault="008A20E2" w:rsidP="00EC4F6B">
      <w:pPr>
        <w:pStyle w:val="a3"/>
        <w:numPr>
          <w:ilvl w:val="0"/>
          <w:numId w:val="2"/>
        </w:numPr>
        <w:ind w:firstLineChars="0"/>
        <w:rPr>
          <w:b/>
        </w:rPr>
      </w:pPr>
      <w:r w:rsidRPr="00104E5A">
        <w:rPr>
          <w:rFonts w:hint="eastAsia"/>
          <w:b/>
        </w:rPr>
        <w:t>光电导效应</w:t>
      </w:r>
      <w:r w:rsidR="00563722">
        <w:rPr>
          <w:rFonts w:hint="eastAsia"/>
          <w:b/>
        </w:rPr>
        <w:t>：</w:t>
      </w:r>
      <w:r w:rsidR="00563722">
        <w:rPr>
          <w:rFonts w:hint="eastAsia"/>
          <w:sz w:val="18"/>
          <w:szCs w:val="18"/>
        </w:rPr>
        <w:t>当半导体材料受到光照时，由于对光子的吸收而引起载流子浓度增大，导致半导体电导率增大的现象。它是一种内光电效应。</w:t>
      </w:r>
    </w:p>
    <w:p w:rsidR="00104E5A" w:rsidRPr="00F422FA" w:rsidRDefault="008A20E2" w:rsidP="00104E5A">
      <w:pPr>
        <w:pStyle w:val="a3"/>
        <w:numPr>
          <w:ilvl w:val="0"/>
          <w:numId w:val="2"/>
        </w:numPr>
        <w:ind w:firstLineChars="0"/>
        <w:rPr>
          <w:b/>
          <w:sz w:val="18"/>
          <w:szCs w:val="18"/>
        </w:rPr>
      </w:pPr>
      <w:r w:rsidRPr="00104E5A">
        <w:rPr>
          <w:rFonts w:hint="eastAsia"/>
          <w:b/>
        </w:rPr>
        <w:t>光生伏特效应</w:t>
      </w:r>
      <w:r w:rsidR="00104E5A" w:rsidRPr="00104E5A">
        <w:rPr>
          <w:rFonts w:hint="eastAsia"/>
          <w:b/>
        </w:rPr>
        <w:t>：</w:t>
      </w:r>
      <w:r w:rsidR="00104E5A" w:rsidRPr="00F422FA">
        <w:rPr>
          <w:rFonts w:hint="eastAsia"/>
          <w:sz w:val="18"/>
          <w:szCs w:val="18"/>
        </w:rPr>
        <w:t>当光照射到半导体材料</w:t>
      </w:r>
      <w:r w:rsidR="00104E5A" w:rsidRPr="00F422FA">
        <w:rPr>
          <w:rFonts w:hint="eastAsia"/>
          <w:sz w:val="18"/>
          <w:szCs w:val="18"/>
        </w:rPr>
        <w:t>p-n</w:t>
      </w:r>
      <w:r w:rsidR="00104E5A" w:rsidRPr="00F422FA">
        <w:rPr>
          <w:rFonts w:hint="eastAsia"/>
          <w:sz w:val="18"/>
          <w:szCs w:val="18"/>
        </w:rPr>
        <w:t>结附近时，激发产生的光生载流子被内建电场扫向势垒两边，从而形成</w:t>
      </w:r>
      <w:r w:rsidR="00102424">
        <w:rPr>
          <w:rFonts w:hint="eastAsia"/>
          <w:sz w:val="18"/>
          <w:szCs w:val="18"/>
        </w:rPr>
        <w:t>光生</w:t>
      </w:r>
      <w:r w:rsidR="00104E5A" w:rsidRPr="00F422FA">
        <w:rPr>
          <w:rFonts w:hint="eastAsia"/>
          <w:sz w:val="18"/>
          <w:szCs w:val="18"/>
        </w:rPr>
        <w:t>电动势。它是一种内光电效应。</w:t>
      </w:r>
    </w:p>
    <w:p w:rsidR="008A20E2" w:rsidRPr="00F422FA" w:rsidRDefault="008A20E2" w:rsidP="00EC4F6B">
      <w:pPr>
        <w:pStyle w:val="a3"/>
        <w:numPr>
          <w:ilvl w:val="0"/>
          <w:numId w:val="2"/>
        </w:numPr>
        <w:ind w:firstLineChars="0"/>
        <w:rPr>
          <w:b/>
          <w:sz w:val="18"/>
          <w:szCs w:val="18"/>
        </w:rPr>
      </w:pPr>
      <w:r w:rsidRPr="00104E5A">
        <w:rPr>
          <w:rFonts w:hint="eastAsia"/>
          <w:b/>
        </w:rPr>
        <w:t>雪崩光电二极管工作原理</w:t>
      </w:r>
      <w:r w:rsidR="00104E5A">
        <w:rPr>
          <w:rFonts w:hint="eastAsia"/>
          <w:b/>
        </w:rPr>
        <w:t>：</w:t>
      </w:r>
      <w:r w:rsidR="00104E5A" w:rsidRPr="00F422FA">
        <w:rPr>
          <w:rFonts w:hint="eastAsia"/>
          <w:sz w:val="18"/>
          <w:szCs w:val="18"/>
        </w:rPr>
        <w:t>雪崩式二极管是利用雪崩倍增效应而具有内增益的光电二极管，它的工作过程是：在光电二极管的结上加一相当高的反向偏压，使结区产生很强的电场，当光或热激发的载流子进入结区，就会在强电场的作用下获得很高的能量，与晶格原子碰撞使其发生电离，产生新的空穴—电子对，</w:t>
      </w:r>
      <w:r w:rsidR="00F422FA" w:rsidRPr="00F422FA">
        <w:rPr>
          <w:rFonts w:hint="eastAsia"/>
          <w:sz w:val="18"/>
          <w:szCs w:val="18"/>
        </w:rPr>
        <w:t>新的空穴—电子对在电场作用下向电极运动过程中又获得足够的能量，再与晶格原子碰撞，产生新的空穴—电子对。这一过程不断重复，使</w:t>
      </w:r>
      <w:r w:rsidR="00F422FA" w:rsidRPr="00F422FA">
        <w:rPr>
          <w:rFonts w:hint="eastAsia"/>
          <w:sz w:val="18"/>
          <w:szCs w:val="18"/>
        </w:rPr>
        <w:t>p-n</w:t>
      </w:r>
      <w:r w:rsidR="00F422FA" w:rsidRPr="00F422FA">
        <w:rPr>
          <w:rFonts w:hint="eastAsia"/>
          <w:sz w:val="18"/>
          <w:szCs w:val="18"/>
        </w:rPr>
        <w:t>结内电流急剧倍增，这种现象称为雪崩倍增。雪崩二极管因为这种效应而具有光电流的放大作用。</w:t>
      </w:r>
    </w:p>
    <w:p w:rsidR="008A20E2" w:rsidRPr="00104E5A" w:rsidRDefault="008A20E2" w:rsidP="00EC4F6B">
      <w:pPr>
        <w:pStyle w:val="a3"/>
        <w:numPr>
          <w:ilvl w:val="0"/>
          <w:numId w:val="2"/>
        </w:numPr>
        <w:ind w:firstLineChars="0"/>
        <w:rPr>
          <w:rFonts w:hint="eastAsia"/>
          <w:b/>
        </w:rPr>
      </w:pPr>
      <w:r w:rsidRPr="00104E5A">
        <w:rPr>
          <w:rFonts w:hint="eastAsia"/>
          <w:b/>
        </w:rPr>
        <w:t>比较热探测器和光子探测器的优缺点</w:t>
      </w:r>
    </w:p>
    <w:p w:rsidR="00DD7EBB" w:rsidRPr="00F422FA" w:rsidRDefault="00DD7EBB" w:rsidP="00DD7EBB">
      <w:pPr>
        <w:pStyle w:val="a3"/>
        <w:numPr>
          <w:ilvl w:val="0"/>
          <w:numId w:val="7"/>
        </w:numPr>
        <w:ind w:firstLineChars="0"/>
        <w:rPr>
          <w:rFonts w:hint="eastAsia"/>
          <w:sz w:val="18"/>
          <w:szCs w:val="18"/>
        </w:rPr>
      </w:pPr>
      <w:r w:rsidRPr="00104E5A">
        <w:rPr>
          <w:rFonts w:hint="eastAsia"/>
          <w:b/>
        </w:rPr>
        <w:t>光热探测器：</w:t>
      </w:r>
      <w:r w:rsidRPr="00F422FA">
        <w:rPr>
          <w:rFonts w:hint="eastAsia"/>
          <w:sz w:val="18"/>
          <w:szCs w:val="18"/>
        </w:rPr>
        <w:t>①响应率与波长无关，属于无选择性探测器；</w:t>
      </w:r>
    </w:p>
    <w:p w:rsidR="00DD7EBB" w:rsidRPr="00F422FA" w:rsidRDefault="00DD7EBB" w:rsidP="00DD7EBB">
      <w:pPr>
        <w:pStyle w:val="a3"/>
        <w:ind w:left="840" w:firstLineChars="0" w:firstLine="0"/>
        <w:rPr>
          <w:rFonts w:hint="eastAsia"/>
          <w:sz w:val="18"/>
          <w:szCs w:val="18"/>
        </w:rPr>
      </w:pPr>
      <w:r w:rsidRPr="00F422FA">
        <w:rPr>
          <w:rFonts w:hint="eastAsia"/>
          <w:sz w:val="18"/>
          <w:szCs w:val="18"/>
        </w:rPr>
        <w:t xml:space="preserve">        </w:t>
      </w:r>
      <w:r w:rsidR="00221D0E">
        <w:rPr>
          <w:rFonts w:hint="eastAsia"/>
          <w:sz w:val="18"/>
          <w:szCs w:val="18"/>
        </w:rPr>
        <w:t xml:space="preserve"> </w:t>
      </w:r>
      <w:r w:rsidRPr="00F422FA">
        <w:rPr>
          <w:rFonts w:hint="eastAsia"/>
          <w:sz w:val="18"/>
          <w:szCs w:val="18"/>
        </w:rPr>
        <w:t xml:space="preserve">   </w:t>
      </w:r>
      <w:r w:rsidR="00221D0E">
        <w:rPr>
          <w:rFonts w:hint="eastAsia"/>
          <w:sz w:val="18"/>
          <w:szCs w:val="18"/>
        </w:rPr>
        <w:t xml:space="preserve"> </w:t>
      </w:r>
      <w:r w:rsidRPr="00F422FA">
        <w:rPr>
          <w:rFonts w:hint="eastAsia"/>
          <w:sz w:val="18"/>
          <w:szCs w:val="18"/>
        </w:rPr>
        <w:t xml:space="preserve"> </w:t>
      </w:r>
      <w:r w:rsidRPr="00F422FA">
        <w:rPr>
          <w:rFonts w:hint="eastAsia"/>
          <w:sz w:val="18"/>
          <w:szCs w:val="18"/>
        </w:rPr>
        <w:t>②</w:t>
      </w:r>
      <w:r w:rsidR="00DF281D">
        <w:rPr>
          <w:rFonts w:hint="eastAsia"/>
          <w:sz w:val="18"/>
          <w:szCs w:val="18"/>
        </w:rPr>
        <w:t>受热时间常数的制约，</w:t>
      </w:r>
      <w:r w:rsidRPr="00F422FA">
        <w:rPr>
          <w:rFonts w:hint="eastAsia"/>
          <w:sz w:val="18"/>
          <w:szCs w:val="18"/>
        </w:rPr>
        <w:t>响应速度慢；</w:t>
      </w:r>
    </w:p>
    <w:p w:rsidR="00DD7EBB" w:rsidRPr="00F422FA" w:rsidRDefault="00DD7EBB" w:rsidP="00DD7EBB">
      <w:pPr>
        <w:pStyle w:val="a3"/>
        <w:ind w:left="840" w:firstLineChars="0" w:firstLine="0"/>
        <w:rPr>
          <w:rFonts w:hint="eastAsia"/>
          <w:sz w:val="18"/>
          <w:szCs w:val="18"/>
        </w:rPr>
      </w:pPr>
      <w:r w:rsidRPr="00F422FA">
        <w:rPr>
          <w:rFonts w:hint="eastAsia"/>
          <w:sz w:val="18"/>
          <w:szCs w:val="18"/>
        </w:rPr>
        <w:t xml:space="preserve">          </w:t>
      </w:r>
      <w:r w:rsidR="00221D0E">
        <w:rPr>
          <w:rFonts w:hint="eastAsia"/>
          <w:sz w:val="18"/>
          <w:szCs w:val="18"/>
        </w:rPr>
        <w:t xml:space="preserve"> </w:t>
      </w:r>
      <w:r w:rsidRPr="00F422FA">
        <w:rPr>
          <w:rFonts w:hint="eastAsia"/>
          <w:sz w:val="18"/>
          <w:szCs w:val="18"/>
        </w:rPr>
        <w:t xml:space="preserve">  </w:t>
      </w:r>
      <w:r w:rsidR="00221D0E">
        <w:rPr>
          <w:rFonts w:hint="eastAsia"/>
          <w:sz w:val="18"/>
          <w:szCs w:val="18"/>
        </w:rPr>
        <w:t xml:space="preserve"> </w:t>
      </w:r>
      <w:r w:rsidRPr="00F422FA">
        <w:rPr>
          <w:rFonts w:hint="eastAsia"/>
          <w:sz w:val="18"/>
          <w:szCs w:val="18"/>
        </w:rPr>
        <w:t>③峰值探测率比光子探测器的峰值探测率低；</w:t>
      </w:r>
    </w:p>
    <w:p w:rsidR="00DD7EBB" w:rsidRPr="00F422FA" w:rsidRDefault="00DD7EBB" w:rsidP="00221D0E">
      <w:pPr>
        <w:pStyle w:val="a3"/>
        <w:ind w:leftChars="400" w:left="840" w:firstLineChars="700" w:firstLine="1260"/>
        <w:rPr>
          <w:rFonts w:hint="eastAsia"/>
          <w:sz w:val="18"/>
          <w:szCs w:val="18"/>
        </w:rPr>
      </w:pPr>
      <w:r w:rsidRPr="00F422FA">
        <w:rPr>
          <w:rFonts w:hint="eastAsia"/>
          <w:sz w:val="18"/>
          <w:szCs w:val="18"/>
        </w:rPr>
        <w:t>④可在室温下工作。</w:t>
      </w:r>
    </w:p>
    <w:p w:rsidR="00DD7EBB" w:rsidRPr="00F422FA" w:rsidRDefault="00DD7EBB" w:rsidP="00DD7EBB">
      <w:pPr>
        <w:pStyle w:val="a3"/>
        <w:numPr>
          <w:ilvl w:val="0"/>
          <w:numId w:val="7"/>
        </w:numPr>
        <w:ind w:firstLineChars="0"/>
        <w:rPr>
          <w:rFonts w:hint="eastAsia"/>
          <w:sz w:val="18"/>
          <w:szCs w:val="18"/>
        </w:rPr>
      </w:pPr>
      <w:r w:rsidRPr="00104E5A">
        <w:rPr>
          <w:rFonts w:hint="eastAsia"/>
          <w:b/>
        </w:rPr>
        <w:t>光子探测器：</w:t>
      </w:r>
      <w:r w:rsidRPr="00F422FA">
        <w:rPr>
          <w:rFonts w:hint="eastAsia"/>
          <w:sz w:val="18"/>
          <w:szCs w:val="18"/>
        </w:rPr>
        <w:t>①响应率与波长有关，属于有选择性探测器；</w:t>
      </w:r>
    </w:p>
    <w:p w:rsidR="00DD7EBB" w:rsidRPr="00F422FA" w:rsidRDefault="00DD7EBB" w:rsidP="00DD7EBB">
      <w:pPr>
        <w:pStyle w:val="a3"/>
        <w:ind w:left="840" w:firstLineChars="0" w:firstLine="0"/>
        <w:rPr>
          <w:rFonts w:hint="eastAsia"/>
          <w:sz w:val="18"/>
          <w:szCs w:val="18"/>
        </w:rPr>
      </w:pPr>
      <w:r w:rsidRPr="00F422FA">
        <w:rPr>
          <w:rFonts w:hint="eastAsia"/>
          <w:sz w:val="18"/>
          <w:szCs w:val="18"/>
        </w:rPr>
        <w:t xml:space="preserve">            </w:t>
      </w:r>
      <w:r w:rsidR="00221D0E">
        <w:rPr>
          <w:rFonts w:hint="eastAsia"/>
          <w:sz w:val="18"/>
          <w:szCs w:val="18"/>
        </w:rPr>
        <w:t xml:space="preserve">  </w:t>
      </w:r>
      <w:r w:rsidRPr="00F422FA">
        <w:rPr>
          <w:rFonts w:hint="eastAsia"/>
          <w:sz w:val="18"/>
          <w:szCs w:val="18"/>
        </w:rPr>
        <w:t>②响应速度快；</w:t>
      </w:r>
    </w:p>
    <w:p w:rsidR="00DD7EBB" w:rsidRPr="00F422FA" w:rsidRDefault="00DD7EBB" w:rsidP="00DD7EBB">
      <w:pPr>
        <w:pStyle w:val="a3"/>
        <w:ind w:left="840" w:firstLineChars="0" w:firstLine="0"/>
        <w:rPr>
          <w:rFonts w:hint="eastAsia"/>
          <w:sz w:val="18"/>
          <w:szCs w:val="18"/>
        </w:rPr>
      </w:pPr>
      <w:r w:rsidRPr="00F422FA">
        <w:rPr>
          <w:rFonts w:hint="eastAsia"/>
          <w:sz w:val="18"/>
          <w:szCs w:val="18"/>
        </w:rPr>
        <w:t xml:space="preserve">          </w:t>
      </w:r>
      <w:r w:rsidR="00221D0E">
        <w:rPr>
          <w:rFonts w:hint="eastAsia"/>
          <w:sz w:val="18"/>
          <w:szCs w:val="18"/>
        </w:rPr>
        <w:t xml:space="preserve">  </w:t>
      </w:r>
      <w:r w:rsidRPr="00F422FA">
        <w:rPr>
          <w:rFonts w:hint="eastAsia"/>
          <w:sz w:val="18"/>
          <w:szCs w:val="18"/>
        </w:rPr>
        <w:t xml:space="preserve">  </w:t>
      </w:r>
      <w:r w:rsidRPr="00F422FA">
        <w:rPr>
          <w:rFonts w:hint="eastAsia"/>
          <w:sz w:val="18"/>
          <w:szCs w:val="18"/>
        </w:rPr>
        <w:t>③峰值探测率比光热探测器的峰值探测率高；</w:t>
      </w:r>
    </w:p>
    <w:p w:rsidR="00DD7EBB" w:rsidRPr="00F422FA" w:rsidRDefault="00DD7EBB" w:rsidP="00221D0E">
      <w:pPr>
        <w:pStyle w:val="a3"/>
        <w:ind w:leftChars="400" w:left="840" w:firstLineChars="700" w:firstLine="1260"/>
        <w:rPr>
          <w:sz w:val="18"/>
          <w:szCs w:val="18"/>
        </w:rPr>
      </w:pPr>
      <w:r w:rsidRPr="00F422FA">
        <w:rPr>
          <w:rFonts w:hint="eastAsia"/>
          <w:sz w:val="18"/>
          <w:szCs w:val="18"/>
        </w:rPr>
        <w:t>④可在低温下工作。</w:t>
      </w:r>
    </w:p>
    <w:p w:rsidR="00EC4F6B" w:rsidRPr="004034FD" w:rsidRDefault="00104E5A" w:rsidP="00EC4F6B">
      <w:pPr>
        <w:rPr>
          <w:b/>
        </w:rPr>
      </w:pPr>
      <w:r>
        <w:rPr>
          <w:rFonts w:hint="eastAsia"/>
          <w:b/>
        </w:rPr>
        <w:t>三、</w:t>
      </w:r>
      <w:r w:rsidR="00EC4F6B" w:rsidRPr="004034FD">
        <w:rPr>
          <w:rFonts w:hint="eastAsia"/>
          <w:b/>
        </w:rPr>
        <w:t>名词解释</w:t>
      </w:r>
    </w:p>
    <w:p w:rsidR="00EC4F6B" w:rsidRPr="00104E5A" w:rsidRDefault="00EC4F6B" w:rsidP="00EC4F6B">
      <w:pPr>
        <w:pStyle w:val="a3"/>
        <w:numPr>
          <w:ilvl w:val="0"/>
          <w:numId w:val="3"/>
        </w:numPr>
        <w:ind w:firstLineChars="0"/>
        <w:rPr>
          <w:b/>
        </w:rPr>
      </w:pPr>
      <w:r w:rsidRPr="00104E5A">
        <w:rPr>
          <w:rFonts w:hint="eastAsia"/>
          <w:b/>
        </w:rPr>
        <w:lastRenderedPageBreak/>
        <w:t>探测器的暗电流</w:t>
      </w:r>
    </w:p>
    <w:p w:rsidR="00EC4F6B" w:rsidRPr="00104E5A" w:rsidRDefault="00EC4F6B" w:rsidP="00EC4F6B">
      <w:pPr>
        <w:pStyle w:val="a3"/>
        <w:numPr>
          <w:ilvl w:val="0"/>
          <w:numId w:val="3"/>
        </w:numPr>
        <w:ind w:firstLineChars="0"/>
        <w:rPr>
          <w:b/>
        </w:rPr>
      </w:pPr>
      <w:r w:rsidRPr="00104E5A">
        <w:rPr>
          <w:rFonts w:hint="eastAsia"/>
          <w:b/>
        </w:rPr>
        <w:t>声光效应</w:t>
      </w:r>
    </w:p>
    <w:p w:rsidR="00EC4F6B" w:rsidRPr="00104E5A" w:rsidRDefault="00EC4F6B" w:rsidP="00EC4F6B">
      <w:pPr>
        <w:pStyle w:val="a3"/>
        <w:numPr>
          <w:ilvl w:val="0"/>
          <w:numId w:val="3"/>
        </w:numPr>
        <w:ind w:firstLineChars="0"/>
        <w:rPr>
          <w:b/>
        </w:rPr>
      </w:pPr>
      <w:r w:rsidRPr="00104E5A">
        <w:rPr>
          <w:rFonts w:hint="eastAsia"/>
          <w:b/>
        </w:rPr>
        <w:t>信噪比</w:t>
      </w:r>
      <w:r w:rsidR="00E522BA">
        <w:rPr>
          <w:rFonts w:hint="eastAsia"/>
          <w:b/>
        </w:rPr>
        <w:t>：</w:t>
      </w:r>
      <w:r w:rsidR="00E522BA">
        <w:rPr>
          <w:rFonts w:hint="eastAsia"/>
          <w:sz w:val="18"/>
          <w:szCs w:val="18"/>
        </w:rPr>
        <w:t>输入有效光信号的功率与噪声信号功率的比值。</w:t>
      </w:r>
    </w:p>
    <w:p w:rsidR="008A20E2" w:rsidRDefault="008A20E2" w:rsidP="00EC4F6B">
      <w:pPr>
        <w:pStyle w:val="a3"/>
        <w:numPr>
          <w:ilvl w:val="0"/>
          <w:numId w:val="3"/>
        </w:numPr>
        <w:ind w:firstLineChars="0"/>
      </w:pPr>
      <w:r w:rsidRPr="00104E5A">
        <w:rPr>
          <w:rFonts w:hint="eastAsia"/>
          <w:b/>
        </w:rPr>
        <w:t>白噪声</w:t>
      </w:r>
      <w:r w:rsidR="004F3D65" w:rsidRPr="00104E5A">
        <w:rPr>
          <w:rFonts w:hint="eastAsia"/>
          <w:b/>
        </w:rPr>
        <w:t>：</w:t>
      </w:r>
      <w:r w:rsidR="004F3D65" w:rsidRPr="00F422FA">
        <w:rPr>
          <w:rFonts w:hint="eastAsia"/>
          <w:sz w:val="18"/>
          <w:szCs w:val="18"/>
        </w:rPr>
        <w:t>功率谱大小与频率无关的噪声。</w:t>
      </w:r>
    </w:p>
    <w:p w:rsidR="008A20E2" w:rsidRDefault="008A20E2" w:rsidP="00EC4F6B">
      <w:pPr>
        <w:pStyle w:val="a3"/>
        <w:numPr>
          <w:ilvl w:val="0"/>
          <w:numId w:val="3"/>
        </w:numPr>
        <w:ind w:firstLineChars="0"/>
      </w:pPr>
      <w:r w:rsidRPr="00104E5A">
        <w:rPr>
          <w:rFonts w:hint="eastAsia"/>
          <w:b/>
        </w:rPr>
        <w:t>MOS</w:t>
      </w:r>
      <w:r w:rsidR="004F3D65" w:rsidRPr="00104E5A">
        <w:rPr>
          <w:rFonts w:hint="eastAsia"/>
          <w:b/>
        </w:rPr>
        <w:t>：</w:t>
      </w:r>
      <w:r w:rsidR="004F3D65" w:rsidRPr="00F422FA">
        <w:rPr>
          <w:rFonts w:hint="eastAsia"/>
          <w:sz w:val="18"/>
          <w:szCs w:val="18"/>
        </w:rPr>
        <w:t>金属氧化物半导体。</w:t>
      </w:r>
    </w:p>
    <w:p w:rsidR="008A20E2" w:rsidRPr="00F422FA" w:rsidRDefault="008A20E2" w:rsidP="00EC4F6B">
      <w:pPr>
        <w:pStyle w:val="a3"/>
        <w:numPr>
          <w:ilvl w:val="0"/>
          <w:numId w:val="3"/>
        </w:numPr>
        <w:ind w:firstLineChars="0"/>
        <w:rPr>
          <w:sz w:val="18"/>
          <w:szCs w:val="18"/>
        </w:rPr>
      </w:pPr>
      <w:r w:rsidRPr="00104E5A">
        <w:rPr>
          <w:rFonts w:hint="eastAsia"/>
          <w:b/>
        </w:rPr>
        <w:t>像增强器</w:t>
      </w:r>
      <w:r w:rsidR="004F3D65" w:rsidRPr="00104E5A">
        <w:rPr>
          <w:rFonts w:hint="eastAsia"/>
          <w:b/>
        </w:rPr>
        <w:t>：</w:t>
      </w:r>
      <w:r w:rsidR="004F3D65" w:rsidRPr="00F422FA">
        <w:rPr>
          <w:rFonts w:hint="eastAsia"/>
          <w:sz w:val="18"/>
          <w:szCs w:val="18"/>
        </w:rPr>
        <w:t>能对弱光信号所成像产生高增益的放大从而达到可观察接受弱信号成像的目的成像器件。</w:t>
      </w:r>
    </w:p>
    <w:p w:rsidR="008A20E2" w:rsidRPr="00F422FA" w:rsidRDefault="008A20E2" w:rsidP="00EC4F6B">
      <w:pPr>
        <w:pStyle w:val="a3"/>
        <w:numPr>
          <w:ilvl w:val="0"/>
          <w:numId w:val="3"/>
        </w:numPr>
        <w:ind w:firstLineChars="0"/>
        <w:rPr>
          <w:sz w:val="18"/>
          <w:szCs w:val="18"/>
        </w:rPr>
      </w:pPr>
      <w:r w:rsidRPr="00104E5A">
        <w:rPr>
          <w:rFonts w:hint="eastAsia"/>
          <w:b/>
        </w:rPr>
        <w:t>内电光效应、外电光效应</w:t>
      </w:r>
      <w:r w:rsidR="004F3D65" w:rsidRPr="00104E5A">
        <w:rPr>
          <w:rFonts w:hint="eastAsia"/>
          <w:b/>
        </w:rPr>
        <w:t>：</w:t>
      </w:r>
      <w:r w:rsidR="004F3D65" w:rsidRPr="00F422FA">
        <w:rPr>
          <w:rFonts w:hint="eastAsia"/>
          <w:sz w:val="18"/>
          <w:szCs w:val="18"/>
        </w:rPr>
        <w:t>当材料受到光照射后，发生了光电效应，但无光电子发射出材料表面的现象称为内光电效应；有光电子发射出材料表面的现象则称为外光电效应。</w:t>
      </w:r>
    </w:p>
    <w:p w:rsidR="008A20E2" w:rsidRPr="00104E5A" w:rsidRDefault="008A20E2" w:rsidP="00EC4F6B">
      <w:pPr>
        <w:pStyle w:val="a3"/>
        <w:numPr>
          <w:ilvl w:val="0"/>
          <w:numId w:val="3"/>
        </w:numPr>
        <w:ind w:firstLineChars="0"/>
        <w:rPr>
          <w:b/>
        </w:rPr>
      </w:pPr>
      <w:r w:rsidRPr="00104E5A">
        <w:rPr>
          <w:rFonts w:hint="eastAsia"/>
          <w:b/>
        </w:rPr>
        <w:t>低频噪声（</w:t>
      </w:r>
      <w:r w:rsidRPr="00104E5A">
        <w:rPr>
          <w:rFonts w:hint="eastAsia"/>
          <w:b/>
        </w:rPr>
        <w:t>1/f</w:t>
      </w:r>
      <w:r w:rsidRPr="00104E5A">
        <w:rPr>
          <w:rFonts w:hint="eastAsia"/>
          <w:b/>
        </w:rPr>
        <w:t>噪声）</w:t>
      </w:r>
      <w:r w:rsidR="00A50758">
        <w:rPr>
          <w:rFonts w:hint="eastAsia"/>
          <w:b/>
        </w:rPr>
        <w:t>：</w:t>
      </w:r>
      <w:r w:rsidR="00A50758" w:rsidRPr="00A50758">
        <w:rPr>
          <w:rFonts w:hint="eastAsia"/>
          <w:sz w:val="18"/>
          <w:szCs w:val="18"/>
        </w:rPr>
        <w:t>在</w:t>
      </w:r>
      <w:r w:rsidR="00A50758" w:rsidRPr="00A50758">
        <w:rPr>
          <w:rFonts w:hint="eastAsia"/>
          <w:sz w:val="18"/>
          <w:szCs w:val="18"/>
        </w:rPr>
        <w:t>1KHz</w:t>
      </w:r>
      <w:r w:rsidR="00A50758" w:rsidRPr="00A50758">
        <w:rPr>
          <w:rFonts w:hint="eastAsia"/>
          <w:sz w:val="18"/>
          <w:szCs w:val="18"/>
        </w:rPr>
        <w:t>下出现，且功率谱大小与</w:t>
      </w:r>
      <w:r w:rsidR="00A50758" w:rsidRPr="00A50758">
        <w:rPr>
          <w:rFonts w:hint="eastAsia"/>
          <w:sz w:val="24"/>
          <w:szCs w:val="24"/>
        </w:rPr>
        <w:t>f</w:t>
      </w:r>
      <w:r w:rsidR="00A50758" w:rsidRPr="00A50758">
        <w:rPr>
          <w:rFonts w:hint="eastAsia"/>
          <w:sz w:val="24"/>
          <w:szCs w:val="24"/>
          <w:vertAlign w:val="superscript"/>
        </w:rPr>
        <w:t>-1</w:t>
      </w:r>
      <w:r w:rsidR="00A50758">
        <w:rPr>
          <w:rFonts w:hint="eastAsia"/>
          <w:sz w:val="18"/>
          <w:szCs w:val="18"/>
        </w:rPr>
        <w:t>成正比。</w:t>
      </w:r>
    </w:p>
    <w:p w:rsidR="004034FD" w:rsidRPr="00104E5A" w:rsidRDefault="008A20E2" w:rsidP="004034FD">
      <w:pPr>
        <w:pStyle w:val="a3"/>
        <w:numPr>
          <w:ilvl w:val="0"/>
          <w:numId w:val="3"/>
        </w:numPr>
        <w:ind w:firstLineChars="0"/>
        <w:rPr>
          <w:rFonts w:hint="eastAsia"/>
          <w:b/>
        </w:rPr>
      </w:pPr>
      <w:r w:rsidRPr="00104E5A">
        <w:rPr>
          <w:rFonts w:hint="eastAsia"/>
          <w:b/>
        </w:rPr>
        <w:t>P-N</w:t>
      </w:r>
      <w:r w:rsidRPr="00104E5A">
        <w:rPr>
          <w:rFonts w:hint="eastAsia"/>
          <w:b/>
        </w:rPr>
        <w:t>结</w:t>
      </w:r>
    </w:p>
    <w:p w:rsidR="0065238F" w:rsidRPr="0065238F" w:rsidRDefault="004034FD" w:rsidP="0065238F">
      <w:pPr>
        <w:pStyle w:val="a3"/>
        <w:numPr>
          <w:ilvl w:val="0"/>
          <w:numId w:val="3"/>
        </w:numPr>
        <w:ind w:firstLineChars="0"/>
        <w:rPr>
          <w:rFonts w:hint="eastAsia"/>
          <w:b/>
        </w:rPr>
      </w:pPr>
      <w:r w:rsidRPr="00104E5A">
        <w:rPr>
          <w:rFonts w:hint="eastAsia"/>
          <w:b/>
        </w:rPr>
        <w:t>光电测量系统噪声分类</w:t>
      </w:r>
      <w:r w:rsidR="0065238F">
        <w:rPr>
          <w:rFonts w:hint="eastAsia"/>
          <w:b/>
        </w:rPr>
        <w:t>：</w:t>
      </w:r>
      <w:r w:rsidR="0065238F">
        <w:rPr>
          <w:rFonts w:hint="eastAsia"/>
          <w:sz w:val="18"/>
          <w:szCs w:val="18"/>
        </w:rPr>
        <w:t>热噪声、散粒噪声、低频噪声、暗电流噪声。</w:t>
      </w:r>
    </w:p>
    <w:p w:rsidR="004034FD" w:rsidRPr="004034FD" w:rsidRDefault="00104E5A" w:rsidP="004034FD">
      <w:pPr>
        <w:rPr>
          <w:rFonts w:hint="eastAsia"/>
          <w:b/>
        </w:rPr>
      </w:pPr>
      <w:r>
        <w:rPr>
          <w:rFonts w:hint="eastAsia"/>
          <w:b/>
        </w:rPr>
        <w:t>四、</w:t>
      </w:r>
      <w:r w:rsidR="004034FD" w:rsidRPr="004034FD">
        <w:rPr>
          <w:rFonts w:hint="eastAsia"/>
          <w:b/>
        </w:rPr>
        <w:t>推导与证明</w:t>
      </w:r>
    </w:p>
    <w:p w:rsidR="004034FD" w:rsidRPr="00104E5A" w:rsidRDefault="004034FD" w:rsidP="004034FD">
      <w:pPr>
        <w:pStyle w:val="a3"/>
        <w:numPr>
          <w:ilvl w:val="0"/>
          <w:numId w:val="5"/>
        </w:numPr>
        <w:ind w:firstLineChars="0"/>
        <w:rPr>
          <w:rFonts w:hint="eastAsia"/>
          <w:b/>
        </w:rPr>
      </w:pPr>
      <w:r w:rsidRPr="00104E5A">
        <w:rPr>
          <w:rFonts w:hint="eastAsia"/>
          <w:b/>
        </w:rPr>
        <w:t>推导电光晶体半波电压表达式</w:t>
      </w:r>
    </w:p>
    <w:p w:rsidR="004034FD" w:rsidRPr="004034FD" w:rsidRDefault="00104E5A" w:rsidP="004034FD">
      <w:pPr>
        <w:rPr>
          <w:rFonts w:hint="eastAsia"/>
          <w:b/>
        </w:rPr>
      </w:pPr>
      <w:r>
        <w:rPr>
          <w:rFonts w:hint="eastAsia"/>
          <w:b/>
        </w:rPr>
        <w:t>五、</w:t>
      </w:r>
      <w:r w:rsidR="004034FD" w:rsidRPr="004034FD">
        <w:rPr>
          <w:rFonts w:hint="eastAsia"/>
          <w:b/>
        </w:rPr>
        <w:t>分析计算与说明</w:t>
      </w:r>
    </w:p>
    <w:p w:rsidR="0065238F" w:rsidRDefault="0065238F" w:rsidP="004034FD">
      <w:pPr>
        <w:pStyle w:val="a3"/>
        <w:numPr>
          <w:ilvl w:val="0"/>
          <w:numId w:val="6"/>
        </w:numPr>
        <w:ind w:firstLineChars="0"/>
        <w:rPr>
          <w:rFonts w:hint="eastAsia"/>
          <w:b/>
        </w:rPr>
      </w:pPr>
      <w:r>
        <w:rPr>
          <w:rFonts w:hint="eastAsia"/>
          <w:b/>
        </w:rPr>
        <w:t>选用光电探测器的一般原则</w:t>
      </w:r>
    </w:p>
    <w:p w:rsidR="0065238F" w:rsidRPr="0065238F" w:rsidRDefault="0065238F" w:rsidP="0065238F">
      <w:pPr>
        <w:pStyle w:val="a3"/>
        <w:ind w:left="420" w:firstLineChars="0" w:firstLine="0"/>
        <w:rPr>
          <w:rFonts w:hint="eastAsia"/>
          <w:sz w:val="18"/>
          <w:szCs w:val="18"/>
        </w:rPr>
      </w:pPr>
      <w:r>
        <w:rPr>
          <w:rFonts w:hint="eastAsia"/>
          <w:sz w:val="18"/>
          <w:szCs w:val="18"/>
        </w:rPr>
        <w:t>用于测光的光源光谱特性必须与光电探测器的光谱响应特性匹配，考虑时间响应特性，考虑光电探测器的线性特性。</w:t>
      </w:r>
    </w:p>
    <w:p w:rsidR="0065238F" w:rsidRDefault="0065238F" w:rsidP="004034FD">
      <w:pPr>
        <w:pStyle w:val="a3"/>
        <w:numPr>
          <w:ilvl w:val="0"/>
          <w:numId w:val="6"/>
        </w:numPr>
        <w:ind w:firstLineChars="0"/>
        <w:rPr>
          <w:rFonts w:hint="eastAsia"/>
          <w:b/>
        </w:rPr>
      </w:pPr>
      <w:r>
        <w:rPr>
          <w:rFonts w:hint="eastAsia"/>
          <w:b/>
        </w:rPr>
        <w:t>说明</w:t>
      </w:r>
      <w:r>
        <w:rPr>
          <w:rFonts w:hint="eastAsia"/>
          <w:b/>
        </w:rPr>
        <w:t>PIN</w:t>
      </w:r>
      <w:r>
        <w:rPr>
          <w:rFonts w:hint="eastAsia"/>
          <w:b/>
        </w:rPr>
        <w:t>管的频率特性为什么比普通光电二极管好。</w:t>
      </w:r>
    </w:p>
    <w:p w:rsidR="006531CA" w:rsidRPr="006531CA" w:rsidRDefault="0065238F" w:rsidP="006531CA">
      <w:pPr>
        <w:pStyle w:val="a3"/>
        <w:ind w:left="420" w:firstLineChars="0" w:firstLine="0"/>
        <w:rPr>
          <w:rFonts w:hint="eastAsia"/>
          <w:sz w:val="18"/>
          <w:szCs w:val="18"/>
        </w:rPr>
      </w:pPr>
      <w:r>
        <w:rPr>
          <w:rFonts w:hint="eastAsia"/>
          <w:sz w:val="18"/>
          <w:szCs w:val="18"/>
        </w:rPr>
        <w:t>PIN</w:t>
      </w:r>
      <w:r>
        <w:rPr>
          <w:rFonts w:hint="eastAsia"/>
          <w:sz w:val="18"/>
          <w:szCs w:val="18"/>
        </w:rPr>
        <w:t>光电二极管在掺杂浓度很高的</w:t>
      </w:r>
      <w:r>
        <w:rPr>
          <w:rFonts w:hint="eastAsia"/>
          <w:sz w:val="18"/>
          <w:szCs w:val="18"/>
        </w:rPr>
        <w:t>P</w:t>
      </w:r>
      <w:r>
        <w:rPr>
          <w:rFonts w:hint="eastAsia"/>
          <w:sz w:val="18"/>
          <w:szCs w:val="18"/>
        </w:rPr>
        <w:t>型半导体和</w:t>
      </w:r>
      <w:r>
        <w:rPr>
          <w:rFonts w:hint="eastAsia"/>
          <w:sz w:val="18"/>
          <w:szCs w:val="18"/>
        </w:rPr>
        <w:t>N</w:t>
      </w:r>
      <w:r>
        <w:rPr>
          <w:rFonts w:hint="eastAsia"/>
          <w:sz w:val="18"/>
          <w:szCs w:val="18"/>
        </w:rPr>
        <w:t>型半导体之间夹着一层较厚的本征半导体</w:t>
      </w:r>
      <w:r>
        <w:rPr>
          <w:rFonts w:hint="eastAsia"/>
          <w:sz w:val="18"/>
          <w:szCs w:val="18"/>
        </w:rPr>
        <w:t>I</w:t>
      </w:r>
      <w:r>
        <w:rPr>
          <w:rFonts w:hint="eastAsia"/>
          <w:sz w:val="18"/>
          <w:szCs w:val="18"/>
        </w:rPr>
        <w:t>，又由于工作在反偏状态，随着反偏电压的增大，结电容变得更小，从而提高了</w:t>
      </w:r>
      <w:r>
        <w:rPr>
          <w:rFonts w:hint="eastAsia"/>
          <w:sz w:val="18"/>
          <w:szCs w:val="18"/>
        </w:rPr>
        <w:t>PIN</w:t>
      </w:r>
      <w:r>
        <w:rPr>
          <w:rFonts w:hint="eastAsia"/>
          <w:sz w:val="18"/>
          <w:szCs w:val="18"/>
        </w:rPr>
        <w:t>光电二极管的频率响应。</w:t>
      </w:r>
    </w:p>
    <w:p w:rsidR="006531CA" w:rsidRDefault="006531CA" w:rsidP="004034FD">
      <w:pPr>
        <w:pStyle w:val="a3"/>
        <w:numPr>
          <w:ilvl w:val="0"/>
          <w:numId w:val="6"/>
        </w:numPr>
        <w:ind w:firstLineChars="0"/>
        <w:rPr>
          <w:rFonts w:hint="eastAsia"/>
          <w:b/>
        </w:rPr>
      </w:pPr>
    </w:p>
    <w:p w:rsidR="006531CA" w:rsidRDefault="006531CA" w:rsidP="006531CA">
      <w:pPr>
        <w:pStyle w:val="a3"/>
        <w:ind w:left="420" w:firstLineChars="0" w:firstLine="0"/>
        <w:rPr>
          <w:rFonts w:hint="eastAsia"/>
          <w:b/>
        </w:rPr>
      </w:pPr>
      <w:r>
        <w:rPr>
          <w:rFonts w:hint="eastAsia"/>
          <w:b/>
          <w:noProof/>
        </w:rPr>
        <w:drawing>
          <wp:inline distT="0" distB="0" distL="0" distR="0">
            <wp:extent cx="5010150" cy="2867025"/>
            <wp:effectExtent l="19050" t="0" r="0" b="0"/>
            <wp:docPr id="2" name="图片 1" descr="IMG_20130101_133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30101_133454.jpg"/>
                    <pic:cNvPicPr/>
                  </pic:nvPicPr>
                  <pic:blipFill>
                    <a:blip r:embed="rId7" cstate="print"/>
                    <a:srcRect l="2528" t="8916" r="2480" b="18554"/>
                    <a:stretch>
                      <a:fillRect/>
                    </a:stretch>
                  </pic:blipFill>
                  <pic:spPr>
                    <a:xfrm>
                      <a:off x="0" y="0"/>
                      <a:ext cx="5010150" cy="2867025"/>
                    </a:xfrm>
                    <a:prstGeom prst="rect">
                      <a:avLst/>
                    </a:prstGeom>
                  </pic:spPr>
                </pic:pic>
              </a:graphicData>
            </a:graphic>
          </wp:inline>
        </w:drawing>
      </w:r>
    </w:p>
    <w:p w:rsidR="006531CA" w:rsidRDefault="006531CA" w:rsidP="006531CA">
      <w:pPr>
        <w:pStyle w:val="a3"/>
        <w:ind w:left="420" w:firstLineChars="0" w:firstLine="0"/>
        <w:rPr>
          <w:rFonts w:hint="eastAsia"/>
          <w:b/>
        </w:rPr>
      </w:pPr>
      <w:r w:rsidRPr="006531CA">
        <w:rPr>
          <w:rFonts w:hint="eastAsia"/>
          <w:b/>
        </w:rPr>
        <w:drawing>
          <wp:inline distT="0" distB="0" distL="0" distR="0">
            <wp:extent cx="4819650" cy="714375"/>
            <wp:effectExtent l="19050" t="0" r="0" b="0"/>
            <wp:docPr id="3" name="图片 0" descr="IMG_20130101_133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30101_133522.jpg"/>
                    <pic:cNvPicPr/>
                  </pic:nvPicPr>
                  <pic:blipFill>
                    <a:blip r:embed="rId8" cstate="print"/>
                    <a:srcRect l="4880" t="34217" r="3668" b="47659"/>
                    <a:stretch>
                      <a:fillRect/>
                    </a:stretch>
                  </pic:blipFill>
                  <pic:spPr>
                    <a:xfrm>
                      <a:off x="0" y="0"/>
                      <a:ext cx="4819650" cy="714375"/>
                    </a:xfrm>
                    <a:prstGeom prst="rect">
                      <a:avLst/>
                    </a:prstGeom>
                  </pic:spPr>
                </pic:pic>
              </a:graphicData>
            </a:graphic>
          </wp:inline>
        </w:drawing>
      </w:r>
    </w:p>
    <w:p w:rsidR="004034FD" w:rsidRPr="00104E5A" w:rsidRDefault="004034FD" w:rsidP="004034FD">
      <w:pPr>
        <w:pStyle w:val="a3"/>
        <w:numPr>
          <w:ilvl w:val="0"/>
          <w:numId w:val="6"/>
        </w:numPr>
        <w:ind w:firstLineChars="0"/>
        <w:rPr>
          <w:rFonts w:hint="eastAsia"/>
          <w:b/>
        </w:rPr>
      </w:pPr>
      <w:r w:rsidRPr="00104E5A">
        <w:rPr>
          <w:rFonts w:hint="eastAsia"/>
          <w:b/>
        </w:rPr>
        <w:t>分析说明光电倍增管的工作原理</w:t>
      </w:r>
    </w:p>
    <w:p w:rsidR="004034FD" w:rsidRPr="00104E5A" w:rsidRDefault="004034FD" w:rsidP="004034FD">
      <w:pPr>
        <w:pStyle w:val="a3"/>
        <w:ind w:left="420" w:firstLineChars="0" w:firstLine="0"/>
        <w:rPr>
          <w:b/>
        </w:rPr>
      </w:pPr>
    </w:p>
    <w:sectPr w:rsidR="004034FD" w:rsidRPr="00104E5A" w:rsidSect="004B07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F2F" w:rsidRDefault="00546F2F" w:rsidP="008A20E2">
      <w:r>
        <w:separator/>
      </w:r>
    </w:p>
  </w:endnote>
  <w:endnote w:type="continuationSeparator" w:id="1">
    <w:p w:rsidR="00546F2F" w:rsidRDefault="00546F2F" w:rsidP="008A2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F2F" w:rsidRDefault="00546F2F" w:rsidP="008A20E2">
      <w:r>
        <w:separator/>
      </w:r>
    </w:p>
  </w:footnote>
  <w:footnote w:type="continuationSeparator" w:id="1">
    <w:p w:rsidR="00546F2F" w:rsidRDefault="00546F2F" w:rsidP="008A20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950A7"/>
    <w:multiLevelType w:val="hybridMultilevel"/>
    <w:tmpl w:val="3CA0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D01C9E"/>
    <w:multiLevelType w:val="hybridMultilevel"/>
    <w:tmpl w:val="3CA0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B124A7"/>
    <w:multiLevelType w:val="hybridMultilevel"/>
    <w:tmpl w:val="8A929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A10B05"/>
    <w:multiLevelType w:val="hybridMultilevel"/>
    <w:tmpl w:val="02E68C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8486D97"/>
    <w:multiLevelType w:val="hybridMultilevel"/>
    <w:tmpl w:val="3CA0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D67D17"/>
    <w:multiLevelType w:val="hybridMultilevel"/>
    <w:tmpl w:val="3CA0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D9133E"/>
    <w:multiLevelType w:val="hybridMultilevel"/>
    <w:tmpl w:val="3CA0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7F11"/>
    <w:rsid w:val="00102424"/>
    <w:rsid w:val="00104E5A"/>
    <w:rsid w:val="00221D0E"/>
    <w:rsid w:val="004034FD"/>
    <w:rsid w:val="004B073A"/>
    <w:rsid w:val="004F3D65"/>
    <w:rsid w:val="00546F2F"/>
    <w:rsid w:val="00563722"/>
    <w:rsid w:val="005E10C2"/>
    <w:rsid w:val="0065238F"/>
    <w:rsid w:val="006531CA"/>
    <w:rsid w:val="008A20E2"/>
    <w:rsid w:val="00A50758"/>
    <w:rsid w:val="00AC7172"/>
    <w:rsid w:val="00B01CB2"/>
    <w:rsid w:val="00B67F11"/>
    <w:rsid w:val="00B70BDD"/>
    <w:rsid w:val="00DD7EBB"/>
    <w:rsid w:val="00DF281D"/>
    <w:rsid w:val="00E522BA"/>
    <w:rsid w:val="00E55629"/>
    <w:rsid w:val="00E81014"/>
    <w:rsid w:val="00EC4F6B"/>
    <w:rsid w:val="00F422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7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F11"/>
    <w:pPr>
      <w:ind w:firstLineChars="200" w:firstLine="420"/>
    </w:pPr>
  </w:style>
  <w:style w:type="paragraph" w:styleId="a4">
    <w:name w:val="header"/>
    <w:basedOn w:val="a"/>
    <w:link w:val="Char"/>
    <w:uiPriority w:val="99"/>
    <w:semiHidden/>
    <w:unhideWhenUsed/>
    <w:rsid w:val="008A20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A20E2"/>
    <w:rPr>
      <w:sz w:val="18"/>
      <w:szCs w:val="18"/>
    </w:rPr>
  </w:style>
  <w:style w:type="paragraph" w:styleId="a5">
    <w:name w:val="footer"/>
    <w:basedOn w:val="a"/>
    <w:link w:val="Char0"/>
    <w:uiPriority w:val="99"/>
    <w:semiHidden/>
    <w:unhideWhenUsed/>
    <w:rsid w:val="008A20E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A20E2"/>
    <w:rPr>
      <w:sz w:val="18"/>
      <w:szCs w:val="18"/>
    </w:rPr>
  </w:style>
  <w:style w:type="paragraph" w:styleId="a6">
    <w:name w:val="Balloon Text"/>
    <w:basedOn w:val="a"/>
    <w:link w:val="Char1"/>
    <w:uiPriority w:val="99"/>
    <w:semiHidden/>
    <w:unhideWhenUsed/>
    <w:rsid w:val="006531CA"/>
    <w:rPr>
      <w:sz w:val="18"/>
      <w:szCs w:val="18"/>
    </w:rPr>
  </w:style>
  <w:style w:type="character" w:customStyle="1" w:styleId="Char1">
    <w:name w:val="批注框文本 Char"/>
    <w:basedOn w:val="a0"/>
    <w:link w:val="a6"/>
    <w:uiPriority w:val="99"/>
    <w:semiHidden/>
    <w:rsid w:val="006531C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14</cp:revision>
  <dcterms:created xsi:type="dcterms:W3CDTF">2012-12-30T05:29:00Z</dcterms:created>
  <dcterms:modified xsi:type="dcterms:W3CDTF">2013-01-01T05:38:00Z</dcterms:modified>
</cp:coreProperties>
</file>