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Vídeo 1 – O que é o DevOps</w:t>
      </w:r>
    </w:p>
    <w:p>
      <w:pPr>
        <w:pStyle w:val="Heading2"/>
      </w:pPr>
      <w:r>
        <w:t>Parte 1 – Problema: O “vale” entre desenvolvimento e operações</w:t>
      </w:r>
    </w:p>
    <w:p>
      <w:r>
        <w:t>Pontos-chave:</w:t>
      </w:r>
    </w:p>
    <w:p>
      <w:pPr>
        <w:pStyle w:val="ListBullet"/>
      </w:pPr>
      <w:r>
        <w:t>- Dev quer velocidade; Ops quer estabilidade.</w:t>
      </w:r>
    </w:p>
    <w:p>
      <w:pPr>
        <w:pStyle w:val="ListBullet"/>
      </w:pPr>
      <w:r>
        <w:t>- Exemplo SoftWeb: metas conflitantes entre entregas rápidas e alta disponibilidade.</w:t>
      </w:r>
    </w:p>
    <w:p>
      <w:pPr>
        <w:pStyle w:val="ListBullet"/>
      </w:pPr>
      <w:r>
        <w:t>- Impacto: atrasos, retrabalho e queda de satisfação do cliente.</w:t>
      </w:r>
    </w:p>
    <w:p>
      <w:pPr>
        <w:pStyle w:val="ListBullet"/>
      </w:pPr>
      <w:r>
        <w:t>- Sintomas: deploys raros e dolorosos, muitos handoffs e silos.</w:t>
      </w:r>
    </w:p>
    <w:p>
      <w:pPr>
        <w:pStyle w:val="IntenseQuote"/>
      </w:pPr>
      <w:r>
        <w:t>Diagrama: `diagramas/v1_p1_vale_dev_ops.puml`</w:t>
      </w:r>
    </w:p>
    <w:p/>
    <w:p>
      <w:pPr>
        <w:pStyle w:val="Heading3"/>
      </w:pPr>
      <w:r>
        <w:t>Texto de fala:</w:t>
      </w:r>
    </w:p>
    <w:p>
      <w:r>
        <w:t>Imagine dois times puxando em direções opostas: um acelerando para lançar funcionalidades e outro freando para manter a estabilidade. Esse choque de objetivos gera filas, aprovações intermináveis e um medo generalizado de mudar o sistema. É o cenário clássico de deploys raros e tensos, com longas janelas de mudança e muitas horas extras.</w:t>
      </w:r>
    </w:p>
    <w:p/>
    <w:p>
      <w:r>
        <w:t>O caso SoftWeb ilustra bem: centenas de devs e poucos sysadmins, metas agressivas de novas features contra a exigência de 99%+ de disponibilidade. O resultado é um vale entre Dev e Ops que compromete a competitividade. Vamos investigar por que esse problema ocorre e como podemos superá‑lo com uma abordagem moderna.</w:t>
      </w:r>
    </w:p>
    <w:p/>
    <w:p>
      <w:pPr>
        <w:pStyle w:val="Heading2"/>
      </w:pPr>
      <w:r>
        <w:t>Parte 2 – Discussão: Por que o conflito acontece?</w:t>
      </w:r>
    </w:p>
    <w:p>
      <w:r>
        <w:t>Pontos-chave:</w:t>
      </w:r>
    </w:p>
    <w:p>
      <w:pPr>
        <w:pStyle w:val="ListBullet"/>
      </w:pPr>
      <w:r>
        <w:t>- Métricas desalinhadas (velocidade vs. estabilidade).</w:t>
      </w:r>
    </w:p>
    <w:p>
      <w:pPr>
        <w:pStyle w:val="ListBullet"/>
      </w:pPr>
      <w:r>
        <w:t>- Processos em silos e comunicação limitada.</w:t>
      </w:r>
    </w:p>
    <w:p>
      <w:pPr>
        <w:pStyle w:val="ListBullet"/>
      </w:pPr>
      <w:r>
        <w:t>- Falta de integração desde o planejamento.</w:t>
      </w:r>
    </w:p>
    <w:p>
      <w:pPr>
        <w:pStyle w:val="ListBullet"/>
      </w:pPr>
      <w:r>
        <w:t>- Cultura e incentivos que reforçam o antagonismo.</w:t>
      </w:r>
    </w:p>
    <w:p>
      <w:pPr>
        <w:pStyle w:val="IntenseQuote"/>
      </w:pPr>
      <w:r>
        <w:t>Diagrama: `diagramas/v1_p2_causas_conflito.puml`</w:t>
      </w:r>
    </w:p>
    <w:p/>
    <w:p>
      <w:pPr>
        <w:pStyle w:val="Heading3"/>
      </w:pPr>
      <w:r>
        <w:t>Texto de fala:</w:t>
      </w:r>
    </w:p>
    <w:p>
      <w:r>
        <w:t>Quando cada equipe é medida por indicadores opostos, surge a política do 'não mexe no que está funcionando'. Sem integração desde o início, decisões técnicas e de infraestrutura são tomadas isoladamente, aumentando riscos e gerando retrabalho nas fases finais.</w:t>
      </w:r>
    </w:p>
    <w:p/>
    <w:p>
      <w:r>
        <w:t>Além disso, a comunicação tende a ser assíncrona e burocrática: tickets, repasses e handoffs. Essa distância cria desconfiança e incentiva controles manuais que atrasam ainda mais o fluxo. Precisamos mudar objetivos, fluxo e cultura para reverter esse quadro.</w:t>
      </w:r>
    </w:p>
    <w:p/>
    <w:p>
      <w:pPr>
        <w:pStyle w:val="Heading2"/>
      </w:pPr>
      <w:r>
        <w:t>Parte 3 – Solução: A proposta cultural do DevOps</w:t>
      </w:r>
    </w:p>
    <w:p>
      <w:r>
        <w:t>Pontos-chave:</w:t>
      </w:r>
    </w:p>
    <w:p>
      <w:pPr>
        <w:pStyle w:val="ListBullet"/>
      </w:pPr>
      <w:r>
        <w:t>- DevOps = cultura + práticas + ferramentas.</w:t>
      </w:r>
    </w:p>
    <w:p>
      <w:pPr>
        <w:pStyle w:val="ListBullet"/>
      </w:pPr>
      <w:r>
        <w:t>- Equipes integradas e responsabilidade ponta a ponta.</w:t>
      </w:r>
    </w:p>
    <w:p>
      <w:pPr>
        <w:pStyle w:val="ListBullet"/>
      </w:pPr>
      <w:r>
        <w:t>- Objetivo comum: entregar valor rápido e com segurança.</w:t>
      </w:r>
    </w:p>
    <w:p>
      <w:pPr>
        <w:pStyle w:val="ListBullet"/>
      </w:pPr>
      <w:r>
        <w:t>- Autonomia com alinhamento (guardrails).</w:t>
      </w:r>
    </w:p>
    <w:p>
      <w:pPr>
        <w:pStyle w:val="IntenseQuote"/>
      </w:pPr>
      <w:r>
        <w:t>Diagrama: `diagramas/v1_p3_integracao_cultura.puml`</w:t>
      </w:r>
    </w:p>
    <w:p/>
    <w:p>
      <w:pPr>
        <w:pStyle w:val="Heading3"/>
      </w:pPr>
      <w:r>
        <w:t>Texto de fala:</w:t>
      </w:r>
    </w:p>
    <w:p>
      <w:r>
        <w:t>DevOps propõe quebrar silos e alinhar incentivos: o time é dono do produto do código à operação. A colaboração começa no planejamento, passa pelo desenvolvimento e segue até a monitoração, criando feedbacks curtos e decisões embasadas por dados.</w:t>
      </w:r>
    </w:p>
    <w:p/>
    <w:p>
      <w:r>
        <w:t>Esse modelo combina autonomia com guardrails: políticas automatizadas, padrões de qualidade e revisões leves. Assim, ganhamos velocidade sem perder estabilidade—o famoso 'mover rápido com segurança'.</w:t>
      </w:r>
    </w:p>
    <w:p/>
    <w:p>
      <w:pPr>
        <w:pStyle w:val="Heading2"/>
      </w:pPr>
      <w:r>
        <w:t>Parte 4 – Benefícios práticos e como medir</w:t>
      </w:r>
    </w:p>
    <w:p>
      <w:r>
        <w:t>Pontos-chave:</w:t>
      </w:r>
    </w:p>
    <w:p>
      <w:pPr>
        <w:pStyle w:val="ListBullet"/>
      </w:pPr>
      <w:r>
        <w:t>- Velocidade, escalabilidade, colaboração, confiabilidade e segurança.</w:t>
      </w:r>
    </w:p>
    <w:p>
      <w:pPr>
        <w:pStyle w:val="ListBullet"/>
      </w:pPr>
      <w:r>
        <w:t>- Métricas: lead time, frequência de deploy, MTTR, taxa de falhas.</w:t>
      </w:r>
    </w:p>
    <w:p>
      <w:pPr>
        <w:pStyle w:val="ListBullet"/>
      </w:pPr>
      <w:r>
        <w:t>- Automação reduz variabilidade humana.</w:t>
      </w:r>
    </w:p>
    <w:p>
      <w:pPr>
        <w:pStyle w:val="ListBullet"/>
      </w:pPr>
      <w:r>
        <w:t>- Infraestrutura como código e testes em todos os níveis.</w:t>
      </w:r>
    </w:p>
    <w:p>
      <w:pPr>
        <w:pStyle w:val="IntenseQuote"/>
      </w:pPr>
      <w:r>
        <w:t>Diagrama: `diagramas/v1_p4_beneficios_metricas.puml`</w:t>
      </w:r>
    </w:p>
    <w:p/>
    <w:p>
      <w:pPr>
        <w:pStyle w:val="Heading3"/>
      </w:pPr>
      <w:r>
        <w:t>Texto de fala:</w:t>
      </w:r>
    </w:p>
    <w:p>
      <w:r>
        <w:t>Ao automatizar build, teste, segurança e deploy, o fluxo acelera e a variância cai. Passamos a medir o que importa: tempo de ideação ao deploy, frequência de releases, tempo médio de recuperação e taxa de mudanças que causam incidentes.</w:t>
      </w:r>
    </w:p>
    <w:p/>
    <w:p>
      <w:r>
        <w:t>Essas métricas guiam melhorias contínuas e mostram o impacto no negócio: time‑to‑market menor, qualidade superior e experiência do usuário mais estável.</w:t>
      </w:r>
    </w:p>
    <w:p/>
    <w:p>
      <w:pPr>
        <w:pStyle w:val="Heading2"/>
      </w:pPr>
      <w:r>
        <w:t>Parte 5 – Exemplos e próximos passos</w:t>
      </w:r>
    </w:p>
    <w:p>
      <w:r>
        <w:t>Pontos-chave:</w:t>
      </w:r>
    </w:p>
    <w:p>
      <w:pPr>
        <w:pStyle w:val="ListBullet"/>
      </w:pPr>
      <w:r>
        <w:t>- Antes: deploy mensal e janelas longas; Depois: deploy diário.</w:t>
      </w:r>
    </w:p>
    <w:p>
      <w:pPr>
        <w:pStyle w:val="ListBullet"/>
      </w:pPr>
      <w:r>
        <w:t>- Feature flags, rollback rápido e blue‑green/canary.</w:t>
      </w:r>
    </w:p>
    <w:p>
      <w:pPr>
        <w:pStyle w:val="ListBullet"/>
      </w:pPr>
      <w:r>
        <w:t>- Começar pequeno: um serviço, um pipeline, um padrão.</w:t>
      </w:r>
    </w:p>
    <w:p>
      <w:pPr>
        <w:pStyle w:val="ListBullet"/>
      </w:pPr>
      <w:r>
        <w:t>- Escalar práticas e padrões para todo o portfólio.</w:t>
      </w:r>
    </w:p>
    <w:p>
      <w:pPr>
        <w:pStyle w:val="IntenseQuote"/>
      </w:pPr>
      <w:r>
        <w:t>Diagrama: `diagramas/v1_p5_evolucao_exemplos.puml`</w:t>
      </w:r>
    </w:p>
    <w:p/>
    <w:p>
      <w:pPr>
        <w:pStyle w:val="Heading3"/>
      </w:pPr>
      <w:r>
        <w:t>Texto de fala:</w:t>
      </w:r>
    </w:p>
    <w:p>
      <w:r>
        <w:t>Times que adotam DevOps reduzem ciclos de meses para dias ou horas. Com feature flags e estratégias como blue‑green e canary, liberam valor continuamente sem expor todos os usuários a riscos de uma só vez.</w:t>
      </w:r>
    </w:p>
    <w:p/>
    <w:p>
      <w:r>
        <w:t>O caminho começa pequeno: um pipeline exemplar, padrões reutilizáveis e um serviço piloto. A partir daí, escalamos o que funcionou e evoluímos as práticas com dados de produção.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