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3F133" w14:textId="0038C360" w:rsidR="004A0362" w:rsidRDefault="00000000" w:rsidP="00E00469">
      <w:pPr>
        <w:pStyle w:val="Title"/>
        <w:jc w:val="center"/>
      </w:pPr>
      <w:r>
        <w:t>Project — See the Shape of a Neural Code</w:t>
      </w:r>
    </w:p>
    <w:p w14:paraId="69290AFD" w14:textId="77777777" w:rsidR="004A0362" w:rsidRDefault="00000000">
      <w:r>
        <w:rPr>
          <w:b/>
        </w:rPr>
        <w:t>Time to finish: 1 day (about 4-6 hours, working alone or in a pair).</w:t>
      </w:r>
    </w:p>
    <w:p w14:paraId="66978777" w14:textId="77777777" w:rsidR="004A0362" w:rsidRDefault="00000000">
      <w:pPr>
        <w:pStyle w:val="Heading1"/>
      </w:pPr>
      <w:r>
        <w:t>What you will do</w:t>
      </w:r>
    </w:p>
    <w:p w14:paraId="5E34CE39" w14:textId="77777777" w:rsidR="004A0362" w:rsidRDefault="00000000">
      <w:r>
        <w:t>You are given the responses of many neurons to a set of visual stimuli. Your job is to answer two questions:</w:t>
      </w:r>
    </w:p>
    <w:p w14:paraId="2AD8536D" w14:textId="77777777" w:rsidR="004A0362" w:rsidRDefault="00000000">
      <w:pPr>
        <w:pStyle w:val="ListNumber"/>
      </w:pPr>
      <w:r>
        <w:t>How many "directions" does the neural code really use?</w:t>
      </w:r>
    </w:p>
    <w:p w14:paraId="48053398" w14:textId="77777777" w:rsidR="004A0362" w:rsidRDefault="00000000">
      <w:pPr>
        <w:pStyle w:val="ListNumber"/>
      </w:pPr>
      <w:r>
        <w:t>Can we read the stimulus back from the neural activity?</w:t>
      </w:r>
    </w:p>
    <w:p w14:paraId="0A993480" w14:textId="01E4A404" w:rsidR="004A0362" w:rsidRDefault="00000000">
      <w:pPr>
        <w:pStyle w:val="Heading1"/>
      </w:pPr>
      <w:r>
        <w:t>Background</w:t>
      </w:r>
    </w:p>
    <w:p w14:paraId="327FC3A7" w14:textId="77777777" w:rsidR="004A0362" w:rsidRDefault="00000000">
      <w:pPr>
        <w:pStyle w:val="ListBullet"/>
      </w:pPr>
      <w:r>
        <w:t>PCA (Principal Component Analysis) finds the main axes of variation in the data. If most of the variance sits in a few axes, the code is low-dimensional.</w:t>
      </w:r>
    </w:p>
    <w:p w14:paraId="6A81BD80" w14:textId="77777777" w:rsidR="004A0362" w:rsidRDefault="00000000">
      <w:pPr>
        <w:pStyle w:val="ListBullet"/>
      </w:pPr>
      <w:r>
        <w:t>Linear decoding means training a simple regression to predict the stimulus from the neural activity.</w:t>
      </w:r>
    </w:p>
    <w:p w14:paraId="0E4FBD8E" w14:textId="77777777" w:rsidR="004A0362" w:rsidRDefault="00000000">
      <w:pPr>
        <w:pStyle w:val="Heading1"/>
      </w:pPr>
      <w:r>
        <w:t>Data</w:t>
      </w:r>
    </w:p>
    <w:p w14:paraId="2427B333" w14:textId="77777777" w:rsidR="004A0362" w:rsidRDefault="00000000">
      <w:r>
        <w:t>In shared/data/:</w:t>
      </w:r>
    </w:p>
    <w:p w14:paraId="2212715D" w14:textId="77777777" w:rsidR="004A0362" w:rsidRDefault="00000000">
      <w:pPr>
        <w:pStyle w:val="ListBullet"/>
      </w:pPr>
      <w:r>
        <w:t>population_responses.npz — one matrix X of shape (n_trials, n_neurons).</w:t>
      </w:r>
    </w:p>
    <w:p w14:paraId="3893BB5A" w14:textId="77777777" w:rsidR="004A0362" w:rsidRDefault="00000000">
      <w:pPr>
        <w:pStyle w:val="ListBullet"/>
      </w:pPr>
      <w:r>
        <w:t>stimulus_grid.csv — the stimulus (a 2-D value) shown on each trial.</w:t>
      </w:r>
    </w:p>
    <w:p w14:paraId="168738E0" w14:textId="77777777" w:rsidR="004A0362" w:rsidRDefault="00000000">
      <w:pPr>
        <w:pStyle w:val="Heading1"/>
      </w:pPr>
      <w:r>
        <w:t>Steps</w:t>
      </w:r>
    </w:p>
    <w:p w14:paraId="5C9DA04C" w14:textId="77777777" w:rsidR="004A0362" w:rsidRDefault="00000000">
      <w:pPr>
        <w:pStyle w:val="ListNumber"/>
      </w:pPr>
      <w:r>
        <w:t>Load and look. Open student/notebooks/00_starter.ipynb. Load the response matrix X and the stimulus grid Y. Print their shapes.</w:t>
      </w:r>
    </w:p>
    <w:p w14:paraId="261B62EC" w14:textId="77777777" w:rsidR="004A0362" w:rsidRDefault="00000000">
      <w:pPr>
        <w:pStyle w:val="ListNumber"/>
      </w:pPr>
      <w:r>
        <w:t xml:space="preserve">Run PCA. Use </w:t>
      </w:r>
      <w:r w:rsidRPr="00E00469">
        <w:rPr>
          <w:rFonts w:ascii="Bahnschrift" w:hAnsi="Bahnschrift"/>
        </w:rPr>
        <w:t>sklearn.decomposition.PCA</w:t>
      </w:r>
      <w:r>
        <w:t xml:space="preserve"> on X. Plot the variance explained by each component (a bar plot). How many components explain 80% of the variance? That is your linear dimensionality estimate.</w:t>
      </w:r>
    </w:p>
    <w:p w14:paraId="03AEAD03" w14:textId="77777777" w:rsidR="004A0362" w:rsidRDefault="00000000">
      <w:pPr>
        <w:pStyle w:val="ListNumber"/>
      </w:pPr>
      <w:r>
        <w:t>Project and plot. Take the first 2 principal components and make a scatter plot, colouring each point by the stimulus value. Does the picture look organised (nice colour gradient) or random?</w:t>
      </w:r>
    </w:p>
    <w:p w14:paraId="5F30052F" w14:textId="77777777" w:rsidR="004A0362" w:rsidRDefault="00000000">
      <w:pPr>
        <w:pStyle w:val="ListNumber"/>
      </w:pPr>
      <w:r>
        <w:t xml:space="preserve">Train a linear decoder. Use </w:t>
      </w:r>
      <w:r w:rsidRPr="00E00469">
        <w:rPr>
          <w:rFonts w:ascii="Bahnschrift" w:hAnsi="Bahnschrift"/>
        </w:rPr>
        <w:t>sklearn.linear_model.Ridge</w:t>
      </w:r>
      <w:r>
        <w:t xml:space="preserve"> to predict Y from X. Split the data 80/20 (train/test) with </w:t>
      </w:r>
      <w:r w:rsidRPr="00E00469">
        <w:rPr>
          <w:rFonts w:ascii="Bahnschrift" w:hAnsi="Bahnschrift"/>
        </w:rPr>
        <w:t>train_test_split</w:t>
      </w:r>
      <w:r>
        <w:t>. Report the R² on the test set.</w:t>
      </w:r>
    </w:p>
    <w:p w14:paraId="5043C5A6" w14:textId="77777777" w:rsidR="004A0362" w:rsidRDefault="00000000">
      <w:pPr>
        <w:pStyle w:val="Heading1"/>
      </w:pPr>
      <w:r>
        <w:lastRenderedPageBreak/>
        <w:t>What to hand in</w:t>
      </w:r>
    </w:p>
    <w:p w14:paraId="53024885" w14:textId="77777777" w:rsidR="004A0362" w:rsidRDefault="00000000">
      <w:pPr>
        <w:pStyle w:val="ListBullet"/>
      </w:pPr>
      <w:r>
        <w:t>Your filled notebook.</w:t>
      </w:r>
    </w:p>
    <w:p w14:paraId="19A500A4" w14:textId="77777777" w:rsidR="004A0362" w:rsidRDefault="00000000">
      <w:pPr>
        <w:pStyle w:val="ListBullet"/>
      </w:pPr>
      <w:r>
        <w:t>The variance-explained bar plot.</w:t>
      </w:r>
    </w:p>
    <w:p w14:paraId="6A1663C0" w14:textId="77777777" w:rsidR="004A0362" w:rsidRDefault="00000000">
      <w:pPr>
        <w:pStyle w:val="ListBullet"/>
      </w:pPr>
      <w:r>
        <w:t>The 2-D PCA scatter plot coloured by stimulus.</w:t>
      </w:r>
    </w:p>
    <w:p w14:paraId="77FDA439" w14:textId="77777777" w:rsidR="004A0362" w:rsidRDefault="00000000">
      <w:pPr>
        <w:pStyle w:val="ListBullet"/>
      </w:pPr>
      <w:r>
        <w:t>The R² of your decoder on the test set.</w:t>
      </w:r>
    </w:p>
    <w:p w14:paraId="589218FD" w14:textId="77777777" w:rsidR="004A0362" w:rsidRDefault="00000000">
      <w:pPr>
        <w:pStyle w:val="ListBullet"/>
      </w:pPr>
      <w:r>
        <w:t>A short paragraph (3-4 sentences): is the code low-dimensional? Does the decoder work well?</w:t>
      </w:r>
    </w:p>
    <w:p w14:paraId="5173B134" w14:textId="77777777" w:rsidR="004A0362" w:rsidRDefault="00000000">
      <w:r w:rsidRPr="00E00469">
        <w:rPr>
          <w:b/>
          <w:bCs/>
        </w:rPr>
        <w:t>If you finish early:</w:t>
      </w:r>
      <w:r>
        <w:t xml:space="preserve"> try predicting each stimulus dimension separately and see which one is easier to decode.</w:t>
      </w:r>
    </w:p>
    <w:sectPr w:rsidR="004A03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6071922">
    <w:abstractNumId w:val="8"/>
  </w:num>
  <w:num w:numId="2" w16cid:durableId="224030350">
    <w:abstractNumId w:val="6"/>
  </w:num>
  <w:num w:numId="3" w16cid:durableId="392310575">
    <w:abstractNumId w:val="5"/>
  </w:num>
  <w:num w:numId="4" w16cid:durableId="1436750961">
    <w:abstractNumId w:val="4"/>
  </w:num>
  <w:num w:numId="5" w16cid:durableId="1690522640">
    <w:abstractNumId w:val="7"/>
  </w:num>
  <w:num w:numId="6" w16cid:durableId="1680690697">
    <w:abstractNumId w:val="3"/>
  </w:num>
  <w:num w:numId="7" w16cid:durableId="300614892">
    <w:abstractNumId w:val="2"/>
  </w:num>
  <w:num w:numId="8" w16cid:durableId="658969252">
    <w:abstractNumId w:val="1"/>
  </w:num>
  <w:num w:numId="9" w16cid:durableId="1213425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7F7"/>
    <w:rsid w:val="0015074B"/>
    <w:rsid w:val="0029639D"/>
    <w:rsid w:val="00326F90"/>
    <w:rsid w:val="00375211"/>
    <w:rsid w:val="004A0362"/>
    <w:rsid w:val="00AA1D8D"/>
    <w:rsid w:val="00B47730"/>
    <w:rsid w:val="00CB0664"/>
    <w:rsid w:val="00CC7ED3"/>
    <w:rsid w:val="00E004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28FFE1"/>
  <w14:defaultImageDpi w14:val="300"/>
  <w15:docId w15:val="{8CF45E9E-4064-4B53-A04C-5E57D26E3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Adepoju</cp:lastModifiedBy>
  <cp:revision>3</cp:revision>
  <dcterms:created xsi:type="dcterms:W3CDTF">2013-12-23T23:15:00Z</dcterms:created>
  <dcterms:modified xsi:type="dcterms:W3CDTF">2026-09-26T01:21:00Z</dcterms:modified>
  <cp:category/>
</cp:coreProperties>
</file>