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C5B83" w14:textId="5D548D7E" w:rsidR="001A6482" w:rsidRDefault="003A541C">
      <w:r>
        <w:t>Here we validate the dispersion computation of designs that contain void voxels against an identical Comsol model.</w:t>
      </w:r>
    </w:p>
    <w:p w14:paraId="4F436FB5" w14:textId="4138CA37" w:rsidR="001E67E4" w:rsidRDefault="003A541C">
      <w:r>
        <w:t xml:space="preserve">The </w:t>
      </w:r>
      <w:proofErr w:type="spellStart"/>
      <w:r>
        <w:t>comsol</w:t>
      </w:r>
      <w:proofErr w:type="spellEnd"/>
      <w:r>
        <w:t xml:space="preserve"> model is saved in this folder as</w:t>
      </w:r>
      <w:r w:rsidR="001E67E4">
        <w:t>:</w:t>
      </w:r>
    </w:p>
    <w:p w14:paraId="13BAA7C2" w14:textId="737E4C56" w:rsidR="003A541C" w:rsidRDefault="001E67E4">
      <w:r w:rsidRPr="001E67E4">
        <w:t>3D-dispersion</w:t>
      </w:r>
      <w:r>
        <w:t>-</w:t>
      </w:r>
      <w:r w:rsidRPr="001E67E4">
        <w:t>matlab\construction\</w:t>
      </w:r>
      <w:proofErr w:type="spellStart"/>
      <w:r w:rsidRPr="001E67E4">
        <w:t>void_material_validation.mph</w:t>
      </w:r>
      <w:proofErr w:type="spellEnd"/>
    </w:p>
    <w:p w14:paraId="16B88FC8" w14:textId="727F8820" w:rsidR="00AA2091" w:rsidRDefault="00AA2091">
      <w:r>
        <w:t>We use an identical mesh in both cases</w:t>
      </w:r>
      <w:r w:rsidR="00AE7B0F">
        <w:t>.</w:t>
      </w:r>
      <w:r w:rsidR="00AE7B0F" w:rsidRPr="00AE7B0F">
        <w:t xml:space="preserve"> </w:t>
      </w:r>
      <w:r w:rsidR="00AE7B0F">
        <w:t>Both models use linear hexahedral elements.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3294" w14:paraId="76553C53" w14:textId="77777777" w:rsidTr="008042E2">
        <w:tc>
          <w:tcPr>
            <w:tcW w:w="4675" w:type="dxa"/>
          </w:tcPr>
          <w:p w14:paraId="163CDB95" w14:textId="61B747C9" w:rsidR="008042E2" w:rsidRDefault="008042E2">
            <w:r>
              <w:t>3D-dispersion-matlab</w:t>
            </w:r>
          </w:p>
        </w:tc>
        <w:tc>
          <w:tcPr>
            <w:tcW w:w="4675" w:type="dxa"/>
          </w:tcPr>
          <w:p w14:paraId="37C0B10E" w14:textId="27E34D3F" w:rsidR="008042E2" w:rsidRDefault="008042E2">
            <w:r>
              <w:t>Comsol</w:t>
            </w:r>
          </w:p>
        </w:tc>
      </w:tr>
      <w:tr w:rsidR="00E63294" w14:paraId="6DD6593C" w14:textId="77777777" w:rsidTr="008042E2">
        <w:tc>
          <w:tcPr>
            <w:tcW w:w="4675" w:type="dxa"/>
          </w:tcPr>
          <w:p w14:paraId="3EF83EFA" w14:textId="490B944F" w:rsidR="008042E2" w:rsidRDefault="008042E2">
            <w:r w:rsidRPr="008042E2">
              <w:drawing>
                <wp:inline distT="0" distB="0" distL="0" distR="0" wp14:anchorId="5C45706A" wp14:editId="108EA4C5">
                  <wp:extent cx="2602006" cy="2743200"/>
                  <wp:effectExtent l="0" t="0" r="8255" b="0"/>
                  <wp:docPr id="122696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9667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201" cy="275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494DC5A" w14:textId="45D6DE33" w:rsidR="008042E2" w:rsidRDefault="00E63294">
            <w:r w:rsidRPr="00E63294">
              <w:drawing>
                <wp:inline distT="0" distB="0" distL="0" distR="0" wp14:anchorId="5F1726EA" wp14:editId="757C3637">
                  <wp:extent cx="2756942" cy="2781179"/>
                  <wp:effectExtent l="0" t="0" r="5715" b="635"/>
                  <wp:docPr id="983024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02409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904" cy="279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916FC1" w14:textId="77777777" w:rsidR="00AA2091" w:rsidRDefault="00AA2091"/>
    <w:p w14:paraId="5A30DE31" w14:textId="79096F03" w:rsidR="00AE7B0F" w:rsidRDefault="00AE7B0F">
      <w:r>
        <w:t>The dispersion relation</w:t>
      </w:r>
      <w:r w:rsidR="009E6D54">
        <w:t>s computed by each match</w:t>
      </w:r>
      <w:r w:rsidR="00316FBF">
        <w:t xml:space="preserve"> (only validating against sweep over x-component of wavevector</w:t>
      </w:r>
      <w:r w:rsidR="00040EA8">
        <w:t>, since 3D-dispersion-matlab has been extensively validated against Comsol already</w:t>
      </w:r>
      <w:r w:rsidR="00316FBF">
        <w:t>)</w:t>
      </w:r>
      <w:r w:rsidR="009E6D5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53487" w14:paraId="61DD9707" w14:textId="77777777" w:rsidTr="009E6D54">
        <w:tc>
          <w:tcPr>
            <w:tcW w:w="4675" w:type="dxa"/>
          </w:tcPr>
          <w:p w14:paraId="2B411980" w14:textId="24BA28FA" w:rsidR="009E6D54" w:rsidRDefault="009E6D54" w:rsidP="009E6D54">
            <w:r>
              <w:t>3D-dispersion-matlab</w:t>
            </w:r>
          </w:p>
        </w:tc>
        <w:tc>
          <w:tcPr>
            <w:tcW w:w="4675" w:type="dxa"/>
          </w:tcPr>
          <w:p w14:paraId="7B7C1279" w14:textId="14C2B67F" w:rsidR="009E6D54" w:rsidRDefault="009E6D54" w:rsidP="009E6D54">
            <w:r>
              <w:t>Comsol</w:t>
            </w:r>
          </w:p>
        </w:tc>
      </w:tr>
      <w:tr w:rsidR="00953487" w14:paraId="0C02B11D" w14:textId="77777777" w:rsidTr="009E6D54">
        <w:tc>
          <w:tcPr>
            <w:tcW w:w="4675" w:type="dxa"/>
          </w:tcPr>
          <w:p w14:paraId="0CF7D71D" w14:textId="5304E971" w:rsidR="009E6D54" w:rsidRDefault="00953487" w:rsidP="009E6D54">
            <w:r w:rsidRPr="00953487">
              <w:drawing>
                <wp:inline distT="0" distB="0" distL="0" distR="0" wp14:anchorId="7E7C75AE" wp14:editId="6DDF4B44">
                  <wp:extent cx="2828925" cy="2303797"/>
                  <wp:effectExtent l="0" t="0" r="0" b="1270"/>
                  <wp:docPr id="353704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70419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0048" cy="2320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B0438C5" w14:textId="08DBE20E" w:rsidR="009E6D54" w:rsidRDefault="00B249DD" w:rsidP="009E6D54">
            <w:r w:rsidRPr="00B249DD">
              <w:drawing>
                <wp:inline distT="0" distB="0" distL="0" distR="0" wp14:anchorId="767BE476" wp14:editId="7D6925FF">
                  <wp:extent cx="2752725" cy="2308937"/>
                  <wp:effectExtent l="0" t="0" r="0" b="0"/>
                  <wp:docPr id="1529447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4471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457" cy="2326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5DCC2B" w14:textId="55CA8981" w:rsidR="00B322F3" w:rsidRDefault="00B249DD" w:rsidP="00B249DD">
      <w:r>
        <w:t xml:space="preserve">*Comsol seems to do a funky thing where it </w:t>
      </w:r>
      <w:r w:rsidR="00AC5559">
        <w:t>thinks some eigenvectors have multiplicity of 2, when really they don’t. See the higher bands for example.</w:t>
      </w:r>
    </w:p>
    <w:sectPr w:rsidR="00B32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2234E"/>
    <w:multiLevelType w:val="hybridMultilevel"/>
    <w:tmpl w:val="52A27B58"/>
    <w:lvl w:ilvl="0" w:tplc="C24EC224">
      <w:start w:val="1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093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482"/>
    <w:rsid w:val="00040EA8"/>
    <w:rsid w:val="001A6482"/>
    <w:rsid w:val="001E67E4"/>
    <w:rsid w:val="00316FBF"/>
    <w:rsid w:val="003A541C"/>
    <w:rsid w:val="00742E9A"/>
    <w:rsid w:val="008042E2"/>
    <w:rsid w:val="00953487"/>
    <w:rsid w:val="009E6D54"/>
    <w:rsid w:val="00AA2091"/>
    <w:rsid w:val="00AC5559"/>
    <w:rsid w:val="00AE7B0F"/>
    <w:rsid w:val="00B249DD"/>
    <w:rsid w:val="00B322F3"/>
    <w:rsid w:val="00D804E3"/>
    <w:rsid w:val="00E63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B08FB"/>
  <w15:chartTrackingRefBased/>
  <w15:docId w15:val="{4C13F320-E379-4650-B5AC-1A6FFF1EB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4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249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Ogren, Alexander C. (Alex)</dc:creator>
  <cp:keywords/>
  <dc:description/>
  <cp:lastModifiedBy>Ogren, Alexander C. (Alex)</cp:lastModifiedBy>
  <cp:revision>16</cp:revision>
  <dcterms:created xsi:type="dcterms:W3CDTF">2023-12-08T02:17:00Z</dcterms:created>
  <dcterms:modified xsi:type="dcterms:W3CDTF">2023-12-08T02:28:00Z</dcterms:modified>
</cp:coreProperties>
</file>