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t>在个人博客系统设计的可行性分析中，可以使用CASE工具进行调研，以帮助我们评估个人博客系统的设计方案是否可行。CASE工具可以帮助我们建立系统模型、分析系统需求、设计系统架构，并给出系统实现方案。通过使用CASE工具，我们可以更加科学地评估个人博客系统的可行性，包括技术可行性、经济可行性和操作可行性等方面。</w:t>
      </w:r>
    </w:p>
    <w:p>
      <w:pPr>
        <w:pStyle w:val="2"/>
        <w:keepNext w:val="0"/>
        <w:keepLines w:val="0"/>
        <w:widowControl/>
        <w:suppressLineNumbers w:val="0"/>
        <w:spacing w:before="0" w:beforeAutospacing="1" w:after="0" w:afterAutospacing="1"/>
        <w:ind w:left="0" w:right="0"/>
      </w:pPr>
      <w:r>
        <w:t>当今流行的CASE工具包括Enterprise Architect、Rational Rose、Visual Paradigm、MagicDraw等。这些工具都是面向软件工程和系统分析设计领域的，具有丰富的功能和技术特点。</w:t>
      </w:r>
    </w:p>
    <w:p>
      <w:pPr>
        <w:pStyle w:val="2"/>
        <w:keepNext w:val="0"/>
        <w:keepLines w:val="0"/>
        <w:widowControl/>
        <w:suppressLineNumbers w:val="0"/>
        <w:spacing w:before="0" w:beforeAutospacing="1" w:after="0" w:afterAutospacing="1"/>
        <w:ind w:right="0"/>
      </w:pPr>
      <w:r>
        <w:t>Enterprise Architect：</w:t>
      </w:r>
    </w:p>
    <w:p>
      <w:pPr>
        <w:keepNext w:val="0"/>
        <w:keepLines w:val="0"/>
        <w:widowControl/>
        <w:numPr>
          <w:numId w:val="0"/>
        </w:numPr>
        <w:suppressLineNumbers w:val="0"/>
        <w:spacing w:before="0" w:beforeAutospacing="1" w:after="0" w:afterAutospacing="1"/>
      </w:pPr>
      <w:r>
        <w:t>用途：Enterprise Architect是一个用于建模、设计和分析复杂系统的工具，它支持多种UML图形和其他建模标准，可以用于软件开发、系统架构设计、企业流程建模等多个领域。</w:t>
      </w:r>
    </w:p>
    <w:p>
      <w:pPr>
        <w:keepNext w:val="0"/>
        <w:keepLines w:val="0"/>
        <w:widowControl/>
        <w:numPr>
          <w:numId w:val="0"/>
        </w:numPr>
        <w:suppressLineNumbers w:val="0"/>
        <w:spacing w:before="0" w:beforeAutospacing="1" w:after="0" w:afterAutospacing="1"/>
      </w:pPr>
      <w:r>
        <w:t>技术特点：Enterprise Architect具有强大的建模和分析能力，支持多种标准化建模语言，如UML、BPMN等。它还具有版本控制、需求管理、文档生成功能，能够帮助软件团队进行全面的系统开发和管理。</w:t>
      </w:r>
    </w:p>
    <w:p>
      <w:pPr>
        <w:pStyle w:val="2"/>
        <w:keepNext w:val="0"/>
        <w:keepLines w:val="0"/>
        <w:widowControl/>
        <w:suppressLineNumbers w:val="0"/>
        <w:spacing w:before="0" w:beforeAutospacing="1" w:after="0" w:afterAutospacing="1"/>
        <w:ind w:right="0"/>
      </w:pPr>
      <w:r>
        <w:t>Rational Rose：</w:t>
      </w:r>
    </w:p>
    <w:p>
      <w:pPr>
        <w:keepNext w:val="0"/>
        <w:keepLines w:val="0"/>
        <w:widowControl/>
        <w:numPr>
          <w:numId w:val="0"/>
        </w:numPr>
        <w:suppressLineNumbers w:val="0"/>
        <w:spacing w:before="0" w:beforeAutospacing="1" w:after="0" w:afterAutospacing="1"/>
      </w:pPr>
      <w:r>
        <w:t>用途：Rational Rose是IBM旗下的一款建模工具，支持UML建模和应用程序设计，可以用于软件开发、系统架构设计、数据库设计等领域。</w:t>
      </w:r>
    </w:p>
    <w:p>
      <w:pPr>
        <w:keepNext w:val="0"/>
        <w:keepLines w:val="0"/>
        <w:widowControl/>
        <w:numPr>
          <w:numId w:val="0"/>
        </w:numPr>
        <w:suppressLineNumbers w:val="0"/>
        <w:spacing w:before="0" w:beforeAutospacing="1" w:after="0" w:afterAutospacing="1"/>
      </w:pPr>
      <w:r>
        <w:t>技术特点：Rational Rose具有强大的建模和分析功能，支持多种UML图形，包括用例图、类图、时序图等。它还支持代码生成和逆向工程，能够帮助开发团队将模型与代码之间进行无缝转换。</w:t>
      </w:r>
    </w:p>
    <w:p>
      <w:pPr>
        <w:pStyle w:val="2"/>
        <w:keepNext w:val="0"/>
        <w:keepLines w:val="0"/>
        <w:widowControl/>
        <w:suppressLineNumbers w:val="0"/>
        <w:spacing w:before="0" w:beforeAutospacing="1" w:after="0" w:afterAutospacing="1"/>
        <w:ind w:right="0"/>
      </w:pPr>
      <w:r>
        <w:t>Visual Paradigm：</w:t>
      </w:r>
    </w:p>
    <w:p>
      <w:pPr>
        <w:keepNext w:val="0"/>
        <w:keepLines w:val="0"/>
        <w:widowControl/>
        <w:numPr>
          <w:numId w:val="0"/>
        </w:numPr>
        <w:suppressLineNumbers w:val="0"/>
        <w:spacing w:before="0" w:beforeAutospacing="1" w:after="0" w:afterAutospacing="1"/>
      </w:pPr>
      <w:r>
        <w:t>用途：Visual Paradigm是一款专业的UML建模工具，支持UML建模、需求管理、系统分析等多个领域的应用。</w:t>
      </w:r>
    </w:p>
    <w:p>
      <w:pPr>
        <w:keepNext w:val="0"/>
        <w:keepLines w:val="0"/>
        <w:widowControl/>
        <w:numPr>
          <w:numId w:val="0"/>
        </w:numPr>
        <w:suppressLineNumbers w:val="0"/>
        <w:spacing w:before="0" w:beforeAutospacing="1" w:after="0" w:afterAutospacing="1"/>
      </w:pPr>
      <w:r>
        <w:t>技术特点：Visual Paradigm拥有友好的用户界面和丰富的模型库，支持多种UML图形和其他建模标准，能够灵活应对不同领域的建模需求。它还支持团队协作、版本比较、项目管理等功能，是一款功能全面的CASE工具。</w:t>
      </w:r>
    </w:p>
    <w:p>
      <w:pPr>
        <w:pStyle w:val="2"/>
        <w:keepNext w:val="0"/>
        <w:keepLines w:val="0"/>
        <w:widowControl/>
        <w:suppressLineNumbers w:val="0"/>
        <w:spacing w:before="0" w:beforeAutospacing="1" w:after="0" w:afterAutospacing="1"/>
        <w:ind w:right="0"/>
      </w:pPr>
      <w:r>
        <w:t>MagicDraw：</w:t>
      </w:r>
    </w:p>
    <w:p>
      <w:pPr>
        <w:keepNext w:val="0"/>
        <w:keepLines w:val="0"/>
        <w:widowControl/>
        <w:numPr>
          <w:numId w:val="0"/>
        </w:numPr>
        <w:suppressLineNumbers w:val="0"/>
        <w:spacing w:before="0" w:beforeAutospacing="1" w:after="0" w:afterAutospacing="1"/>
      </w:pPr>
      <w:r>
        <w:t>用途：MagicDraw是一款专业的UML建模工具，特别适用于大型和复杂系统的建模和分析。</w:t>
      </w:r>
    </w:p>
    <w:p>
      <w:pPr>
        <w:keepNext w:val="0"/>
        <w:keepLines w:val="0"/>
        <w:widowControl/>
        <w:numPr>
          <w:numId w:val="0"/>
        </w:numPr>
        <w:suppressLineNumbers w:val="0"/>
        <w:spacing w:before="0" w:beforeAutospacing="1" w:after="0" w:afterAutospacing="1"/>
      </w:pPr>
      <w:r>
        <w:t>技术特点：MagicDraw具有强大的建模和分析能力，支持多种UML图形和其他领域的建模标准。它还支持模型驱动架构和面向模型的系统开发，能够帮助开发团队从模型出发进行系统开发</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具体来说，我们可以使用CASE工具帮助我们进行数据流程图的设计和分析，以帮助我们理清个人博客系统的数据流向和数据处理逻辑。同时，可以通过CASE工具进行系统建模，包括功能模型和行为模型，以帮助我们理解系统的功能需求和行为特征。此外，还可以使用CASE工具进行系统架构的设计和分析，包括软件架构和硬件架构，以帮助我们评估系统的扩展性和性能等方面。</w:t>
      </w:r>
      <w:bookmarkStart w:id="0" w:name="_GoBack"/>
      <w:bookmarkEnd w:id="0"/>
    </w:p>
    <w:p>
      <w:pPr>
        <w:pStyle w:val="2"/>
        <w:keepNext w:val="0"/>
        <w:keepLines w:val="0"/>
        <w:widowControl/>
        <w:suppressLineNumbers w:val="0"/>
        <w:spacing w:before="0" w:beforeAutospacing="1" w:after="0" w:afterAutospacing="1"/>
        <w:ind w:left="0" w:right="0"/>
      </w:pPr>
      <w:r>
        <w:t>总之，使用CASE工具进行调研可以帮助我们更加全面地评估个人博客系统的设计方案，为可行性分析提供客观数据和科学依据。通过利用CASE工具，可以更好地发现和解决潜在的问题，提高系统设计方案的质量和可行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Q3YzEzMzQwYzIxNmRmMTI5NmM5MWY4YTg3ODY1OGUifQ=="/>
  </w:docVars>
  <w:rsids>
    <w:rsidRoot w:val="00000000"/>
    <w:rsid w:val="780E2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2024-06-17T10:51:40Z</dcterms:created>
  <dc:creator>费鹏辉</dc:creator>
  <cp:lastModifiedBy>勇往直前</cp:lastModifiedBy>
  <dcterms:modified xsi:type="dcterms:W3CDTF">2024-06-17T10:53:21Z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92A92D9B48CA4CB6BCB72A58C6157008_12</vt:lpwstr>
  </property>
</Properties>
</file>