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5F63" w14:textId="77777777" w:rsidR="00B03DCE" w:rsidRDefault="00000000">
      <w:pPr>
        <w:widowControl w:val="0"/>
        <w:autoSpaceDE w:val="0"/>
        <w:autoSpaceDN w:val="0"/>
        <w:adjustRightInd w:val="0"/>
        <w:spacing w:after="0" w:line="240" w:lineRule="auto"/>
        <w:rPr>
          <w:rFonts w:ascii="Arial" w:hAnsi="Arial" w:cs="Arial"/>
          <w:sz w:val="24"/>
          <w:szCs w:val="24"/>
        </w:rPr>
      </w:pPr>
      <w:r>
        <w:rPr>
          <w:noProof/>
        </w:rPr>
        <w:pict w14:anchorId="5A93B8DA">
          <v:rect id="_x0000_s1026" style="position:absolute;margin-left:20.85pt;margin-top:18pt;width:549.05pt;height:14.3pt;z-index:-106;mso-position-horizontal-relative:page;mso-position-vertical-relative:page" o:allowincell="f" fillcolor="#ff8000" strokecolor="#ff8000">
            <v:fill color2="#ff8000"/>
            <w10:wrap anchorx="page" anchory="page"/>
          </v:rect>
        </w:pict>
      </w:r>
      <w:r>
        <w:rPr>
          <w:noProof/>
        </w:rPr>
        <w:pict w14:anchorId="70276234">
          <v:rect id="_x0000_s1027" style="position:absolute;margin-left:20.85pt;margin-top:760.9pt;width:549.05pt;height:14.3pt;z-index:-105;mso-position-horizontal-relative:page;mso-position-vertical-relative:page" o:allowincell="f" fillcolor="#ff8000" strokecolor="#ff8000">
            <v:fill color2="#ff8000"/>
            <w10:wrap anchorx="page" anchory="page"/>
          </v:rect>
        </w:pict>
      </w:r>
      <w:r>
        <w:rPr>
          <w:noProof/>
        </w:rPr>
        <w:pict w14:anchorId="31EF4B05">
          <v:rect id="_x0000_s1028" style="position:absolute;margin-left:556pt;margin-top:18pt;width:14.3pt;height:743.3pt;z-index:-104;mso-position-horizontal-relative:page;mso-position-vertical-relative:page" o:allowincell="f" fillcolor="#ff8000" strokecolor="#ff8000">
            <v:fill color2="#ff8000"/>
            <w10:wrap anchorx="page" anchory="page"/>
          </v:rect>
        </w:pict>
      </w:r>
      <w:r>
        <w:rPr>
          <w:noProof/>
        </w:rPr>
        <w:pict w14:anchorId="441DC879">
          <v:rect id="_x0000_s1029" style="position:absolute;margin-left:20.85pt;margin-top:18pt;width:14.3pt;height:743.3pt;z-index:-103;mso-position-horizontal-relative:page;mso-position-vertical-relative:page" o:allowincell="f" fillcolor="#ff8000" strokecolor="#ff8000">
            <v:fill color2="#ff8000"/>
            <w10:wrap anchorx="page" anchory="page"/>
          </v:rect>
        </w:pict>
      </w:r>
      <w:r>
        <w:rPr>
          <w:noProof/>
        </w:rPr>
        <w:pict w14:anchorId="45A092A3">
          <v:rect id="_x0000_s1030" style="position:absolute;margin-left:555.6pt;margin-top:18pt;width:14.3pt;height:215.3pt;z-index:-102;mso-position-horizontal-relative:page;mso-position-vertical-relative:page" o:allowincell="f" fillcolor="#ff8000" strokecolor="#ff8000">
            <v:fill color2="#ff8000"/>
            <w10:wrap anchorx="page" anchory="page"/>
          </v:rect>
        </w:pict>
      </w:r>
      <w:r>
        <w:rPr>
          <w:noProof/>
        </w:rPr>
        <w:pict w14:anchorId="3C265866">
          <v:rect id="_x0000_s1031" style="position:absolute;margin-left:35.85pt;margin-top:33pt;width:517.55pt;height:47.4pt;z-index:-101;mso-position-horizontal-relative:page;mso-position-vertical-relative:page" o:allowincell="f" filled="f" stroked="f">
            <w10:wrap anchorx="page" anchory="page"/>
          </v:rect>
        </w:pict>
      </w:r>
    </w:p>
    <w:p w14:paraId="65C712BC" w14:textId="77777777" w:rsidR="00B03DCE" w:rsidRDefault="00970622">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212691DD" w14:textId="77777777" w:rsidR="00B03DCE" w:rsidRDefault="00970622">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5FB67D69" w14:textId="77777777" w:rsidR="00B03DCE" w:rsidRDefault="00970622">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G02 </w:t>
      </w:r>
    </w:p>
    <w:p w14:paraId="76F612D6" w14:textId="77777777" w:rsidR="00B03DCE" w:rsidRDefault="00970622">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593D98F2" w14:textId="77777777" w:rsidR="00B03DCE" w:rsidRDefault="0097062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2B2169D6" w14:textId="77777777" w:rsidR="00B03DCE" w:rsidRDefault="0097062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3BE5FC20" w14:textId="77777777" w:rsidR="00B03DCE" w:rsidRDefault="00970622">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0106391C" w14:textId="77777777" w:rsidR="00B03DCE" w:rsidRDefault="00970622">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261A0B16">
          <v:rect id="_x0000_s1032" style="position:absolute;margin-left:182.1pt;margin-top:35.25pt;width:226.55pt;height:16.6pt;z-index:-100;mso-position-horizontal-relative:page;mso-position-vertical-relative:page" o:allowincell="f" stroked="f">
            <w10:wrap anchorx="page" anchory="page"/>
          </v:rect>
        </w:pict>
      </w:r>
    </w:p>
    <w:p w14:paraId="66C9A6B6" w14:textId="77777777" w:rsidR="00B03DCE" w:rsidRDefault="00970622">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50281026">
          <v:rect id="_x0000_s1033" style="position:absolute;left:0;text-align:left;margin-left:182.1pt;margin-top:51.8pt;width:226.55pt;height:16.6pt;z-index:-99;mso-position-horizontal-relative:page;mso-position-vertical-relative:page" o:allowincell="f" stroked="f">
            <w10:wrap anchorx="page" anchory="page"/>
          </v:rect>
        </w:pict>
      </w:r>
    </w:p>
    <w:p w14:paraId="610D6F28" w14:textId="77777777" w:rsidR="00B03DCE" w:rsidRDefault="00970622">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2C0074BF">
          <v:rect id="_x0000_s1034" style="position:absolute;left:0;text-align:left;margin-left:37.35pt;margin-top:60.75pt;width:141.8pt;height:11.95pt;z-index:-98;mso-position-horizontal-relative:page;mso-position-vertical-relative:page" o:allowincell="f" filled="f" stroked="f">
            <w10:wrap anchorx="page" anchory="page"/>
          </v:rect>
        </w:pict>
      </w:r>
      <w:r w:rsidR="00000000">
        <w:rPr>
          <w:noProof/>
        </w:rPr>
        <w:pict w14:anchorId="288B8F4A">
          <v:rect id="_x0000_s1035" style="position:absolute;left:0;text-align:left;margin-left:37.35pt;margin-top:72.65pt;width:141.8pt;height:11.95pt;z-index:-97;mso-position-horizontal-relative:page;mso-position-vertical-relative:page" o:allowincell="f" filled="f" stroked="f">
            <w10:wrap anchorx="page" anchory="page"/>
          </v:rect>
        </w:pict>
      </w:r>
    </w:p>
    <w:p w14:paraId="5B6E2B12" w14:textId="77777777" w:rsidR="00B03DCE" w:rsidRDefault="00970622">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2C772DB4" w14:textId="77777777" w:rsidR="00B03DCE" w:rsidRDefault="00970622">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0D04E3CD">
          <v:rect id="_x0000_s1036" style="position:absolute;margin-left:37.35pt;margin-top:84.5pt;width:141.8pt;height:11.95pt;z-index:-96;mso-position-horizontal-relative:page;mso-position-vertical-relative:page" o:allowincell="f" filled="f" stroked="f">
            <w10:wrap anchorx="page" anchory="page"/>
          </v:rect>
        </w:pict>
      </w:r>
    </w:p>
    <w:p w14:paraId="732115E6" w14:textId="77777777" w:rsidR="00B03DCE" w:rsidRDefault="00970622">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57520BA5" w14:textId="77777777" w:rsidR="00B03DCE" w:rsidRDefault="00970622">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Pr>
          <w:noProof/>
        </w:rPr>
        <w:pict w14:anchorId="0FA3E1C1">
          <v:rect id="_x0000_s1037" style="position:absolute;margin-left:37.35pt;margin-top:96.4pt;width:141.8pt;height:11.95pt;z-index:-95;mso-position-horizontal-relative:page;mso-position-vertical-relative:page" o:allowincell="f" filled="f" stroked="f">
            <w10:wrap anchorx="page" anchory="page"/>
          </v:rect>
        </w:pict>
      </w:r>
      <w:r w:rsidR="00000000">
        <w:rPr>
          <w:noProof/>
        </w:rPr>
        <w:pict w14:anchorId="1D185805">
          <v:rect id="_x0000_s1038" style="position:absolute;margin-left:35pt;margin-top:113.95pt;width:521.05pt;height:17.6pt;z-index:-94;mso-position-horizontal-relative:page;mso-position-vertical-relative:page" o:allowincell="f" stroked="f">
            <w10:wrap anchorx="page" anchory="page"/>
          </v:rect>
        </w:pict>
      </w:r>
      <w:r w:rsidR="00000000">
        <w:rPr>
          <w:noProof/>
        </w:rPr>
        <w:pict w14:anchorId="49F5866A">
          <v:rect id="_x0000_s1039" style="position:absolute;margin-left:35pt;margin-top:113.95pt;width:521.3pt;height:17.3pt;z-index:-93;mso-position-horizontal-relative:page;mso-position-vertical-relative:page" o:allowincell="f" fillcolor="#ff8000" strokecolor="#ff8000">
            <v:fill color2="#ff8000"/>
            <w10:wrap anchorx="page" anchory="page"/>
          </v:rect>
        </w:pict>
      </w:r>
    </w:p>
    <w:p w14:paraId="019592C9" w14:textId="77777777" w:rsidR="00B03DCE" w:rsidRDefault="00970622">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6B327F1A">
          <v:rect id="_x0000_s1040" style="position:absolute;left:0;text-align:left;margin-left:35.85pt;margin-top:134.35pt;width:519.05pt;height:14.2pt;z-index:-92;mso-position-horizontal-relative:page;mso-position-vertical-relative:page" o:allowincell="f" filled="f" stroked="f">
            <w10:wrap anchorx="page" anchory="page"/>
          </v:rect>
        </w:pict>
      </w:r>
    </w:p>
    <w:p w14:paraId="622CD454" w14:textId="77777777" w:rsidR="00B03DCE" w:rsidRDefault="00970622">
      <w:pPr>
        <w:framePr w:w="12961"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P3-TOPACTIVE DES  </w:t>
      </w:r>
      <w:r w:rsidR="00000000">
        <w:rPr>
          <w:noProof/>
        </w:rPr>
        <w:pict w14:anchorId="0B42E62F">
          <v:rect id="_x0000_s1041" style="position:absolute;margin-left:35.85pt;margin-top:148.5pt;width:519.05pt;height:11.95pt;z-index:-91;mso-position-horizontal-relative:page;mso-position-vertical-relative:page" o:allowincell="f" filled="f" stroked="f">
            <w10:wrap anchorx="page" anchory="page"/>
          </v:rect>
        </w:pict>
      </w:r>
    </w:p>
    <w:p w14:paraId="6CDA73E7" w14:textId="77777777" w:rsidR="00B03DCE" w:rsidRDefault="00970622">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139D64F9" w14:textId="77777777" w:rsidR="00B03DCE" w:rsidRDefault="00970622">
      <w:pPr>
        <w:framePr w:w="14011"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Flüssiges, saures, schaumfähiges Desinfektionsmittel </w:t>
      </w:r>
      <w:r w:rsidR="00000000">
        <w:rPr>
          <w:noProof/>
        </w:rPr>
        <w:pict w14:anchorId="2085558B">
          <v:rect id="_x0000_s1042" style="position:absolute;margin-left:35.85pt;margin-top:160.35pt;width:519.05pt;height:11.95pt;z-index:-90;mso-position-horizontal-relative:page;mso-position-vertical-relative:page" o:allowincell="f" filled="f" stroked="f">
            <w10:wrap anchorx="page" anchory="page"/>
          </v:rect>
        </w:pict>
      </w:r>
    </w:p>
    <w:p w14:paraId="18376845" w14:textId="77777777" w:rsidR="00B03DCE" w:rsidRDefault="00970622">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20A7E14E" w14:textId="77777777" w:rsidR="00B03DCE" w:rsidRDefault="00970622">
      <w:pPr>
        <w:framePr w:w="5056"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Wasserstoffperoxid, Cas-Nr.: 7722-84-1, &gt;= 10 - &lt; 20 % </w:t>
      </w:r>
      <w:r w:rsidR="00000000">
        <w:rPr>
          <w:noProof/>
        </w:rPr>
        <w:pict w14:anchorId="362F7F60">
          <v:rect id="_x0000_s1043" style="position:absolute;margin-left:35.85pt;margin-top:172.25pt;width:519.05pt;height:11.45pt;z-index:-89;mso-position-horizontal-relative:page;mso-position-vertical-relative:page" o:allowincell="f" filled="f" stroked="f">
            <w10:wrap anchorx="page" anchory="page"/>
          </v:rect>
        </w:pict>
      </w:r>
    </w:p>
    <w:p w14:paraId="637B36B0" w14:textId="77777777" w:rsidR="00B03DCE" w:rsidRDefault="00970622">
      <w:pPr>
        <w:framePr w:w="4051"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Essigsäure, Cas-Nr.: 64-19-7, &gt;= 5 - &lt; 10 % </w:t>
      </w:r>
      <w:r w:rsidR="00000000">
        <w:rPr>
          <w:noProof/>
        </w:rPr>
        <w:pict w14:anchorId="57366376">
          <v:rect id="_x0000_s1044" style="position:absolute;margin-left:35.85pt;margin-top:183.65pt;width:519.05pt;height:11.45pt;z-index:-88;mso-position-horizontal-relative:page;mso-position-vertical-relative:page" o:allowincell="f" filled="f" stroked="f">
            <w10:wrap anchorx="page" anchory="page"/>
          </v:rect>
        </w:pict>
      </w:r>
    </w:p>
    <w:p w14:paraId="08EDF77A" w14:textId="77777777" w:rsidR="00B03DCE" w:rsidRDefault="00970622">
      <w:pPr>
        <w:framePr w:w="5086" w:wrap="auto" w:vAnchor="page" w:hAnchor="page" w:x="2593" w:y="3674"/>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Amines</w:t>
      </w:r>
      <w:proofErr w:type="spellEnd"/>
      <w:r>
        <w:rPr>
          <w:rFonts w:ascii="Arial" w:hAnsi="Arial" w:cs="Arial"/>
          <w:color w:val="000000"/>
          <w:sz w:val="20"/>
          <w:szCs w:val="20"/>
        </w:rPr>
        <w:t xml:space="preserve">, C12-14 (..), Cas-Nr.: 308062-28-4, &gt;= 3 - &lt; 5 % </w:t>
      </w:r>
      <w:r w:rsidR="00000000">
        <w:rPr>
          <w:noProof/>
        </w:rPr>
        <w:pict w14:anchorId="5C927AAF">
          <v:rect id="_x0000_s1045" style="position:absolute;margin-left:35.85pt;margin-top:195.05pt;width:519.05pt;height:11.45pt;z-index:-87;mso-position-horizontal-relative:page;mso-position-vertical-relative:page" o:allowincell="f" filled="f" stroked="f">
            <w10:wrap anchorx="page" anchory="page"/>
          </v:rect>
        </w:pict>
      </w:r>
    </w:p>
    <w:p w14:paraId="2C3BA843" w14:textId="77777777" w:rsidR="00B03DCE" w:rsidRDefault="00970622">
      <w:pPr>
        <w:framePr w:w="4546" w:wrap="auto" w:vAnchor="page" w:hAnchor="page" w:x="2593" w:y="3902"/>
        <w:widowControl w:val="0"/>
        <w:autoSpaceDE w:val="0"/>
        <w:autoSpaceDN w:val="0"/>
        <w:adjustRightInd w:val="0"/>
        <w:spacing w:after="0" w:line="240" w:lineRule="auto"/>
        <w:rPr>
          <w:rFonts w:ascii="Arial" w:hAnsi="Arial" w:cs="Arial"/>
          <w:color w:val="000000"/>
          <w:sz w:val="20"/>
          <w:szCs w:val="20"/>
        </w:rPr>
      </w:pPr>
      <w:proofErr w:type="spellStart"/>
      <w:proofErr w:type="gramStart"/>
      <w:r>
        <w:rPr>
          <w:rFonts w:ascii="Arial" w:hAnsi="Arial" w:cs="Arial"/>
          <w:color w:val="000000"/>
          <w:sz w:val="20"/>
          <w:szCs w:val="20"/>
        </w:rPr>
        <w:t>Peressigsäure</w:t>
      </w:r>
      <w:proofErr w:type="spellEnd"/>
      <w:r>
        <w:rPr>
          <w:rFonts w:ascii="Arial" w:hAnsi="Arial" w:cs="Arial"/>
          <w:color w:val="000000"/>
          <w:sz w:val="20"/>
          <w:szCs w:val="20"/>
        </w:rPr>
        <w:t xml:space="preserve"> ,</w:t>
      </w:r>
      <w:proofErr w:type="gramEnd"/>
      <w:r>
        <w:rPr>
          <w:rFonts w:ascii="Arial" w:hAnsi="Arial" w:cs="Arial"/>
          <w:color w:val="000000"/>
          <w:sz w:val="20"/>
          <w:szCs w:val="20"/>
        </w:rPr>
        <w:t xml:space="preserve"> Cas-Nr.: 79-21-0, &gt;= 1 - &lt; 2,50 % </w:t>
      </w:r>
      <w:r w:rsidR="00000000">
        <w:rPr>
          <w:noProof/>
        </w:rPr>
        <w:pict w14:anchorId="7A797D16">
          <v:rect id="_x0000_s1046" style="position:absolute;margin-left:35.85pt;margin-top:206.45pt;width:519.05pt;height:.05pt;z-index:-86;mso-position-horizontal-relative:page;mso-position-vertical-relative:page" o:allowincell="f" filled="f" stroked="f">
            <w10:wrap anchorx="page" anchory="page"/>
          </v:rect>
        </w:pict>
      </w:r>
      <w:r w:rsidR="00000000">
        <w:rPr>
          <w:noProof/>
        </w:rPr>
        <w:pict w14:anchorId="21C0BC51">
          <v:rect id="_x0000_s1047" style="position:absolute;margin-left:35.85pt;margin-top:206.45pt;width:519.05pt;height:11.95pt;z-index:-85;mso-position-horizontal-relative:page;mso-position-vertical-relative:page" o:allowincell="f" filled="f" stroked="f">
            <w10:wrap anchorx="page" anchory="page"/>
          </v:rect>
        </w:pict>
      </w:r>
    </w:p>
    <w:p w14:paraId="07B2DAE0" w14:textId="77777777" w:rsidR="00B03DCE" w:rsidRDefault="00970622">
      <w:pPr>
        <w:framePr w:w="766" w:wrap="auto" w:vAnchor="page" w:hAnchor="page" w:x="5968" w:y="413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farblos </w:t>
      </w:r>
    </w:p>
    <w:p w14:paraId="73837041" w14:textId="77777777" w:rsidR="00B03DCE" w:rsidRDefault="00970622">
      <w:pPr>
        <w:framePr w:w="811" w:wrap="auto" w:vAnchor="page" w:hAnchor="page" w:x="53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14766640" w14:textId="77777777" w:rsidR="00B03DCE" w:rsidRDefault="00970622">
      <w:pPr>
        <w:framePr w:w="751" w:wrap="auto" w:vAnchor="page" w:hAnchor="page" w:x="1423" w:y="413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1D3D69D0" w14:textId="77777777" w:rsidR="00B03DCE" w:rsidRDefault="00970622">
      <w:pPr>
        <w:framePr w:w="751" w:wrap="auto" w:vAnchor="page" w:hAnchor="page" w:x="8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7A0524B2">
          <v:rect id="_x0000_s1048" style="position:absolute;margin-left:35.85pt;margin-top:218.3pt;width:519.05pt;height:12.05pt;z-index:-84;mso-position-horizontal-relative:page;mso-position-vertical-relative:page" o:allowincell="f" filled="f" stroked="f">
            <w10:wrap anchorx="page" anchory="page"/>
          </v:rect>
        </w:pict>
      </w:r>
    </w:p>
    <w:p w14:paraId="58110BC1" w14:textId="77777777" w:rsidR="00B03DCE" w:rsidRDefault="00970622">
      <w:pPr>
        <w:framePr w:w="2191" w:wrap="auto" w:vAnchor="page" w:hAnchor="page" w:x="1618" w:y="436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desinfektionsmittelartig </w:t>
      </w:r>
    </w:p>
    <w:p w14:paraId="20FCD7FC" w14:textId="77777777" w:rsidR="00B03DCE" w:rsidRDefault="00970622">
      <w:pPr>
        <w:framePr w:w="946" w:wrap="auto" w:vAnchor="page" w:hAnchor="page" w:x="808" w:y="4367"/>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1EF6B577" w14:textId="77777777" w:rsidR="00B03DCE" w:rsidRDefault="00970622">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799C64AD" w14:textId="77777777" w:rsidR="00B03DCE" w:rsidRDefault="00970622">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7FCF47DD" w14:textId="77777777" w:rsidR="00B03DCE" w:rsidRDefault="00970622">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4E04F5C6" w14:textId="77777777" w:rsidR="00B03DCE" w:rsidRDefault="00970622">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325DC67D">
          <v:rect id="_x0000_s1049" style="position:absolute;margin-left:20.85pt;margin-top:18pt;width:549.05pt;height:14.3pt;z-index:-83;mso-position-horizontal-relative:page;mso-position-vertical-relative:page" o:allowincell="f" fillcolor="#ff8000" strokecolor="#ff8000">
            <v:fill color2="#ff8000"/>
            <w10:wrap anchorx="page" anchory="page"/>
          </v:rect>
        </w:pict>
      </w:r>
      <w:r w:rsidR="00000000">
        <w:rPr>
          <w:noProof/>
        </w:rPr>
        <w:pict w14:anchorId="52946CC5">
          <v:rect id="_x0000_s1050" style="position:absolute;margin-left:20.85pt;margin-top:18pt;width:14.3pt;height:215.3pt;z-index:-82;mso-position-horizontal-relative:page;mso-position-vertical-relative:page" o:allowincell="f" fillcolor="#ff8000" strokecolor="#ff8000">
            <v:fill color2="#ff8000"/>
            <w10:wrap anchorx="page" anchory="page"/>
          </v:rect>
        </w:pict>
      </w:r>
      <w:r w:rsidR="00000000">
        <w:rPr>
          <w:noProof/>
        </w:rPr>
        <w:pict w14:anchorId="231DA6B9">
          <v:rect id="_x0000_s1051" style="position:absolute;margin-left:20.85pt;margin-top:233.15pt;width:549.05pt;height:17.3pt;z-index:-81;mso-position-horizontal-relative:page;mso-position-vertical-relative:page" o:allowincell="f" fillcolor="#ff8000" strokecolor="#ff8000">
            <v:fill color2="#ff8000"/>
            <w10:wrap anchorx="page" anchory="page"/>
          </v:rect>
        </w:pict>
      </w:r>
    </w:p>
    <w:p w14:paraId="2F559CF3" w14:textId="77777777" w:rsidR="00B03DCE" w:rsidRDefault="00970622">
      <w:pPr>
        <w:framePr w:w="3766" w:wrap="auto" w:vAnchor="page" w:hAnchor="page" w:x="4025" w:y="4698"/>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4391C2ED">
          <v:rect id="_x0000_s1052" style="position:absolute;left:0;text-align:left;margin-left:20.85pt;margin-top:250.4pt;width:14.3pt;height:90.8pt;z-index:-80;mso-position-horizontal-relative:page;mso-position-vertical-relative:page" o:allowincell="f" fillcolor="#ff8000" strokecolor="#ff8000">
            <v:fill color2="#ff8000"/>
            <w10:wrap anchorx="page" anchory="page"/>
          </v:rect>
        </w:pict>
      </w:r>
      <w:r w:rsidR="00000000">
        <w:rPr>
          <w:noProof/>
        </w:rPr>
        <w:pict w14:anchorId="49EFCF05">
          <v:rect id="_x0000_s1053" style="position:absolute;left:0;text-align:left;margin-left:556pt;margin-top:250.4pt;width:14.3pt;height:90.8pt;z-index:-79;mso-position-horizontal-relative:page;mso-position-vertical-relative:page" o:allowincell="f" fillcolor="#ff8000" strokecolor="#ff8000">
            <v:fill color2="#ff8000"/>
            <w10:wrap anchorx="page" anchory="page"/>
          </v:rect>
        </w:pict>
      </w:r>
      <w:r w:rsidR="00000000">
        <w:rPr>
          <w:noProof/>
        </w:rPr>
        <w:pict w14:anchorId="0FE5D341">
          <v:rect id="_x0000_s1054" style="position:absolute;left:0;text-align:left;margin-left:35.85pt;margin-top:250.4pt;width:518.3pt;height:90.9pt;z-index:-78;mso-position-horizontal-relative:page;mso-position-vertical-relative:page" o:allowincell="f" filled="f" stroked="f">
            <w10:wrap anchorx="page" anchory="page"/>
          </v:rect>
        </w:pict>
      </w:r>
    </w:p>
    <w:p w14:paraId="0272DEF6" w14:textId="77777777" w:rsidR="00B03DCE" w:rsidRDefault="005B637B">
      <w:pPr>
        <w:framePr w:wrap="auto" w:vAnchor="page" w:hAnchor="page" w:x="9858" w:y="5122"/>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EE60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p>
    <w:p w14:paraId="0BE03E30" w14:textId="77777777" w:rsidR="00B03DCE" w:rsidRDefault="005B637B">
      <w:pPr>
        <w:framePr w:wrap="auto" w:vAnchor="page" w:hAnchor="page" w:x="831" w:y="5122"/>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AE6AB28">
          <v:shape id="_x0000_i1026" type="#_x0000_t75" style="width:57pt;height:57pt">
            <v:imagedata r:id="rId6" o:title=""/>
          </v:shape>
        </w:pict>
      </w:r>
      <w:r w:rsidR="00000000">
        <w:rPr>
          <w:noProof/>
        </w:rPr>
        <w:pict w14:anchorId="5E410CCC">
          <v:rect id="_x0000_s1055" style="position:absolute;margin-left:103.85pt;margin-top:253.4pt;width:383.35pt;height:92.85pt;z-index:-77;mso-position-horizontal-relative:page;mso-position-vertical-relative:page" o:allowincell="f" filled="f" stroked="f" strokeweight="0">
            <v:textbox inset="0,0,0,0">
              <w:txbxContent>
                <w:p w14:paraId="10DC58FB"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704E5518" w14:textId="77777777" w:rsidR="00B03DCE" w:rsidRDefault="00970622">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Flüssigkeit und Dampf entzündbar. Kann gegenüber Metallen korrosiv sein. Kann Brand verstärken; Oxidationsmittel.</w:t>
                  </w:r>
                </w:p>
                <w:p w14:paraId="0823779A"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Hautverätzungen. Gesundheitsschädlich bei Hautkontakt.</w:t>
                  </w:r>
                </w:p>
                <w:p w14:paraId="53B0086A"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Augenschäden.</w:t>
                  </w:r>
                </w:p>
                <w:p w14:paraId="233FB090" w14:textId="77777777" w:rsidR="00B03DCE" w:rsidRDefault="00970622">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Gesundheitsschädlich bei Verschlucken.</w:t>
                  </w:r>
                </w:p>
                <w:p w14:paraId="5D6546EC"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Kann die Atemwege reizen. Gesundheitsschädlich bei Einatmen</w:t>
                  </w:r>
                </w:p>
              </w:txbxContent>
            </v:textbox>
            <w10:wrap anchorx="page" anchory="page"/>
          </v:rect>
        </w:pict>
      </w:r>
      <w:r w:rsidR="00000000">
        <w:rPr>
          <w:noProof/>
        </w:rPr>
        <w:pict w14:anchorId="0094E433">
          <v:rect id="_x0000_s1056" style="position:absolute;margin-left:20.85pt;margin-top:344.1pt;width:14.3pt;height:62.3pt;z-index:-76;mso-position-horizontal-relative:page;mso-position-vertical-relative:page" o:allowincell="f" fillcolor="#ff8000" strokecolor="#ff8000">
            <v:fill color2="#ff8000"/>
            <w10:wrap anchorx="page" anchory="page"/>
          </v:rect>
        </w:pict>
      </w:r>
      <w:r w:rsidR="00000000">
        <w:rPr>
          <w:noProof/>
        </w:rPr>
        <w:pict w14:anchorId="6B033631">
          <v:rect id="_x0000_s1057" style="position:absolute;margin-left:556pt;margin-top:344.1pt;width:14.3pt;height:62.3pt;z-index:-75;mso-position-horizontal-relative:page;mso-position-vertical-relative:page" o:allowincell="f" fillcolor="#ff8000" strokecolor="#ff8000">
            <v:fill color2="#ff8000"/>
            <w10:wrap anchorx="page" anchory="page"/>
          </v:rect>
        </w:pict>
      </w:r>
      <w:r w:rsidR="00000000">
        <w:rPr>
          <w:noProof/>
        </w:rPr>
        <w:pict w14:anchorId="7542E272">
          <v:rect id="_x0000_s1058" style="position:absolute;margin-left:35.85pt;margin-top:344.1pt;width:518.3pt;height:62.4pt;z-index:-74;mso-position-horizontal-relative:page;mso-position-vertical-relative:page" o:allowincell="f" filled="f" stroked="f">
            <w10:wrap anchorx="page" anchory="page"/>
          </v:rect>
        </w:pict>
      </w:r>
    </w:p>
    <w:p w14:paraId="34BE8178" w14:textId="77777777" w:rsidR="00B03DCE" w:rsidRDefault="005B637B">
      <w:pPr>
        <w:framePr w:wrap="auto" w:vAnchor="page" w:hAnchor="page" w:x="9858" w:y="699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1F62355">
          <v:shape id="_x0000_i1027" type="#_x0000_t75" style="width:57pt;height:57pt">
            <v:imagedata r:id="rId7" o:title=""/>
          </v:shape>
        </w:pict>
      </w:r>
    </w:p>
    <w:p w14:paraId="0B79B4C0" w14:textId="77777777" w:rsidR="00B03DCE" w:rsidRDefault="005B637B">
      <w:pPr>
        <w:framePr w:wrap="auto" w:vAnchor="page" w:hAnchor="page" w:x="831" w:y="699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AB6275A">
          <v:shape id="_x0000_i1028" type="#_x0000_t75" style="width:57pt;height:57pt">
            <v:imagedata r:id="rId8" o:title=""/>
          </v:shape>
        </w:pict>
      </w:r>
      <w:r w:rsidR="00000000">
        <w:rPr>
          <w:noProof/>
        </w:rPr>
        <w:pict w14:anchorId="39109FBB">
          <v:rect id="_x0000_s1059" style="position:absolute;margin-left:103.85pt;margin-top:347.1pt;width:383.35pt;height:57.8pt;z-index:-73;mso-position-horizontal-relative:page;mso-position-vertical-relative:page" o:allowincell="f" filled="f" stroked="f" strokeweight="0">
            <v:textbox inset="0,0,0,0">
              <w:txbxContent>
                <w:p w14:paraId="79C30A63" w14:textId="77777777" w:rsidR="00B03DCE" w:rsidRDefault="00B03DCE">
                  <w:pPr>
                    <w:widowControl w:val="0"/>
                    <w:tabs>
                      <w:tab w:val="left" w:pos="400"/>
                    </w:tabs>
                    <w:autoSpaceDE w:val="0"/>
                    <w:autoSpaceDN w:val="0"/>
                    <w:adjustRightInd w:val="0"/>
                    <w:spacing w:after="0" w:line="240" w:lineRule="auto"/>
                    <w:rPr>
                      <w:rFonts w:ascii="Arial" w:hAnsi="Arial" w:cs="Arial"/>
                      <w:b/>
                      <w:bCs/>
                      <w:color w:val="0000FF"/>
                    </w:rPr>
                  </w:pPr>
                </w:p>
                <w:p w14:paraId="4A726B81"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2293114D"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1, schwach wassergefährdend.</w:t>
                  </w:r>
                </w:p>
                <w:p w14:paraId="7F0B7DDA" w14:textId="04D7E009"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Sehr giftig für Wasserorganismen, mit langfristiger Wirkun</w:t>
                  </w:r>
                  <w:r w:rsidR="00BB41AB">
                    <w:rPr>
                      <w:rFonts w:ascii="Arial" w:hAnsi="Arial" w:cs="Arial"/>
                      <w:sz w:val="20"/>
                      <w:szCs w:val="20"/>
                    </w:rPr>
                    <w:t>g</w:t>
                  </w:r>
                </w:p>
              </w:txbxContent>
            </v:textbox>
            <w10:wrap anchorx="page" anchory="page"/>
          </v:rect>
        </w:pict>
      </w:r>
      <w:r w:rsidR="00000000">
        <w:rPr>
          <w:noProof/>
        </w:rPr>
        <w:pict w14:anchorId="4DCCA279">
          <v:rect id="_x0000_s1060" style="position:absolute;margin-left:20.85pt;margin-top:409.25pt;width:549.05pt;height:17.3pt;z-index:-72;mso-position-horizontal-relative:page;mso-position-vertical-relative:page" o:allowincell="f" fillcolor="#ff8000" strokecolor="#ff8000">
            <v:fill color2="#ff8000"/>
            <w10:wrap anchorx="page" anchory="page"/>
          </v:rect>
        </w:pict>
      </w:r>
    </w:p>
    <w:p w14:paraId="5717DE03" w14:textId="77777777" w:rsidR="00B03DCE" w:rsidRDefault="00970622">
      <w:pPr>
        <w:framePr w:w="4561" w:wrap="auto" w:vAnchor="page" w:hAnchor="page" w:x="3628" w:y="822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3E81D81F">
          <v:rect id="_x0000_s1061" style="position:absolute;left:0;text-align:left;margin-left:20.85pt;margin-top:426.5pt;width:14.3pt;height:290.3pt;z-index:-71;mso-position-horizontal-relative:page;mso-position-vertical-relative:page" o:allowincell="f" fillcolor="#ff8000" strokecolor="#ff8000">
            <v:fill color2="#ff8000"/>
            <w10:wrap anchorx="page" anchory="page"/>
          </v:rect>
        </w:pict>
      </w:r>
      <w:r w:rsidR="00000000">
        <w:rPr>
          <w:noProof/>
        </w:rPr>
        <w:pict w14:anchorId="164CE0C6">
          <v:rect id="_x0000_s1062" style="position:absolute;left:0;text-align:left;margin-left:556pt;margin-top:426.5pt;width:14.3pt;height:290.3pt;z-index:-70;mso-position-horizontal-relative:page;mso-position-vertical-relative:page" o:allowincell="f" fillcolor="#ff8000" strokecolor="#ff8000">
            <v:fill color2="#ff8000"/>
            <w10:wrap anchorx="page" anchory="page"/>
          </v:rect>
        </w:pict>
      </w:r>
      <w:r w:rsidR="00000000">
        <w:rPr>
          <w:noProof/>
        </w:rPr>
        <w:pict w14:anchorId="1E57D8A9">
          <v:rect id="_x0000_s1063" style="position:absolute;left:0;text-align:left;margin-left:35.85pt;margin-top:426.5pt;width:518.3pt;height:290.2pt;z-index:-69;mso-position-horizontal-relative:page;mso-position-vertical-relative:page" o:allowincell="f" filled="f" stroked="f">
            <w10:wrap anchorx="page" anchory="page"/>
          </v:rect>
        </w:pict>
      </w:r>
    </w:p>
    <w:p w14:paraId="49ACFA62" w14:textId="77777777" w:rsidR="00B03DCE" w:rsidRDefault="005B637B">
      <w:pPr>
        <w:framePr w:wrap="auto" w:vAnchor="page" w:hAnchor="page" w:x="831" w:y="872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B1F7EDF">
          <v:shape id="_x0000_i1029" type="#_x0000_t75" style="width:57pt;height:49.5pt">
            <v:imagedata r:id="rId9" o:title=""/>
          </v:shape>
        </w:pict>
      </w:r>
      <w:r w:rsidR="00000000">
        <w:rPr>
          <w:noProof/>
        </w:rPr>
        <w:pict w14:anchorId="725302AE">
          <v:rect id="_x0000_s1064" style="position:absolute;margin-left:103.85pt;margin-top:429.5pt;width:445.7pt;height:292.15pt;z-index:-68;mso-position-horizontal-relative:page;mso-position-vertical-relative:page" o:allowincell="f" filled="f" stroked="f" strokeweight="0">
            <v:textbox inset="0,0,0,0">
              <w:txbxContent>
                <w:p w14:paraId="3F6C29ED"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33912C4F" w14:textId="77777777" w:rsidR="00B03DCE" w:rsidRDefault="00B03DCE">
                  <w:pPr>
                    <w:widowControl w:val="0"/>
                    <w:tabs>
                      <w:tab w:val="left" w:pos="400"/>
                    </w:tabs>
                    <w:autoSpaceDE w:val="0"/>
                    <w:autoSpaceDN w:val="0"/>
                    <w:adjustRightInd w:val="0"/>
                    <w:spacing w:after="0" w:line="240" w:lineRule="auto"/>
                    <w:rPr>
                      <w:rFonts w:ascii="Arial" w:hAnsi="Arial" w:cs="Arial"/>
                      <w:color w:val="000000"/>
                      <w:sz w:val="20"/>
                      <w:szCs w:val="20"/>
                    </w:rPr>
                  </w:pPr>
                </w:p>
                <w:p w14:paraId="635DA9EA" w14:textId="77777777" w:rsidR="00B03DCE" w:rsidRDefault="00970622">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1B4C6055"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Schutzhandschuhe/Augenschutz/Gesichtsschutz tragen.</w:t>
                  </w:r>
                </w:p>
                <w:p w14:paraId="5C186D0D"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Hitze, heißen Oberflächen, Funken, offenen Flammen und anderen Zündquellen fernhalten. Nicht rauchen. </w:t>
                  </w:r>
                </w:p>
                <w:p w14:paraId="301C7333"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Kleidung und anderen brennbaren Materialien fernhalten. </w:t>
                  </w:r>
                </w:p>
                <w:p w14:paraId="4E7C3F72"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Freisetzung in die Umwelt vermeiden.</w:t>
                  </w:r>
                </w:p>
                <w:p w14:paraId="0F9AE30A"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einnehmen. </w:t>
                  </w:r>
                </w:p>
                <w:p w14:paraId="4404BC51"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die Augen, auf die Haut oder auf die Kleidung gelangen lassen. </w:t>
                  </w:r>
                </w:p>
                <w:p w14:paraId="04B9466C"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mit ausreichender Belüftung verwenden. </w:t>
                  </w:r>
                </w:p>
                <w:p w14:paraId="52CF4C4A"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Aerosol/Dampf nicht einatmen. </w:t>
                  </w:r>
                </w:p>
                <w:p w14:paraId="75AE8F6B" w14:textId="68BA6FF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Nicht mit Chlorbleichlauge oder anderen chlorierten Produkten mischen -verursacht Freisetzung von Chlorgas.</w:t>
                  </w:r>
                </w:p>
                <w:p w14:paraId="44C0E239"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36B38358" w14:textId="77777777" w:rsidR="00B03DCE" w:rsidRDefault="00B03DCE">
                  <w:pPr>
                    <w:widowControl w:val="0"/>
                    <w:autoSpaceDE w:val="0"/>
                    <w:autoSpaceDN w:val="0"/>
                    <w:adjustRightInd w:val="0"/>
                    <w:spacing w:after="0" w:line="240" w:lineRule="auto"/>
                    <w:rPr>
                      <w:rFonts w:ascii="Arial" w:hAnsi="Arial" w:cs="Arial"/>
                      <w:color w:val="000000"/>
                      <w:sz w:val="20"/>
                      <w:szCs w:val="20"/>
                    </w:rPr>
                  </w:pPr>
                </w:p>
                <w:p w14:paraId="1FC28A42"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053EBDCD"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rPr>
                    <w:t xml:space="preserve">P3-topactive DES </w:t>
                  </w:r>
                  <w:r>
                    <w:rPr>
                      <w:rFonts w:ascii="Helvetica" w:hAnsi="Helvetica" w:cs="Helvetica"/>
                      <w:sz w:val="20"/>
                      <w:szCs w:val="20"/>
                    </w:rPr>
                    <w:t xml:space="preserve">ist besonders geeignet zur schnellen Desinfektion von Anlagen und Geräten sowie Boden- und Wandbereichen in der Lebensmittelindustrie im </w:t>
                  </w:r>
                  <w:r>
                    <w:rPr>
                      <w:rFonts w:ascii="Helvetica-Bold" w:hAnsi="Helvetica-Bold" w:cs="Helvetica-Bold"/>
                      <w:sz w:val="20"/>
                      <w:szCs w:val="20"/>
                    </w:rPr>
                    <w:t>Schaum- oder Sprühverfahren</w:t>
                  </w:r>
                  <w:r>
                    <w:rPr>
                      <w:rFonts w:ascii="Helvetica" w:hAnsi="Helvetica" w:cs="Helvetica"/>
                      <w:sz w:val="20"/>
                      <w:szCs w:val="20"/>
                    </w:rPr>
                    <w:t xml:space="preserve">. </w:t>
                  </w:r>
                </w:p>
                <w:p w14:paraId="53042150"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Helvetica" w:hAnsi="Helvetica" w:cs="Helvetica"/>
                      <w:sz w:val="20"/>
                      <w:szCs w:val="20"/>
                    </w:rPr>
                    <w:t>Bei regelmäßiger Anwendung unterbleiben säurelösliche Rückstände, z.B. Wasserhärte- und Salzbeläge.</w:t>
                  </w:r>
                </w:p>
                <w:p w14:paraId="607ECA9C"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rPr>
                    <w:t xml:space="preserve">1. Einschäumen </w:t>
                  </w:r>
                  <w:r>
                    <w:rPr>
                      <w:rFonts w:ascii="Helvetica" w:hAnsi="Helvetica" w:cs="Helvetica"/>
                      <w:sz w:val="20"/>
                      <w:szCs w:val="20"/>
                    </w:rPr>
                    <w:t>der zu desinfizierenden Fläche.</w:t>
                  </w:r>
                </w:p>
                <w:p w14:paraId="7B2FA69F"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rPr>
                    <w:t xml:space="preserve">2. Nachspülung </w:t>
                  </w:r>
                  <w:r>
                    <w:rPr>
                      <w:rFonts w:ascii="Helvetica" w:hAnsi="Helvetica" w:cs="Helvetica"/>
                      <w:sz w:val="20"/>
                      <w:szCs w:val="20"/>
                    </w:rPr>
                    <w:t>mit kaltem Wasser von Trinkwasserqualität.</w:t>
                  </w:r>
                </w:p>
              </w:txbxContent>
            </v:textbox>
            <w10:wrap anchorx="page" anchory="page"/>
          </v:rect>
        </w:pict>
      </w:r>
      <w:r w:rsidR="00000000">
        <w:rPr>
          <w:noProof/>
        </w:rPr>
        <w:pict w14:anchorId="759ACCF6">
          <v:rect id="_x0000_s1065" style="position:absolute;margin-left:20.85pt;margin-top:233.15pt;width:14.3pt;height:492.05pt;z-index:-67;mso-position-horizontal-relative:page;mso-position-vertical-relative:page" o:allowincell="f" fillcolor="#ff8000" strokecolor="#ff8000">
            <v:fill color2="#ff8000"/>
            <w10:wrap anchorx="page" anchory="page"/>
          </v:rect>
        </w:pict>
      </w:r>
      <w:r w:rsidR="00000000">
        <w:rPr>
          <w:noProof/>
        </w:rPr>
        <w:pict w14:anchorId="4EB5EE08">
          <v:rect id="_x0000_s1066" style="position:absolute;margin-left:555.6pt;margin-top:233.15pt;width:14.3pt;height:492.05pt;z-index:-66;mso-position-horizontal-relative:page;mso-position-vertical-relative:page" o:allowincell="f" fillcolor="#ff8000" strokecolor="#ff8000">
            <v:fill color2="#ff8000"/>
            <w10:wrap anchorx="page" anchory="page"/>
          </v:rect>
        </w:pict>
      </w:r>
      <w:r w:rsidR="00000000">
        <w:rPr>
          <w:noProof/>
        </w:rPr>
        <w:pict w14:anchorId="34797BB4">
          <v:rect id="_x0000_s1067" style="position:absolute;margin-left:20.85pt;margin-top:760.9pt;width:549.05pt;height:14.3pt;z-index:-65;mso-position-horizontal-relative:page;mso-position-vertical-relative:page" o:allowincell="f" fillcolor="#ff8000" strokecolor="#ff8000">
            <v:fill color2="#ff8000"/>
            <w10:wrap anchorx="page" anchory="page"/>
          </v:rect>
        </w:pict>
      </w:r>
    </w:p>
    <w:p w14:paraId="0C0E694E" w14:textId="77777777" w:rsidR="00B03DCE" w:rsidRDefault="0097062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FEA97CD" w14:textId="77777777" w:rsidR="00B03DCE" w:rsidRDefault="0097062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05CE4B5F" w14:textId="77777777" w:rsidR="00B03DCE" w:rsidRDefault="0097062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62E4251" w14:textId="77777777" w:rsidR="00B03DCE" w:rsidRDefault="0097062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G02 </w:t>
      </w:r>
    </w:p>
    <w:p w14:paraId="47B31037" w14:textId="77777777" w:rsidR="00B03DCE" w:rsidRDefault="0097062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3B81F24F" w14:textId="77777777" w:rsidR="00B03DCE" w:rsidRDefault="0097062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0339A2DC" w14:textId="389D47CA" w:rsidR="00B03DCE" w:rsidRDefault="00B03DC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5298373" w14:textId="77777777" w:rsidR="00B03DCE" w:rsidRDefault="00970622">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338B7737">
          <v:rect id="_x0000_s1068" style="position:absolute;margin-left:20.85pt;margin-top:18pt;width:549.05pt;height:14.3pt;z-index:-64;mso-position-horizontal-relative:page;mso-position-vertical-relative:page" o:allowincell="f" fillcolor="#ff8000" strokecolor="#ff8000">
            <v:fill color2="#ff8000"/>
            <w10:wrap anchorx="page" anchory="page"/>
          </v:rect>
        </w:pict>
      </w:r>
      <w:r w:rsidR="00000000">
        <w:rPr>
          <w:noProof/>
        </w:rPr>
        <w:pict w14:anchorId="0869561F">
          <v:rect id="_x0000_s1069" style="position:absolute;margin-left:20.85pt;margin-top:760.9pt;width:549.05pt;height:14.3pt;z-index:-63;mso-position-horizontal-relative:page;mso-position-vertical-relative:page" o:allowincell="f" fillcolor="#ff8000" strokecolor="#ff8000">
            <v:fill color2="#ff8000"/>
            <w10:wrap anchorx="page" anchory="page"/>
          </v:rect>
        </w:pict>
      </w:r>
      <w:r w:rsidR="00000000">
        <w:rPr>
          <w:noProof/>
        </w:rPr>
        <w:pict w14:anchorId="4C198E45">
          <v:rect id="_x0000_s1070" style="position:absolute;margin-left:556pt;margin-top:18pt;width:14.3pt;height:743.3pt;z-index:-62;mso-position-horizontal-relative:page;mso-position-vertical-relative:page" o:allowincell="f" fillcolor="#ff8000" strokecolor="#ff8000">
            <v:fill color2="#ff8000"/>
            <w10:wrap anchorx="page" anchory="page"/>
          </v:rect>
        </w:pict>
      </w:r>
      <w:r w:rsidR="00000000">
        <w:rPr>
          <w:noProof/>
        </w:rPr>
        <w:pict w14:anchorId="0B73D0F3">
          <v:rect id="_x0000_s1071" style="position:absolute;margin-left:20.85pt;margin-top:18pt;width:14.3pt;height:743.3pt;z-index:-61;mso-position-horizontal-relative:page;mso-position-vertical-relative:page" o:allowincell="f" fillcolor="#ff8000" strokecolor="#ff8000">
            <v:fill color2="#ff8000"/>
            <w10:wrap anchorx="page" anchory="page"/>
          </v:rect>
        </w:pict>
      </w:r>
      <w:r w:rsidR="00000000">
        <w:rPr>
          <w:noProof/>
        </w:rPr>
        <w:pict w14:anchorId="7523B29F">
          <v:rect id="_x0000_s1072" style="position:absolute;margin-left:20.85pt;margin-top:18pt;width:549.05pt;height:14.3pt;z-index:-60;mso-position-horizontal-relative:page;mso-position-vertical-relative:page" o:allowincell="f" fillcolor="#ff8000" strokecolor="#ff8000">
            <v:fill color2="#ff8000"/>
            <w10:wrap anchorx="page" anchory="page"/>
          </v:rect>
        </w:pict>
      </w:r>
      <w:r w:rsidR="00000000">
        <w:rPr>
          <w:noProof/>
        </w:rPr>
        <w:pict w14:anchorId="75886E60">
          <v:rect id="_x0000_s1073" style="position:absolute;margin-left:20.85pt;margin-top:32.25pt;width:14.3pt;height:62.3pt;z-index:-59;mso-position-horizontal-relative:page;mso-position-vertical-relative:page" o:allowincell="f" fillcolor="#ff8000" strokecolor="#ff8000">
            <v:fill color2="#ff8000"/>
            <w10:wrap anchorx="page" anchory="page"/>
          </v:rect>
        </w:pict>
      </w:r>
      <w:r w:rsidR="00000000">
        <w:rPr>
          <w:noProof/>
        </w:rPr>
        <w:pict w14:anchorId="0DFF5961">
          <v:rect id="_x0000_s1074" style="position:absolute;margin-left:556pt;margin-top:32.25pt;width:14.3pt;height:62.3pt;z-index:-58;mso-position-horizontal-relative:page;mso-position-vertical-relative:page" o:allowincell="f" fillcolor="#ff8000" strokecolor="#ff8000">
            <v:fill color2="#ff8000"/>
            <w10:wrap anchorx="page" anchory="page"/>
          </v:rect>
        </w:pict>
      </w:r>
      <w:r w:rsidR="00000000">
        <w:rPr>
          <w:noProof/>
        </w:rPr>
        <w:pict w14:anchorId="1814A57F">
          <v:rect id="_x0000_s1075" style="position:absolute;margin-left:35.85pt;margin-top:32.25pt;width:518.3pt;height:62.4pt;z-index:-57;mso-position-horizontal-relative:page;mso-position-vertical-relative:page" o:allowincell="f" filled="f" stroked="f">
            <w10:wrap anchorx="page" anchory="page"/>
          </v:rect>
        </w:pict>
      </w:r>
    </w:p>
    <w:p w14:paraId="34A4AF18" w14:textId="77777777" w:rsidR="00B03DCE" w:rsidRDefault="005B637B">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6B1DC902">
          <v:shape id="_x0000_i1030" type="#_x0000_t75" style="width:57pt;height:57pt">
            <v:imagedata r:id="rId10" o:title=""/>
          </v:shape>
        </w:pict>
      </w:r>
      <w:r w:rsidR="00000000">
        <w:rPr>
          <w:noProof/>
        </w:rPr>
        <w:pict w14:anchorId="70B543B1">
          <v:rect id="_x0000_s1076" style="position:absolute;margin-left:103.85pt;margin-top:35.25pt;width:445.7pt;height:54.7pt;z-index:-56;mso-position-horizontal-relative:page;mso-position-vertical-relative:page" o:allowincell="f" filled="f" stroked="f" strokeweight="0">
            <v:textbox inset="0,0,0,0">
              <w:txbxContent>
                <w:p w14:paraId="30A1FE0C" w14:textId="77777777" w:rsidR="00B03DCE" w:rsidRDefault="00970622">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519BCD7A"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5.1 (8)</w:t>
                  </w:r>
                </w:p>
                <w:p w14:paraId="6126A739"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314</w:t>
                  </w:r>
                </w:p>
              </w:txbxContent>
            </v:textbox>
            <w10:wrap anchorx="page" anchory="page"/>
          </v:rect>
        </w:pict>
      </w:r>
      <w:r w:rsidR="00000000">
        <w:rPr>
          <w:noProof/>
        </w:rPr>
        <w:pict w14:anchorId="74F2C1C7">
          <v:rect id="_x0000_s1077" style="position:absolute;margin-left:20.85pt;margin-top:97.45pt;width:14.3pt;height:89.3pt;z-index:-55;mso-position-horizontal-relative:page;mso-position-vertical-relative:page" o:allowincell="f" fillcolor="#ff8000" strokecolor="#ff8000">
            <v:fill color2="#ff8000"/>
            <w10:wrap anchorx="page" anchory="page"/>
          </v:rect>
        </w:pict>
      </w:r>
      <w:r w:rsidR="00000000">
        <w:rPr>
          <w:noProof/>
        </w:rPr>
        <w:pict w14:anchorId="2000DF77">
          <v:rect id="_x0000_s1078" style="position:absolute;margin-left:556pt;margin-top:97.45pt;width:14.3pt;height:89.3pt;z-index:-54;mso-position-horizontal-relative:page;mso-position-vertical-relative:page" o:allowincell="f" fillcolor="#ff8000" strokecolor="#ff8000">
            <v:fill color2="#ff8000"/>
            <w10:wrap anchorx="page" anchory="page"/>
          </v:rect>
        </w:pict>
      </w:r>
      <w:r w:rsidR="00000000">
        <w:rPr>
          <w:noProof/>
        </w:rPr>
        <w:pict w14:anchorId="5C89888F">
          <v:rect id="_x0000_s1079" style="position:absolute;margin-left:35.85pt;margin-top:97.45pt;width:518.3pt;height:89.2pt;z-index:-53;mso-position-horizontal-relative:page;mso-position-vertical-relative:page" o:allowincell="f" filled="f" stroked="f">
            <w10:wrap anchorx="page" anchory="page"/>
          </v:rect>
        </w:pict>
      </w:r>
      <w:r w:rsidR="00000000">
        <w:rPr>
          <w:noProof/>
        </w:rPr>
        <w:pict w14:anchorId="2348B5DC">
          <v:rect id="_x0000_s1080" style="position:absolute;margin-left:103.85pt;margin-top:100.45pt;width:445.7pt;height:91.15pt;z-index:-52;mso-position-horizontal-relative:page;mso-position-vertical-relative:page" o:allowincell="f" filled="f" stroked="f" strokeweight="0">
            <v:textbox inset="0,0,0,0">
              <w:txbxContent>
                <w:p w14:paraId="08913D77"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46EFBC0C"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Kühl an einem gut belüfteten Ort aufbewahren.</w:t>
                  </w:r>
                </w:p>
                <w:p w14:paraId="760DEC93"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Behälter dicht verschlossen halten.</w:t>
                  </w:r>
                </w:p>
                <w:p w14:paraId="0F39C9E7"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37035831" w14:textId="77777777" w:rsidR="00B03DCE" w:rsidRDefault="00970622" w:rsidP="00970622">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Bei Gasentwicklung und unzureichender Entlüftung des Containers besteht </w:t>
                  </w:r>
                  <w:proofErr w:type="spellStart"/>
                  <w:r>
                    <w:rPr>
                      <w:rFonts w:ascii="Arial" w:hAnsi="Arial" w:cs="Arial"/>
                      <w:sz w:val="20"/>
                      <w:szCs w:val="20"/>
                    </w:rPr>
                    <w:t>Berstgefahr</w:t>
                  </w:r>
                  <w:proofErr w:type="spellEnd"/>
                  <w:r>
                    <w:rPr>
                      <w:rFonts w:ascii="Arial" w:hAnsi="Arial" w:cs="Arial"/>
                      <w:sz w:val="20"/>
                      <w:szCs w:val="20"/>
                    </w:rPr>
                    <w:t>.</w:t>
                  </w:r>
                </w:p>
                <w:p w14:paraId="165B2F43"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Reduktionsmitteln und brennbaren Stoffen </w:t>
                  </w:r>
                  <w:r>
                    <w:rPr>
                      <w:rFonts w:ascii="Arial" w:hAnsi="Arial" w:cs="Arial"/>
                      <w:sz w:val="20"/>
                      <w:szCs w:val="20"/>
                    </w:rPr>
                    <w:t xml:space="preserve">lagern.   </w:t>
                  </w:r>
                </w:p>
              </w:txbxContent>
            </v:textbox>
            <w10:wrap anchorx="page" anchory="page"/>
          </v:rect>
        </w:pict>
      </w:r>
      <w:r w:rsidR="00000000">
        <w:rPr>
          <w:noProof/>
        </w:rPr>
        <w:pict w14:anchorId="37757F95">
          <v:rect id="_x0000_s1081" style="position:absolute;margin-left:20.85pt;margin-top:189.45pt;width:14.3pt;height:66.05pt;z-index:-51;mso-position-horizontal-relative:page;mso-position-vertical-relative:page" o:allowincell="f" fillcolor="#ff8000" strokecolor="#ff8000">
            <v:fill color2="#ff8000"/>
            <w10:wrap anchorx="page" anchory="page"/>
          </v:rect>
        </w:pict>
      </w:r>
      <w:r w:rsidR="00000000">
        <w:rPr>
          <w:noProof/>
        </w:rPr>
        <w:pict w14:anchorId="31AC359F">
          <v:rect id="_x0000_s1082" style="position:absolute;margin-left:556pt;margin-top:189.45pt;width:14.3pt;height:66.05pt;z-index:-50;mso-position-horizontal-relative:page;mso-position-vertical-relative:page" o:allowincell="f" fillcolor="#ff8000" strokecolor="#ff8000">
            <v:fill color2="#ff8000"/>
            <w10:wrap anchorx="page" anchory="page"/>
          </v:rect>
        </w:pict>
      </w:r>
      <w:r w:rsidR="00000000">
        <w:rPr>
          <w:noProof/>
        </w:rPr>
        <w:pict w14:anchorId="3691DAF8">
          <v:rect id="_x0000_s1083" style="position:absolute;margin-left:35.85pt;margin-top:189.45pt;width:518.3pt;height:66.4pt;z-index:-49;mso-position-horizontal-relative:page;mso-position-vertical-relative:page" o:allowincell="f" filled="f" stroked="f">
            <w10:wrap anchorx="page" anchory="page"/>
          </v:rect>
        </w:pict>
      </w:r>
    </w:p>
    <w:p w14:paraId="2CDDEDCF" w14:textId="77777777" w:rsidR="00B03DCE" w:rsidRDefault="005B637B">
      <w:pPr>
        <w:framePr w:wrap="auto" w:vAnchor="page" w:hAnchor="page" w:x="831" w:y="3903"/>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48A3D81">
          <v:shape id="_x0000_i1031" type="#_x0000_t75" style="width:57pt;height:57pt">
            <v:imagedata r:id="rId11" o:title=""/>
          </v:shape>
        </w:pict>
      </w:r>
      <w:r w:rsidR="00000000">
        <w:rPr>
          <w:noProof/>
        </w:rPr>
        <w:pict w14:anchorId="16663670">
          <v:rect id="_x0000_s1084" style="position:absolute;margin-left:103.85pt;margin-top:192.45pt;width:445.7pt;height:68.35pt;z-index:-48;mso-position-horizontal-relative:page;mso-position-vertical-relative:page" o:allowincell="f" filled="f" stroked="f" strokeweight="0">
            <v:textbox inset="0,0,0,0">
              <w:txbxContent>
                <w:p w14:paraId="45235870"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7804AB02"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66216243"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geeignete Schutzhandschuhe, Schutzbrille und Schutzkleidung ggf. einschließlich geeigneter Schutzschuhe.</w:t>
                  </w:r>
                </w:p>
                <w:p w14:paraId="29C38BF8"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 xml:space="preserve">Schutzhandschuhe aus </w:t>
                  </w:r>
                  <w:proofErr w:type="spellStart"/>
                  <w:r>
                    <w:rPr>
                      <w:rFonts w:ascii="Arial" w:hAnsi="Arial" w:cs="Arial"/>
                      <w:sz w:val="20"/>
                      <w:szCs w:val="20"/>
                    </w:rPr>
                    <w:t>Nitrilkautschuk</w:t>
                  </w:r>
                  <w:proofErr w:type="spellEnd"/>
                  <w:r>
                    <w:rPr>
                      <w:rFonts w:ascii="Arial" w:hAnsi="Arial" w:cs="Arial"/>
                      <w:sz w:val="20"/>
                      <w:szCs w:val="20"/>
                    </w:rPr>
                    <w:t xml:space="preserve"> / Butylkautschuk. Durchbruchzeit beachten</w:t>
                  </w:r>
                </w:p>
              </w:txbxContent>
            </v:textbox>
            <w10:wrap anchorx="page" anchory="page"/>
          </v:rect>
        </w:pict>
      </w:r>
      <w:r w:rsidR="00000000">
        <w:rPr>
          <w:noProof/>
        </w:rPr>
        <w:pict w14:anchorId="6A431F7B">
          <v:rect id="_x0000_s1085" style="position:absolute;margin-left:20.85pt;margin-top:258.65pt;width:14.3pt;height:63.05pt;z-index:-47;mso-position-horizontal-relative:page;mso-position-vertical-relative:page" o:allowincell="f" fillcolor="#ff8000" strokecolor="#ff8000">
            <v:fill color2="#ff8000"/>
            <w10:wrap anchorx="page" anchory="page"/>
          </v:rect>
        </w:pict>
      </w:r>
      <w:r w:rsidR="00000000">
        <w:rPr>
          <w:noProof/>
        </w:rPr>
        <w:pict w14:anchorId="2C1BA5C0">
          <v:rect id="_x0000_s1086" style="position:absolute;margin-left:556pt;margin-top:258.65pt;width:14.3pt;height:63.05pt;z-index:-46;mso-position-horizontal-relative:page;mso-position-vertical-relative:page" o:allowincell="f" fillcolor="#ff8000" strokecolor="#ff8000">
            <v:fill color2="#ff8000"/>
            <w10:wrap anchorx="page" anchory="page"/>
          </v:rect>
        </w:pict>
      </w:r>
      <w:r w:rsidR="00000000">
        <w:rPr>
          <w:noProof/>
        </w:rPr>
        <w:pict w14:anchorId="3BB27817">
          <v:rect id="_x0000_s1087" style="position:absolute;margin-left:35.85pt;margin-top:258.65pt;width:518.3pt;height:62.7pt;z-index:-45;mso-position-horizontal-relative:page;mso-position-vertical-relative:page" o:allowincell="f" filled="f" stroked="f">
            <w10:wrap anchorx="page" anchory="page"/>
          </v:rect>
        </w:pict>
      </w:r>
    </w:p>
    <w:p w14:paraId="58F8D99E" w14:textId="77777777" w:rsidR="00B03DCE" w:rsidRDefault="005B637B">
      <w:pPr>
        <w:framePr w:wrap="auto" w:vAnchor="page" w:hAnchor="page" w:x="831" w:y="528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8B5CCD1">
          <v:shape id="_x0000_i1032" type="#_x0000_t75" style="width:57pt;height:57pt">
            <v:imagedata r:id="rId12" o:title=""/>
          </v:shape>
        </w:pict>
      </w:r>
      <w:r w:rsidR="00000000">
        <w:rPr>
          <w:noProof/>
        </w:rPr>
        <w:pict w14:anchorId="017F4C31">
          <v:rect id="_x0000_s1088" style="position:absolute;margin-left:103.85pt;margin-top:261.65pt;width:445.7pt;height:64.65pt;z-index:-44;mso-position-horizontal-relative:page;mso-position-vertical-relative:page" o:allowincell="f" filled="f" stroked="f" strokeweight="0">
            <v:textbox inset="0,0,0,0">
              <w:txbxContent>
                <w:p w14:paraId="4168B0E0"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Korbbrillen / Gesichtsschutzschild verwenden.</w:t>
                  </w:r>
                </w:p>
                <w:p w14:paraId="685647CE" w14:textId="77777777" w:rsidR="00B03DCE" w:rsidRDefault="00B03DCE">
                  <w:pPr>
                    <w:widowControl w:val="0"/>
                    <w:autoSpaceDE w:val="0"/>
                    <w:autoSpaceDN w:val="0"/>
                    <w:adjustRightInd w:val="0"/>
                    <w:spacing w:after="0" w:line="240" w:lineRule="auto"/>
                    <w:rPr>
                      <w:rFonts w:ascii="Arial" w:hAnsi="Arial" w:cs="Arial"/>
                      <w:sz w:val="20"/>
                      <w:szCs w:val="20"/>
                    </w:rPr>
                  </w:pPr>
                </w:p>
                <w:p w14:paraId="510DA026" w14:textId="0D3AEA52"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xml:space="preserve">. Geprüfte Atemschutzausrüstung entsprechend den </w:t>
                  </w:r>
                  <w:r w:rsidR="00BB41AB">
                    <w:rPr>
                      <w:rFonts w:ascii="Arial" w:hAnsi="Arial" w:cs="Arial"/>
                      <w:sz w:val="20"/>
                      <w:szCs w:val="20"/>
                    </w:rPr>
                    <w:t>EU-Richtlinie</w:t>
                  </w:r>
                  <w:r>
                    <w:rPr>
                      <w:rFonts w:ascii="Arial" w:hAnsi="Arial" w:cs="Arial"/>
                      <w:sz w:val="20"/>
                      <w:szCs w:val="20"/>
                    </w:rPr>
                    <w:t xml:space="preserve"> oder gleichwertige auswählen</w:t>
                  </w:r>
                </w:p>
              </w:txbxContent>
            </v:textbox>
            <w10:wrap anchorx="page" anchory="page"/>
          </v:rect>
        </w:pict>
      </w:r>
      <w:r w:rsidR="00000000">
        <w:rPr>
          <w:noProof/>
        </w:rPr>
        <w:pict w14:anchorId="0B9A9440">
          <v:rect id="_x0000_s1089" style="position:absolute;margin-left:20.85pt;margin-top:324.1pt;width:14.3pt;height:78.05pt;z-index:-43;mso-position-horizontal-relative:page;mso-position-vertical-relative:page" o:allowincell="f" fillcolor="#ff8000" strokecolor="#ff8000">
            <v:fill color2="#ff8000"/>
            <w10:wrap anchorx="page" anchory="page"/>
          </v:rect>
        </w:pict>
      </w:r>
      <w:r w:rsidR="00000000">
        <w:rPr>
          <w:noProof/>
        </w:rPr>
        <w:pict w14:anchorId="44360151">
          <v:rect id="_x0000_s1090" style="position:absolute;margin-left:556pt;margin-top:324.1pt;width:14.3pt;height:78.05pt;z-index:-42;mso-position-horizontal-relative:page;mso-position-vertical-relative:page" o:allowincell="f" fillcolor="#ff8000" strokecolor="#ff8000">
            <v:fill color2="#ff8000"/>
            <w10:wrap anchorx="page" anchory="page"/>
          </v:rect>
        </w:pict>
      </w:r>
      <w:r w:rsidR="00000000">
        <w:rPr>
          <w:noProof/>
        </w:rPr>
        <w:pict w14:anchorId="66DD49E4">
          <v:rect id="_x0000_s1091" style="position:absolute;margin-left:35.85pt;margin-top:324.1pt;width:518.3pt;height:78.15pt;z-index:-41;mso-position-horizontal-relative:page;mso-position-vertical-relative:page" o:allowincell="f" filled="f" stroked="f">
            <w10:wrap anchorx="page" anchory="page"/>
          </v:rect>
        </w:pict>
      </w:r>
    </w:p>
    <w:p w14:paraId="5DC15DCF" w14:textId="77777777" w:rsidR="00B03DCE" w:rsidRDefault="005B637B">
      <w:pPr>
        <w:framePr w:wrap="auto" w:vAnchor="page" w:hAnchor="page" w:x="831" w:y="659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268A0AB">
          <v:shape id="_x0000_i1033" type="#_x0000_t75" style="width:57pt;height:57pt">
            <v:imagedata r:id="rId13" o:title=""/>
          </v:shape>
        </w:pict>
      </w:r>
      <w:r w:rsidR="00000000">
        <w:rPr>
          <w:noProof/>
        </w:rPr>
        <w:pict w14:anchorId="12E8AF18">
          <v:rect id="_x0000_s1092" style="position:absolute;margin-left:103.85pt;margin-top:327.1pt;width:445.7pt;height:80.1pt;z-index:-40;mso-position-horizontal-relative:page;mso-position-vertical-relative:page" o:allowincell="f" filled="f" stroked="f" strokeweight="0">
            <v:textbox inset="0,0,0,0">
              <w:txbxContent>
                <w:p w14:paraId="433FD728"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032E0309" w14:textId="77777777" w:rsidR="00B03DCE" w:rsidRDefault="00970622" w:rsidP="0097062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17371A28" w14:textId="77777777" w:rsidR="00B03DCE" w:rsidRDefault="00970622" w:rsidP="0097062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37F3389E" w14:textId="77777777" w:rsidR="00B03DCE" w:rsidRDefault="00970622" w:rsidP="0097062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08CFC5D7" w14:textId="77777777" w:rsidR="00B03DCE" w:rsidRDefault="00970622" w:rsidP="00970622">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sidR="00000000">
        <w:rPr>
          <w:noProof/>
        </w:rPr>
        <w:pict w14:anchorId="0391DF93">
          <v:rect id="_x0000_s1093" style="position:absolute;margin-left:20.85pt;margin-top:405.05pt;width:14.3pt;height:75.05pt;z-index:-39;mso-position-horizontal-relative:page;mso-position-vertical-relative:page" o:allowincell="f" fillcolor="#ff8000" strokecolor="#ff8000">
            <v:fill color2="#ff8000"/>
            <w10:wrap anchorx="page" anchory="page"/>
          </v:rect>
        </w:pict>
      </w:r>
      <w:r w:rsidR="00000000">
        <w:rPr>
          <w:noProof/>
        </w:rPr>
        <w:pict w14:anchorId="0E3AB231">
          <v:rect id="_x0000_s1094" style="position:absolute;margin-left:556pt;margin-top:405.05pt;width:14.3pt;height:75.05pt;z-index:-38;mso-position-horizontal-relative:page;mso-position-vertical-relative:page" o:allowincell="f" fillcolor="#ff8000" strokecolor="#ff8000">
            <v:fill color2="#ff8000"/>
            <w10:wrap anchorx="page" anchory="page"/>
          </v:rect>
        </w:pict>
      </w:r>
      <w:r w:rsidR="00000000">
        <w:rPr>
          <w:noProof/>
        </w:rPr>
        <w:pict w14:anchorId="7CD2C695">
          <v:rect id="_x0000_s1095" style="position:absolute;margin-left:35.85pt;margin-top:405.05pt;width:518.3pt;height:75.05pt;z-index:-37;mso-position-horizontal-relative:page;mso-position-vertical-relative:page" o:allowincell="f" filled="f" stroked="f">
            <w10:wrap anchorx="page" anchory="page"/>
          </v:rect>
        </w:pict>
      </w:r>
    </w:p>
    <w:p w14:paraId="5E38BF1D" w14:textId="77777777" w:rsidR="00B03DCE" w:rsidRDefault="005B637B">
      <w:pPr>
        <w:framePr w:wrap="auto" w:vAnchor="page" w:hAnchor="page" w:x="831" w:y="8216"/>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D193897">
          <v:shape id="_x0000_i1034" type="#_x0000_t75" style="width:57pt;height:57pt">
            <v:imagedata r:id="rId14" o:title=""/>
          </v:shape>
        </w:pict>
      </w:r>
      <w:r w:rsidR="00000000">
        <w:rPr>
          <w:noProof/>
        </w:rPr>
        <w:pict w14:anchorId="0B9CD971">
          <v:rect id="_x0000_s1096" style="position:absolute;margin-left:103.85pt;margin-top:408.05pt;width:445.7pt;height:77pt;z-index:-36;mso-position-horizontal-relative:page;mso-position-vertical-relative:page" o:allowincell="f" filled="f" stroked="f" strokeweight="0">
            <v:textbox inset="0,0,0,0">
              <w:txbxContent>
                <w:p w14:paraId="711FA3D5" w14:textId="77777777" w:rsidR="00B03DCE" w:rsidRDefault="00B03DCE">
                  <w:pPr>
                    <w:widowControl w:val="0"/>
                    <w:tabs>
                      <w:tab w:val="left" w:pos="400"/>
                    </w:tabs>
                    <w:autoSpaceDE w:val="0"/>
                    <w:autoSpaceDN w:val="0"/>
                    <w:adjustRightInd w:val="0"/>
                    <w:spacing w:after="0" w:line="240" w:lineRule="auto"/>
                    <w:rPr>
                      <w:rFonts w:ascii="Arial" w:hAnsi="Arial" w:cs="Arial"/>
                      <w:b/>
                      <w:bCs/>
                      <w:color w:val="0000FF"/>
                    </w:rPr>
                  </w:pPr>
                </w:p>
                <w:p w14:paraId="65DD0B0D"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6BFDE87B"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Umgang für Jugendliche erlaubt, wenn es zur Erreichung des Ausbildungsziels erforderlich ist, die Jugendlichen mindestens 16 Jahre alt sind und durch einen Fachkundigen beaufsichtigt werden. Die </w:t>
                  </w:r>
                  <w:r>
                    <w:rPr>
                      <w:rFonts w:ascii="Arial" w:hAnsi="Arial" w:cs="Arial"/>
                      <w:sz w:val="20"/>
                      <w:szCs w:val="20"/>
                    </w:rPr>
                    <w:t xml:space="preserve">Beschäftigungsbeschränkungen für Jugendliche beachten (§ 22 </w:t>
                  </w:r>
                  <w:proofErr w:type="spellStart"/>
                  <w:r>
                    <w:rPr>
                      <w:rFonts w:ascii="Arial" w:hAnsi="Arial" w:cs="Arial"/>
                      <w:sz w:val="20"/>
                      <w:szCs w:val="20"/>
                    </w:rPr>
                    <w:t>JArbSchG</w:t>
                  </w:r>
                  <w:proofErr w:type="spellEnd"/>
                  <w:r>
                    <w:rPr>
                      <w:rFonts w:ascii="Arial" w:hAnsi="Arial" w:cs="Arial"/>
                      <w:sz w:val="20"/>
                      <w:szCs w:val="20"/>
                    </w:rPr>
                    <w:t xml:space="preserve">). Beschränkungen für werdende und stillende Mütter beachten (§§ 4 und 5 </w:t>
                  </w:r>
                  <w:proofErr w:type="spellStart"/>
                  <w:r>
                    <w:rPr>
                      <w:rFonts w:ascii="Arial" w:hAnsi="Arial" w:cs="Arial"/>
                      <w:sz w:val="20"/>
                      <w:szCs w:val="20"/>
                    </w:rPr>
                    <w:t>MuSchRiV</w:t>
                  </w:r>
                  <w:proofErr w:type="spellEnd"/>
                  <w:r>
                    <w:rPr>
                      <w:rFonts w:ascii="Arial" w:hAnsi="Arial" w:cs="Arial"/>
                      <w:sz w:val="20"/>
                      <w:szCs w:val="20"/>
                    </w:rPr>
                    <w:t>).</w:t>
                  </w:r>
                </w:p>
              </w:txbxContent>
            </v:textbox>
            <w10:wrap anchorx="page" anchory="page"/>
          </v:rect>
        </w:pict>
      </w:r>
      <w:r w:rsidR="00000000">
        <w:rPr>
          <w:noProof/>
        </w:rPr>
        <w:pict w14:anchorId="1B4E7CB3">
          <v:rect id="_x0000_s1097" style="position:absolute;margin-left:20.85pt;margin-top:482.9pt;width:549.05pt;height:17.3pt;z-index:-35;mso-position-horizontal-relative:page;mso-position-vertical-relative:page" o:allowincell="f" fillcolor="#ff8000" strokecolor="#ff8000">
            <v:fill color2="#ff8000"/>
            <w10:wrap anchorx="page" anchory="page"/>
          </v:rect>
        </w:pict>
      </w:r>
    </w:p>
    <w:p w14:paraId="4208B179" w14:textId="77777777" w:rsidR="00B03DCE" w:rsidRDefault="00970622">
      <w:pPr>
        <w:framePr w:w="2626" w:wrap="auto" w:vAnchor="page" w:hAnchor="page" w:x="4595" w:y="969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2D129ECB">
          <v:rect id="_x0000_s1098" style="position:absolute;left:0;text-align:left;margin-left:20.85pt;margin-top:500.15pt;width:14.3pt;height:145.55pt;z-index:-34;mso-position-horizontal-relative:page;mso-position-vertical-relative:page" o:allowincell="f" fillcolor="#ff8000" strokecolor="#ff8000">
            <v:fill color2="#ff8000"/>
            <w10:wrap anchorx="page" anchory="page"/>
          </v:rect>
        </w:pict>
      </w:r>
      <w:r w:rsidR="00000000">
        <w:rPr>
          <w:noProof/>
        </w:rPr>
        <w:pict w14:anchorId="3E629B53">
          <v:rect id="_x0000_s1099" style="position:absolute;left:0;text-align:left;margin-left:556pt;margin-top:500.15pt;width:14.3pt;height:145.55pt;z-index:-33;mso-position-horizontal-relative:page;mso-position-vertical-relative:page" o:allowincell="f" fillcolor="#ff8000" strokecolor="#ff8000">
            <v:fill color2="#ff8000"/>
            <w10:wrap anchorx="page" anchory="page"/>
          </v:rect>
        </w:pict>
      </w:r>
      <w:r w:rsidR="00000000">
        <w:rPr>
          <w:noProof/>
        </w:rPr>
        <w:pict w14:anchorId="67EDA73A">
          <v:rect id="_x0000_s1100" style="position:absolute;left:0;text-align:left;margin-left:35.85pt;margin-top:500.15pt;width:518.3pt;height:145.25pt;z-index:-32;mso-position-horizontal-relative:page;mso-position-vertical-relative:page" o:allowincell="f" filled="f" stroked="f">
            <w10:wrap anchorx="page" anchory="page"/>
          </v:rect>
        </w:pict>
      </w:r>
    </w:p>
    <w:p w14:paraId="628D450C" w14:textId="77777777" w:rsidR="00B03DCE" w:rsidRDefault="005B637B">
      <w:pPr>
        <w:framePr w:wrap="auto" w:vAnchor="page" w:hAnchor="page" w:x="831" w:y="1011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3354160">
          <v:shape id="_x0000_i1035" type="#_x0000_t75" style="width:57pt;height:57pt">
            <v:imagedata r:id="rId15" o:title=""/>
          </v:shape>
        </w:pict>
      </w:r>
      <w:r w:rsidR="00000000">
        <w:rPr>
          <w:noProof/>
        </w:rPr>
        <w:pict w14:anchorId="4D19C987">
          <v:rect id="_x0000_s1101" style="position:absolute;margin-left:103.85pt;margin-top:503.15pt;width:445.7pt;height:147.2pt;z-index:-31;mso-position-horizontal-relative:page;mso-position-vertical-relative:page" o:allowincell="f" filled="f" stroked="f" strokeweight="0">
            <v:textbox inset="0,0,0,0">
              <w:txbxContent>
                <w:p w14:paraId="75FE5ABB"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39EBA3AE"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 xml:space="preserve">Löschmaßnahmen auf die Umgebung abstimmen. </w:t>
                  </w:r>
                </w:p>
                <w:p w14:paraId="1FF32BD8" w14:textId="77777777"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Ungeeignete Löschmittel: </w:t>
                  </w:r>
                  <w:r>
                    <w:rPr>
                      <w:rFonts w:ascii="Arial" w:hAnsi="Arial" w:cs="Arial"/>
                      <w:sz w:val="20"/>
                      <w:szCs w:val="20"/>
                    </w:rPr>
                    <w:t xml:space="preserve">keine bekannt. </w:t>
                  </w:r>
                </w:p>
                <w:p w14:paraId="4EE5CAF2" w14:textId="77777777" w:rsidR="00B03DCE" w:rsidRDefault="00970622">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Besondere Schutzausrüstung verwenden. Kontakt mit anderen Materialien kann Brand verursachen. Dieser Stoff ist ein Oxidationsmittel welches leicht mit anderen Stoffen reagiert insbesondere bei Erhitzen. </w:t>
                  </w:r>
                  <w:r>
                    <w:rPr>
                      <w:rFonts w:ascii="Arial" w:hAnsi="Arial" w:cs="Arial"/>
                      <w:sz w:val="20"/>
                      <w:szCs w:val="20"/>
                      <w:u w:val="single"/>
                    </w:rPr>
                    <w:t>Gefährliche Verbrennungsprodukte:</w:t>
                  </w:r>
                  <w:r>
                    <w:rPr>
                      <w:rFonts w:ascii="Arial" w:hAnsi="Arial" w:cs="Arial"/>
                      <w:sz w:val="20"/>
                      <w:szCs w:val="20"/>
                    </w:rPr>
                    <w:t xml:space="preserve"> Kohlenstoffoxide, Stickoxide (</w:t>
                  </w:r>
                  <w:proofErr w:type="spellStart"/>
                  <w:r>
                    <w:rPr>
                      <w:rFonts w:ascii="Arial" w:hAnsi="Arial" w:cs="Arial"/>
                      <w:sz w:val="20"/>
                      <w:szCs w:val="20"/>
                    </w:rPr>
                    <w:t>NOx</w:t>
                  </w:r>
                  <w:proofErr w:type="spellEnd"/>
                  <w:r>
                    <w:rPr>
                      <w:rFonts w:ascii="Arial" w:hAnsi="Arial" w:cs="Arial"/>
                      <w:sz w:val="20"/>
                      <w:szCs w:val="20"/>
                    </w:rPr>
                    <w:t>), Schwefeloxide und Phosphoroxide.</w:t>
                  </w:r>
                </w:p>
                <w:p w14:paraId="60A778B5" w14:textId="283C0DCD" w:rsidR="00B03DCE" w:rsidRDefault="00970622">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Im Brandfall </w:t>
                  </w:r>
                  <w:proofErr w:type="spellStart"/>
                  <w:r>
                    <w:rPr>
                      <w:rFonts w:ascii="Arial" w:hAnsi="Arial" w:cs="Arial"/>
                      <w:sz w:val="20"/>
                      <w:szCs w:val="20"/>
                    </w:rPr>
                    <w:t>umluftunabhängiges</w:t>
                  </w:r>
                  <w:proofErr w:type="spellEnd"/>
                  <w:r>
                    <w:rPr>
                      <w:rFonts w:ascii="Arial" w:hAnsi="Arial" w:cs="Arial"/>
                      <w:sz w:val="20"/>
                      <w:szCs w:val="20"/>
                    </w:rPr>
                    <w:t xml:space="preserve"> Atemschutzgerät und Schutzanzug tragen. Kontaminiertes Löschwasser getrennt sammeln, darf nicht in die Kanalisation gelangen. Brandrückstände und kontaminiertes Löschwasser müssen entsprechend den örtlichen behördlichen Vorschriften entsorgt werden. Explosions- und Brandgase nicht einatmen.</w:t>
                  </w:r>
                </w:p>
              </w:txbxContent>
            </v:textbox>
            <w10:wrap anchorx="page" anchory="page"/>
          </v:rect>
        </w:pict>
      </w:r>
      <w:r w:rsidR="00000000">
        <w:rPr>
          <w:noProof/>
        </w:rPr>
        <w:pict w14:anchorId="71552F16">
          <v:rect id="_x0000_s1102" style="position:absolute;margin-left:20.85pt;margin-top:760.9pt;width:549.05pt;height:14.3pt;z-index:-30;mso-position-horizontal-relative:page;mso-position-vertical-relative:page" o:allowincell="f" fillcolor="#ff8000" strokecolor="#ff8000">
            <v:fill color2="#ff8000"/>
            <w10:wrap anchorx="page" anchory="page"/>
          </v:rect>
        </w:pict>
      </w:r>
    </w:p>
    <w:p w14:paraId="609ED23F" w14:textId="77777777" w:rsidR="00B03DCE" w:rsidRDefault="0097062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47F4A283" w14:textId="77777777" w:rsidR="00B03DCE" w:rsidRDefault="0097062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0F0B5D73" w14:textId="77777777" w:rsidR="00B03DCE" w:rsidRDefault="0097062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420CC0CC" w14:textId="77777777" w:rsidR="00B03DCE" w:rsidRDefault="0097062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G02 </w:t>
      </w:r>
    </w:p>
    <w:p w14:paraId="7E4D188A" w14:textId="77777777" w:rsidR="00B03DCE" w:rsidRDefault="0097062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6EB35C71" w14:textId="77777777" w:rsidR="00B03DCE" w:rsidRDefault="0097062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71EE540F" w14:textId="21B8309A" w:rsidR="00B03DCE" w:rsidRDefault="00B03DC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F1BAAC6" w14:textId="249556CB" w:rsidR="00B03DCE" w:rsidRDefault="00970622">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5B637B">
        <w:rPr>
          <w:rFonts w:ascii="Arial" w:hAnsi="Arial" w:cs="Arial"/>
          <w:noProof/>
          <w:color w:val="000000"/>
          <w:sz w:val="20"/>
          <w:szCs w:val="20"/>
        </w:rPr>
        <w:lastRenderedPageBreak/>
        <w:pict w14:anchorId="5A8F5C68">
          <v:shapetype id="_x0000_t202" coordsize="21600,21600" o:spt="202" path="m,l,21600r21600,l21600,xe">
            <v:stroke joinstyle="miter"/>
            <v:path gradientshapeok="t" o:connecttype="rect"/>
          </v:shapetype>
          <v:shape id="_x0000_s1147" type="#_x0000_t202" style="position:absolute;margin-left:407.6pt;margin-top:758.25pt;width:135.2pt;height:38.85pt;z-index:10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3BEB9074" w14:textId="77777777" w:rsidR="005B637B" w:rsidRDefault="005B637B" w:rsidP="005B637B">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57118E74" w14:textId="77777777" w:rsidR="005B637B" w:rsidRDefault="005B637B" w:rsidP="005B637B">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5B637B">
        <w:rPr>
          <w:noProof/>
        </w:rPr>
        <w:pict w14:anchorId="246124D1">
          <v:shape id="Textfeld 2" o:spid="_x0000_s1146" type="#_x0000_t202" style="position:absolute;margin-left:331pt;margin-top:758.95pt;width:162.9pt;height:64.95pt;z-index:105;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551ABAD9" w14:textId="77777777" w:rsidR="005B637B" w:rsidRDefault="005B637B" w:rsidP="005B637B">
                  <w:r>
                    <w:pict w14:anchorId="60A92C70">
                      <v:shape id="_x0000_i1040" type="#_x0000_t75" style="width:148.5pt;height:48.75pt">
                        <v:imagedata r:id="rId16" o:title="Sign_BA" croptop="8738f"/>
                      </v:shape>
                    </w:pict>
                  </w:r>
                </w:p>
              </w:txbxContent>
            </v:textbox>
            <w10:wrap type="square"/>
          </v:shape>
        </w:pict>
      </w:r>
      <w:r w:rsidR="00000000">
        <w:rPr>
          <w:noProof/>
        </w:rPr>
        <w:pict w14:anchorId="6BFC402C">
          <v:rect id="_x0000_s1103" style="position:absolute;margin-left:20.85pt;margin-top:18pt;width:549.05pt;height:14.3pt;z-index:-29;mso-position-horizontal-relative:page;mso-position-vertical-relative:page" o:allowincell="f" fillcolor="#ff8000" strokecolor="#ff8000">
            <v:fill color2="#ff8000"/>
            <w10:wrap anchorx="page" anchory="page"/>
          </v:rect>
        </w:pict>
      </w:r>
      <w:r w:rsidR="00000000">
        <w:rPr>
          <w:noProof/>
        </w:rPr>
        <w:pict w14:anchorId="4736C874">
          <v:rect id="_x0000_s1104" style="position:absolute;margin-left:20.85pt;margin-top:760.9pt;width:549.05pt;height:14.3pt;z-index:-28;mso-position-horizontal-relative:page;mso-position-vertical-relative:page" o:allowincell="f" fillcolor="#ff8000" strokecolor="#ff8000">
            <v:fill color2="#ff8000"/>
            <w10:wrap anchorx="page" anchory="page"/>
          </v:rect>
        </w:pict>
      </w:r>
      <w:r w:rsidR="00000000">
        <w:rPr>
          <w:noProof/>
        </w:rPr>
        <w:pict w14:anchorId="1BB4D658">
          <v:rect id="_x0000_s1105" style="position:absolute;margin-left:556pt;margin-top:18pt;width:14.3pt;height:743.3pt;z-index:-27;mso-position-horizontal-relative:page;mso-position-vertical-relative:page" o:allowincell="f" fillcolor="#ff8000" strokecolor="#ff8000">
            <v:fill color2="#ff8000"/>
            <w10:wrap anchorx="page" anchory="page"/>
          </v:rect>
        </w:pict>
      </w:r>
      <w:r w:rsidR="00000000">
        <w:rPr>
          <w:noProof/>
        </w:rPr>
        <w:pict w14:anchorId="038FBD66">
          <v:rect id="_x0000_s1106" style="position:absolute;margin-left:20.85pt;margin-top:18pt;width:14.3pt;height:743.3pt;z-index:-26;mso-position-horizontal-relative:page;mso-position-vertical-relative:page" o:allowincell="f" fillcolor="#ff8000" strokecolor="#ff8000">
            <v:fill color2="#ff8000"/>
            <w10:wrap anchorx="page" anchory="page"/>
          </v:rect>
        </w:pict>
      </w:r>
      <w:r w:rsidR="00000000">
        <w:rPr>
          <w:noProof/>
        </w:rPr>
        <w:pict w14:anchorId="3C6193D9">
          <v:rect id="_x0000_s1107" style="position:absolute;margin-left:20.85pt;margin-top:18pt;width:549.05pt;height:14.3pt;z-index:-25;mso-position-horizontal-relative:page;mso-position-vertical-relative:page" o:allowincell="f" fillcolor="#ff8000" strokecolor="#ff8000">
            <v:fill color2="#ff8000"/>
            <w10:wrap anchorx="page" anchory="page"/>
          </v:rect>
        </w:pict>
      </w:r>
      <w:r w:rsidR="00000000">
        <w:rPr>
          <w:noProof/>
        </w:rPr>
        <w:pict w14:anchorId="0671C29A">
          <v:rect id="_x0000_s1108" style="position:absolute;margin-left:20.85pt;margin-top:32.25pt;width:14.3pt;height:153.8pt;z-index:-24;mso-position-horizontal-relative:page;mso-position-vertical-relative:page" o:allowincell="f" fillcolor="#ff8000" strokecolor="#ff8000">
            <v:fill color2="#ff8000"/>
            <w10:wrap anchorx="page" anchory="page"/>
          </v:rect>
        </w:pict>
      </w:r>
      <w:r w:rsidR="00000000">
        <w:rPr>
          <w:noProof/>
        </w:rPr>
        <w:pict w14:anchorId="55434E75">
          <v:rect id="_x0000_s1109" style="position:absolute;margin-left:556pt;margin-top:32.25pt;width:14.3pt;height:153.8pt;z-index:-23;mso-position-horizontal-relative:page;mso-position-vertical-relative:page" o:allowincell="f" fillcolor="#ff8000" strokecolor="#ff8000">
            <v:fill color2="#ff8000"/>
            <w10:wrap anchorx="page" anchory="page"/>
          </v:rect>
        </w:pict>
      </w:r>
      <w:r w:rsidR="00000000">
        <w:rPr>
          <w:noProof/>
        </w:rPr>
        <w:pict w14:anchorId="1225C768">
          <v:rect id="_x0000_s1110" style="position:absolute;margin-left:35.85pt;margin-top:32.25pt;width:518.3pt;height:153.55pt;z-index:-22;mso-position-horizontal-relative:page;mso-position-vertical-relative:page" o:allowincell="f" filled="f" stroked="f">
            <w10:wrap anchorx="page" anchory="page"/>
          </v:rect>
        </w:pict>
      </w:r>
      <w:r w:rsidR="00000000">
        <w:rPr>
          <w:noProof/>
        </w:rPr>
        <w:pict w14:anchorId="4E5F9FA5">
          <v:rect id="_x0000_s1111" style="position:absolute;margin-left:103.85pt;margin-top:35.25pt;width:445.7pt;height:155.5pt;z-index:-21;mso-position-horizontal-relative:page;mso-position-vertical-relative:page" o:allowincell="f" filled="f" stroked="f" strokeweight="0">
            <v:textbox inset="0,0,0,0">
              <w:txbxContent>
                <w:p w14:paraId="7ACD76AF"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374F0F4F" w14:textId="2856BC42"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Für angemessene Lüftung sorgen. Personen fernhalten und auf windzugewandter Seite bleiben. Inhalation, Verschlucken und Haut- und Augenkontakt vermeiden. Bei Konzentrationen über den AGW-Werten ist ein entsprechendes, geprüfte Atemschutzgerät zu tragen. Sicherstellen, dass nur ausgebildetes Personal für Reinigungsarbeiten eingesetzt wird. Beim Umgang mit </w:t>
                  </w:r>
                  <w:proofErr w:type="spellStart"/>
                  <w:r w:rsidR="00BB41AB">
                    <w:rPr>
                      <w:rFonts w:ascii="Arial" w:hAnsi="Arial" w:cs="Arial"/>
                      <w:sz w:val="20"/>
                      <w:szCs w:val="20"/>
                    </w:rPr>
                    <w:t>V</w:t>
                  </w:r>
                  <w:r>
                    <w:rPr>
                      <w:rFonts w:ascii="Arial" w:hAnsi="Arial" w:cs="Arial"/>
                      <w:sz w:val="20"/>
                      <w:szCs w:val="20"/>
                    </w:rPr>
                    <w:t>erschüttungen</w:t>
                  </w:r>
                  <w:proofErr w:type="spellEnd"/>
                  <w:r>
                    <w:rPr>
                      <w:rFonts w:ascii="Arial" w:hAnsi="Arial" w:cs="Arial"/>
                      <w:sz w:val="20"/>
                      <w:szCs w:val="20"/>
                    </w:rPr>
                    <w:t xml:space="preserve"> - Spezialkleidung tragen. </w:t>
                  </w:r>
                </w:p>
                <w:p w14:paraId="6F0B2DBA"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Umweltschutzmaßnahmen: </w:t>
                  </w:r>
                  <w:r>
                    <w:rPr>
                      <w:rFonts w:ascii="Arial" w:hAnsi="Arial" w:cs="Arial"/>
                      <w:sz w:val="20"/>
                      <w:szCs w:val="20"/>
                    </w:rPr>
                    <w:t xml:space="preserve">Kontakt mit Erdboden, Oberflächen- oder Grundwasser verhindern. </w:t>
                  </w:r>
                </w:p>
                <w:p w14:paraId="1AE62538"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Alle Zündquellen entfernen, </w:t>
                  </w:r>
                  <w:proofErr w:type="gramStart"/>
                  <w:r>
                    <w:rPr>
                      <w:rFonts w:ascii="Arial" w:hAnsi="Arial" w:cs="Arial"/>
                      <w:sz w:val="20"/>
                      <w:szCs w:val="20"/>
                    </w:rPr>
                    <w:t>wenn  gefahrlos</w:t>
                  </w:r>
                  <w:proofErr w:type="gramEnd"/>
                  <w:r>
                    <w:rPr>
                      <w:rFonts w:ascii="Arial" w:hAnsi="Arial" w:cs="Arial"/>
                      <w:sz w:val="20"/>
                      <w:szCs w:val="20"/>
                    </w:rPr>
                    <w:t xml:space="preserve"> möglich. 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sidR="00000000">
        <w:rPr>
          <w:noProof/>
        </w:rPr>
        <w:pict w14:anchorId="457C65FE">
          <v:rect id="_x0000_s1112" style="position:absolute;margin-left:20.85pt;margin-top:188.55pt;width:14.3pt;height:66.8pt;z-index:-20;mso-position-horizontal-relative:page;mso-position-vertical-relative:page" o:allowincell="f" fillcolor="#ff8000" strokecolor="#ff8000">
            <v:fill color2="#ff8000"/>
            <w10:wrap anchorx="page" anchory="page"/>
          </v:rect>
        </w:pict>
      </w:r>
      <w:r w:rsidR="00000000">
        <w:rPr>
          <w:noProof/>
        </w:rPr>
        <w:pict w14:anchorId="50618E13">
          <v:rect id="_x0000_s1113" style="position:absolute;margin-left:556pt;margin-top:188.55pt;width:14.3pt;height:66.8pt;z-index:-19;mso-position-horizontal-relative:page;mso-position-vertical-relative:page" o:allowincell="f" fillcolor="#ff8000" strokecolor="#ff8000">
            <v:fill color2="#ff8000"/>
            <w10:wrap anchorx="page" anchory="page"/>
          </v:rect>
        </w:pict>
      </w:r>
      <w:r w:rsidR="00000000">
        <w:rPr>
          <w:noProof/>
        </w:rPr>
        <w:pict w14:anchorId="49944FB6">
          <v:rect id="_x0000_s1114" style="position:absolute;margin-left:35.85pt;margin-top:188.55pt;width:518.3pt;height:66.65pt;z-index:-18;mso-position-horizontal-relative:page;mso-position-vertical-relative:page" o:allowincell="f" filled="f" stroked="f">
            <w10:wrap anchorx="page" anchory="page"/>
          </v:rect>
        </w:pict>
      </w:r>
    </w:p>
    <w:p w14:paraId="43735A5A" w14:textId="77777777" w:rsidR="00B03DCE" w:rsidRDefault="005B637B">
      <w:pPr>
        <w:framePr w:wrap="auto" w:vAnchor="page" w:hAnchor="page" w:x="831" w:y="3886"/>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9C2C6AB">
          <v:shape id="_x0000_i1036" type="#_x0000_t75" style="width:57pt;height:57pt">
            <v:imagedata r:id="rId17" o:title=""/>
          </v:shape>
        </w:pict>
      </w:r>
      <w:r w:rsidR="00000000">
        <w:rPr>
          <w:noProof/>
        </w:rPr>
        <w:pict w14:anchorId="204C67E3">
          <v:rect id="_x0000_s1115" style="position:absolute;margin-left:103.85pt;margin-top:191.55pt;width:445.7pt;height:68.6pt;z-index:-17;mso-position-horizontal-relative:page;mso-position-vertical-relative:page" o:allowincell="f" filled="f" stroked="f" strokeweight="0">
            <v:textbox inset="0,0,0,0">
              <w:txbxContent>
                <w:p w14:paraId="3877189D"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4BF81654" w14:textId="1C2642E5"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077D5F73"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6FC36477" w14:textId="77777777" w:rsidR="00B03DCE" w:rsidRDefault="00970622">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35F21115" w14:textId="77777777" w:rsidR="00B03DCE" w:rsidRDefault="00970622">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sidR="00000000">
        <w:rPr>
          <w:noProof/>
        </w:rPr>
        <w:pict w14:anchorId="2E3A3A2B">
          <v:rect id="_x0000_s1116" style="position:absolute;margin-left:20.85pt;margin-top:258pt;width:549.05pt;height:17.3pt;z-index:-16;mso-position-horizontal-relative:page;mso-position-vertical-relative:page" o:allowincell="f" fillcolor="#ff8000" strokecolor="#ff8000">
            <v:fill color2="#ff8000"/>
            <w10:wrap anchorx="page" anchory="page"/>
          </v:rect>
        </w:pict>
      </w:r>
    </w:p>
    <w:p w14:paraId="3B5E022B" w14:textId="77777777" w:rsidR="00B03DCE" w:rsidRDefault="00970622">
      <w:pPr>
        <w:framePr w:w="1326" w:wrap="auto" w:vAnchor="page" w:hAnchor="page" w:x="5245" w:y="519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0AD66123">
          <v:rect id="_x0000_s1117" style="position:absolute;left:0;text-align:left;margin-left:20.85pt;margin-top:275.25pt;width:14.3pt;height:75.05pt;z-index:-15;mso-position-horizontal-relative:page;mso-position-vertical-relative:page" o:allowincell="f" fillcolor="#ff8000" strokecolor="#ff8000">
            <v:fill color2="#ff8000"/>
            <w10:wrap anchorx="page" anchory="page"/>
          </v:rect>
        </w:pict>
      </w:r>
      <w:r w:rsidR="00000000">
        <w:rPr>
          <w:noProof/>
        </w:rPr>
        <w:pict w14:anchorId="5D592333">
          <v:rect id="_x0000_s1118" style="position:absolute;left:0;text-align:left;margin-left:556pt;margin-top:275.25pt;width:14.3pt;height:75.05pt;z-index:-14;mso-position-horizontal-relative:page;mso-position-vertical-relative:page" o:allowincell="f" fillcolor="#ff8000" strokecolor="#ff8000">
            <v:fill color2="#ff8000"/>
            <w10:wrap anchorx="page" anchory="page"/>
          </v:rect>
        </w:pict>
      </w:r>
      <w:r w:rsidR="00000000">
        <w:rPr>
          <w:noProof/>
        </w:rPr>
        <w:pict w14:anchorId="3FA8512A">
          <v:rect id="_x0000_s1119" style="position:absolute;left:0;text-align:left;margin-left:35.85pt;margin-top:275.25pt;width:518.3pt;height:75.4pt;z-index:-13;mso-position-horizontal-relative:page;mso-position-vertical-relative:page" o:allowincell="f" filled="f" stroked="f">
            <w10:wrap anchorx="page" anchory="page"/>
          </v:rect>
        </w:pict>
      </w:r>
    </w:p>
    <w:p w14:paraId="2085EC70" w14:textId="77777777" w:rsidR="00B03DCE" w:rsidRDefault="005B637B">
      <w:pPr>
        <w:framePr w:wrap="auto" w:vAnchor="page" w:hAnchor="page" w:x="831" w:y="561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373E98D7">
          <v:shape id="_x0000_i1037" type="#_x0000_t75" style="width:57pt;height:57pt">
            <v:imagedata r:id="rId18" o:title=""/>
          </v:shape>
        </w:pict>
      </w:r>
      <w:r w:rsidR="00000000">
        <w:rPr>
          <w:noProof/>
        </w:rPr>
        <w:pict w14:anchorId="777A4F1D">
          <v:rect id="_x0000_s1120" style="position:absolute;margin-left:103.85pt;margin-top:278.25pt;width:445.7pt;height:77.35pt;z-index:-12;mso-position-horizontal-relative:page;mso-position-vertical-relative:page" o:allowincell="f" filled="f" stroked="f" strokeweight="0">
            <v:textbox inset="0,0,0,0">
              <w:txbxContent>
                <w:p w14:paraId="0F00594E"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An die frische Luft bringen. Symptomatische Behandlung. Bei Auftreten von Symptomen, ärztliche Betreuung aufsuchen.</w:t>
                  </w:r>
                </w:p>
                <w:p w14:paraId="1B6EC4A7" w14:textId="77777777" w:rsidR="00B03DCE" w:rsidRDefault="00970622">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Kleidungskontakt: </w:t>
                  </w:r>
                  <w:r>
                    <w:rPr>
                      <w:rFonts w:ascii="Arial" w:hAnsi="Arial" w:cs="Arial"/>
                      <w:sz w:val="20"/>
                      <w:szCs w:val="20"/>
                    </w:rPr>
                    <w:t xml:space="preserve">Beschmutzte Kleidung vor Wiedergebrauch waschen. Schuhe vor der Wiederverwendung gründlich reinigen. </w:t>
                  </w:r>
                </w:p>
                <w:p w14:paraId="037B00CE"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 Falls verfügbar milde Seife verwenden. Sofort Arzt hinzuziehen</w:t>
                  </w:r>
                </w:p>
              </w:txbxContent>
            </v:textbox>
            <w10:wrap anchorx="page" anchory="page"/>
          </v:rect>
        </w:pict>
      </w:r>
      <w:r w:rsidR="00000000">
        <w:rPr>
          <w:noProof/>
        </w:rPr>
        <w:pict w14:anchorId="2A39F1AA">
          <v:rect id="_x0000_s1121" style="position:absolute;margin-left:20.85pt;margin-top:353.45pt;width:14.3pt;height:63.8pt;z-index:-11;mso-position-horizontal-relative:page;mso-position-vertical-relative:page" o:allowincell="f" fillcolor="#ff8000" strokecolor="#ff8000">
            <v:fill color2="#ff8000"/>
            <w10:wrap anchorx="page" anchory="page"/>
          </v:rect>
        </w:pict>
      </w:r>
      <w:r w:rsidR="00000000">
        <w:rPr>
          <w:noProof/>
        </w:rPr>
        <w:pict w14:anchorId="0BF8D06A">
          <v:rect id="_x0000_s1122" style="position:absolute;margin-left:556pt;margin-top:353.45pt;width:14.3pt;height:63.8pt;z-index:-10;mso-position-horizontal-relative:page;mso-position-vertical-relative:page" o:allowincell="f" fillcolor="#ff8000" strokecolor="#ff8000">
            <v:fill color2="#ff8000"/>
            <w10:wrap anchorx="page" anchory="page"/>
          </v:rect>
        </w:pict>
      </w:r>
      <w:r w:rsidR="00000000">
        <w:rPr>
          <w:noProof/>
        </w:rPr>
        <w:pict w14:anchorId="63603B30">
          <v:rect id="_x0000_s1123" style="position:absolute;margin-left:35.85pt;margin-top:353.45pt;width:518.3pt;height:63.9pt;z-index:-9;mso-position-horizontal-relative:page;mso-position-vertical-relative:page" o:allowincell="f" filled="f" stroked="f">
            <w10:wrap anchorx="page" anchory="page"/>
          </v:rect>
        </w:pict>
      </w:r>
    </w:p>
    <w:p w14:paraId="4CCC3CBC" w14:textId="77777777" w:rsidR="00B03DCE" w:rsidRDefault="005B637B">
      <w:pPr>
        <w:framePr w:wrap="auto" w:vAnchor="page" w:hAnchor="page" w:x="831" w:y="718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DCB819E">
          <v:shape id="_x0000_i1038" type="#_x0000_t75" style="width:57pt;height:57pt">
            <v:imagedata r:id="rId19" o:title=""/>
          </v:shape>
        </w:pict>
      </w:r>
      <w:r w:rsidR="00000000">
        <w:rPr>
          <w:noProof/>
        </w:rPr>
        <w:pict w14:anchorId="03387ACB">
          <v:rect id="_x0000_s1124" style="position:absolute;margin-left:103.85pt;margin-top:356.45pt;width:445.7pt;height:65.85pt;z-index:-8;mso-position-horizontal-relative:page;mso-position-vertical-relative:page" o:allowincell="f" filled="f" stroked="f" strokeweight="0">
            <v:textbox inset="0,0,0,0">
              <w:txbxContent>
                <w:p w14:paraId="7C42D7B2"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Sofort während mindestens 15 Minuten mit viel Wasser abspülen, auch unter den Augenlidern. Eventuell vorhandene Kontaktlinsen nach Möglichkeit entfernen. Weiter spülen. Sofort Arzt hinzuziehen.</w:t>
                  </w:r>
                </w:p>
                <w:p w14:paraId="2B59CCD0" w14:textId="77777777"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mit Wasser ausspülen. KEIN Erbrechen herbeiführen. Nie einer ohnmächtigen Person etwas durch den Mund einflößen. Sofort Arzt hinzuziehen</w:t>
                  </w:r>
                </w:p>
              </w:txbxContent>
            </v:textbox>
            <w10:wrap anchorx="page" anchory="page"/>
          </v:rect>
        </w:pict>
      </w:r>
      <w:r w:rsidR="00000000">
        <w:rPr>
          <w:noProof/>
        </w:rPr>
        <w:pict w14:anchorId="28CB82E8">
          <v:rect id="_x0000_s1125" style="position:absolute;margin-left:20.85pt;margin-top:420.1pt;width:549.05pt;height:17.3pt;z-index:-7;mso-position-horizontal-relative:page;mso-position-vertical-relative:page" o:allowincell="f" fillcolor="#ff8000" strokecolor="#ff8000">
            <v:fill color2="#ff8000"/>
            <w10:wrap anchorx="page" anchory="page"/>
          </v:rect>
        </w:pict>
      </w:r>
    </w:p>
    <w:p w14:paraId="5242CD0A" w14:textId="77777777" w:rsidR="00B03DCE" w:rsidRDefault="00970622">
      <w:pPr>
        <w:framePr w:w="2986" w:wrap="auto" w:vAnchor="page" w:hAnchor="page" w:x="4415" w:y="8437"/>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2269CADD">
          <v:rect id="_x0000_s1126" style="position:absolute;left:0;text-align:left;margin-left:20.85pt;margin-top:437.35pt;width:14.3pt;height:97.55pt;z-index:-6;mso-position-horizontal-relative:page;mso-position-vertical-relative:page" o:allowincell="f" fillcolor="#ff8000" strokecolor="#ff8000">
            <v:fill color2="#ff8000"/>
            <w10:wrap anchorx="page" anchory="page"/>
          </v:rect>
        </w:pict>
      </w:r>
      <w:r w:rsidR="00000000">
        <w:rPr>
          <w:noProof/>
        </w:rPr>
        <w:pict w14:anchorId="4F983CD4">
          <v:rect id="_x0000_s1127" style="position:absolute;left:0;text-align:left;margin-left:556pt;margin-top:437.35pt;width:14.3pt;height:97.55pt;z-index:-5;mso-position-horizontal-relative:page;mso-position-vertical-relative:page" o:allowincell="f" fillcolor="#ff8000" strokecolor="#ff8000">
            <v:fill color2="#ff8000"/>
            <w10:wrap anchorx="page" anchory="page"/>
          </v:rect>
        </w:pict>
      </w:r>
      <w:r w:rsidR="00000000">
        <w:rPr>
          <w:noProof/>
        </w:rPr>
        <w:pict w14:anchorId="1E6261DE">
          <v:rect id="_x0000_s1128" style="position:absolute;left:0;text-align:left;margin-left:35.85pt;margin-top:437.35pt;width:518.3pt;height:97.75pt;z-index:-4;mso-position-horizontal-relative:page;mso-position-vertical-relative:page" o:allowincell="f" filled="f" stroked="f">
            <w10:wrap anchorx="page" anchory="page"/>
          </v:rect>
        </w:pict>
      </w:r>
    </w:p>
    <w:p w14:paraId="67C0E32E" w14:textId="5460CD58" w:rsidR="00B03DCE" w:rsidRDefault="005B637B">
      <w:pPr>
        <w:framePr w:wrap="auto" w:vAnchor="page" w:hAnchor="page" w:x="831" w:y="899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3F5134C0">
          <v:shape id="_x0000_i1039" type="#_x0000_t75" style="width:56.25pt;height:42.75pt">
            <v:imagedata r:id="rId20" o:title=""/>
          </v:shape>
        </w:pict>
      </w:r>
      <w:r w:rsidR="00000000">
        <w:rPr>
          <w:noProof/>
        </w:rPr>
        <w:pict w14:anchorId="29617EF2">
          <v:rect id="_x0000_s1129" style="position:absolute;margin-left:103.85pt;margin-top:440.35pt;width:445.7pt;height:99.7pt;z-index:-3;mso-position-horizontal-relative:page;mso-position-vertical-relative:page" o:allowincell="f" filled="f" stroked="f" strokeweight="0">
            <v:textbox inset="0,0,0,0">
              <w:txbxContent>
                <w:p w14:paraId="0AAD8CD6" w14:textId="0EC17ED6"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Das Eindringen des Produkts in die Kanalisation, in Wasserläufe oder in den Erdboden soll verhindert werden. Die Wiederverwertung (Recycling) ist, wenn möglich, der Entsorgung oder   Verbrennung vorzuziehen. Ist eine Wiederverwertung nicht möglich, unter Beachtung der örtlichen behördlichen Vorschriften entsorgen. Abfälle in anerkannten Abfallbeseitigungsanlagen entsorgen.</w:t>
                  </w:r>
                </w:p>
                <w:p w14:paraId="3F00AA36" w14:textId="0389B13B" w:rsidR="00B03DCE" w:rsidRDefault="00970622">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 xml:space="preserve">Wie ungebrauchtes Produkt entsorgen. Leere Behälter einer anerkannten Abfallentsorgungsanlage zuführen zwecks Wiedergewinnung oder Entsorgung. </w:t>
                  </w:r>
                  <w:r w:rsidR="00BB41AB">
                    <w:rPr>
                      <w:rFonts w:ascii="Arial" w:hAnsi="Arial" w:cs="Arial"/>
                      <w:sz w:val="20"/>
                      <w:szCs w:val="20"/>
                    </w:rPr>
                    <w:t>Leere Behälter</w:t>
                  </w:r>
                  <w:r>
                    <w:rPr>
                      <w:rFonts w:ascii="Arial" w:hAnsi="Arial" w:cs="Arial"/>
                      <w:sz w:val="20"/>
                      <w:szCs w:val="20"/>
                    </w:rPr>
                    <w:t xml:space="preserve"> nicht wieder verwenden. Entsorgung nur in Übereinstimmung mit lokalen, </w:t>
                  </w:r>
                  <w:r w:rsidR="00BB41AB">
                    <w:rPr>
                      <w:rFonts w:ascii="Arial" w:hAnsi="Arial" w:cs="Arial"/>
                      <w:sz w:val="20"/>
                      <w:szCs w:val="20"/>
                    </w:rPr>
                    <w:t>Landes</w:t>
                  </w:r>
                  <w:r>
                    <w:rPr>
                      <w:rFonts w:ascii="Arial" w:hAnsi="Arial" w:cs="Arial"/>
                      <w:sz w:val="20"/>
                      <w:szCs w:val="20"/>
                    </w:rPr>
                    <w:t xml:space="preserve">, und </w:t>
                  </w:r>
                  <w:r w:rsidR="00BB41AB">
                    <w:rPr>
                      <w:rFonts w:ascii="Arial" w:hAnsi="Arial" w:cs="Arial"/>
                      <w:sz w:val="20"/>
                      <w:szCs w:val="20"/>
                    </w:rPr>
                    <w:t>Bundes</w:t>
                  </w:r>
                  <w:r>
                    <w:rPr>
                      <w:rFonts w:ascii="Arial" w:hAnsi="Arial" w:cs="Arial"/>
                      <w:sz w:val="20"/>
                      <w:szCs w:val="20"/>
                    </w:rPr>
                    <w:t xml:space="preserve"> Vorschriften</w:t>
                  </w:r>
                </w:p>
              </w:txbxContent>
            </v:textbox>
            <w10:wrap anchorx="page" anchory="page"/>
          </v:rect>
        </w:pict>
      </w:r>
    </w:p>
    <w:p w14:paraId="1C3A6080" w14:textId="77777777" w:rsidR="00B03DCE" w:rsidRDefault="00970622">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694BD2F" w14:textId="77777777" w:rsidR="00B03DCE" w:rsidRDefault="00970622">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32A6DC6" w14:textId="77777777" w:rsidR="00B03DCE" w:rsidRDefault="00970622">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DC1F329" w14:textId="77777777" w:rsidR="00B03DCE" w:rsidRDefault="00970622">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G02 </w:t>
      </w:r>
    </w:p>
    <w:p w14:paraId="749A4881" w14:textId="77777777" w:rsidR="00B03DCE" w:rsidRDefault="00970622">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5DDC6A2F" w14:textId="77777777" w:rsidR="00B03DCE" w:rsidRDefault="00970622">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28658B0A" w14:textId="4F986631" w:rsidR="00B03DCE" w:rsidRDefault="00B03DC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B03DCE">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C422668"/>
    <w:lvl w:ilvl="0">
      <w:numFmt w:val="bullet"/>
      <w:lvlText w:val="*"/>
      <w:lvlJc w:val="left"/>
    </w:lvl>
  </w:abstractNum>
  <w:num w:numId="1" w16cid:durableId="1877308082">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622"/>
    <w:rsid w:val="005B637B"/>
    <w:rsid w:val="00970622"/>
    <w:rsid w:val="00B03DCE"/>
    <w:rsid w:val="00BB41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8"/>
    <o:shapelayout v:ext="edit">
      <o:idmap v:ext="edit" data="1"/>
    </o:shapelayout>
  </w:shapeDefaults>
  <w:decimalSymbol w:val=","/>
  <w:listSeparator w:val=";"/>
  <w14:docId w14:val="6F1A69B2"/>
  <w14:defaultImageDpi w14:val="0"/>
  <w15:docId w15:val="{DFB8759F-CDA5-4681-B92C-635B6B6F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48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163</Words>
  <Characters>1029</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2022-07-01T06:29:00Z</dcterms:created>
  <dcterms:modified xsi:type="dcterms:W3CDTF">2023-11-23T09:00:00Z</dcterms:modified>
</cp:coreProperties>
</file>