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4DD17" w14:textId="77777777" w:rsidR="005B7C56" w:rsidRDefault="00000000">
      <w:pPr>
        <w:widowControl w:val="0"/>
        <w:autoSpaceDE w:val="0"/>
        <w:autoSpaceDN w:val="0"/>
        <w:adjustRightInd w:val="0"/>
        <w:spacing w:after="0" w:line="240" w:lineRule="auto"/>
        <w:rPr>
          <w:rFonts w:ascii="Arial" w:hAnsi="Arial" w:cs="Arial"/>
          <w:sz w:val="24"/>
          <w:szCs w:val="24"/>
        </w:rPr>
      </w:pPr>
      <w:r>
        <w:rPr>
          <w:noProof/>
        </w:rPr>
        <w:pict w14:anchorId="54B04914">
          <v:rect id="_x0000_s1026" style="position:absolute;margin-left:20.85pt;margin-top:18pt;width:549.05pt;height:14.3pt;z-index:-95;mso-position-horizontal-relative:page;mso-position-vertical-relative:page" o:allowincell="f" fillcolor="#ff8000" strokecolor="#ff8000">
            <v:fill color2="#ff8000"/>
            <w10:wrap anchorx="page" anchory="page"/>
          </v:rect>
        </w:pict>
      </w:r>
      <w:r>
        <w:rPr>
          <w:noProof/>
        </w:rPr>
        <w:pict w14:anchorId="09F060CE">
          <v:rect id="_x0000_s1027" style="position:absolute;margin-left:20.85pt;margin-top:760.9pt;width:549.05pt;height:14.3pt;z-index:-94;mso-position-horizontal-relative:page;mso-position-vertical-relative:page" o:allowincell="f" fillcolor="#ff8000" strokecolor="#ff8000">
            <v:fill color2="#ff8000"/>
            <w10:wrap anchorx="page" anchory="page"/>
          </v:rect>
        </w:pict>
      </w:r>
      <w:r>
        <w:rPr>
          <w:noProof/>
        </w:rPr>
        <w:pict w14:anchorId="65BE7ED3">
          <v:rect id="_x0000_s1028" style="position:absolute;margin-left:556pt;margin-top:18pt;width:14.3pt;height:743.3pt;z-index:-93;mso-position-horizontal-relative:page;mso-position-vertical-relative:page" o:allowincell="f" fillcolor="#ff8000" strokecolor="#ff8000">
            <v:fill color2="#ff8000"/>
            <w10:wrap anchorx="page" anchory="page"/>
          </v:rect>
        </w:pict>
      </w:r>
      <w:r>
        <w:rPr>
          <w:noProof/>
        </w:rPr>
        <w:pict w14:anchorId="58144323">
          <v:rect id="_x0000_s1029" style="position:absolute;margin-left:20.85pt;margin-top:18pt;width:14.3pt;height:743.3pt;z-index:-92;mso-position-horizontal-relative:page;mso-position-vertical-relative:page" o:allowincell="f" fillcolor="#ff8000" strokecolor="#ff8000">
            <v:fill color2="#ff8000"/>
            <w10:wrap anchorx="page" anchory="page"/>
          </v:rect>
        </w:pict>
      </w:r>
      <w:r>
        <w:rPr>
          <w:noProof/>
        </w:rPr>
        <w:pict w14:anchorId="1C60716E">
          <v:rect id="_x0000_s1030" style="position:absolute;margin-left:555.6pt;margin-top:18pt;width:14.3pt;height:168.8pt;z-index:-91;mso-position-horizontal-relative:page;mso-position-vertical-relative:page" o:allowincell="f" fillcolor="#ff8000" strokecolor="#ff8000">
            <v:fill color2="#ff8000"/>
            <w10:wrap anchorx="page" anchory="page"/>
          </v:rect>
        </w:pict>
      </w:r>
      <w:r>
        <w:rPr>
          <w:noProof/>
        </w:rPr>
        <w:pict w14:anchorId="3AEC4906">
          <v:rect id="_x0000_s1031" style="position:absolute;margin-left:35.85pt;margin-top:33pt;width:517.55pt;height:47.4pt;z-index:-90;mso-position-horizontal-relative:page;mso-position-vertical-relative:page" o:allowincell="f" filled="f" stroked="f">
            <w10:wrap anchorx="page" anchory="page"/>
          </v:rect>
        </w:pict>
      </w:r>
    </w:p>
    <w:p w14:paraId="24029AAB" w14:textId="77777777" w:rsidR="005B7C56" w:rsidRDefault="00123242">
      <w:pPr>
        <w:framePr w:w="1156" w:wrap="auto" w:vAnchor="page" w:hAnchor="page" w:x="1543" w:y="96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2F44766" w14:textId="77777777" w:rsidR="005B7C56" w:rsidRDefault="00123242">
      <w:pPr>
        <w:framePr w:w="1066" w:wrap="auto" w:vAnchor="page" w:hAnchor="page" w:x="808" w:y="70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Nummer:  </w:t>
      </w:r>
    </w:p>
    <w:p w14:paraId="4063CD26" w14:textId="77777777" w:rsidR="005B7C56" w:rsidRDefault="00123242">
      <w:pPr>
        <w:framePr w:w="1696" w:wrap="auto" w:vAnchor="page" w:hAnchor="page" w:x="1693" w:y="70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G06 </w:t>
      </w:r>
    </w:p>
    <w:p w14:paraId="4FC21461" w14:textId="77777777" w:rsidR="005B7C56" w:rsidRDefault="00123242">
      <w:pPr>
        <w:framePr w:w="871" w:wrap="auto" w:vAnchor="page" w:hAnchor="page" w:x="808" w:y="96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6394A474" w14:textId="77777777" w:rsidR="005B7C56" w:rsidRDefault="00123242">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Frankenberg GmbH</w:t>
      </w:r>
    </w:p>
    <w:p w14:paraId="5875E076" w14:textId="77777777" w:rsidR="005B7C56" w:rsidRDefault="00123242">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Mitterrand Strasse 3</w:t>
      </w:r>
    </w:p>
    <w:p w14:paraId="3D310567" w14:textId="77777777" w:rsidR="005B7C56" w:rsidRDefault="00123242">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52146 Würselen </w:t>
      </w:r>
    </w:p>
    <w:p w14:paraId="1CA927E5" w14:textId="77777777" w:rsidR="005B7C56" w:rsidRDefault="00123242">
      <w:pPr>
        <w:framePr w:w="946" w:wrap="auto" w:vAnchor="page" w:hAnchor="page" w:x="8218" w:y="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Betrieb:  </w:t>
      </w:r>
      <w:r w:rsidR="00000000">
        <w:rPr>
          <w:noProof/>
        </w:rPr>
        <w:pict w14:anchorId="15BA50A3">
          <v:rect id="_x0000_s1032" style="position:absolute;margin-left:182.1pt;margin-top:35.25pt;width:226.55pt;height:16.6pt;z-index:-89;mso-position-horizontal-relative:page;mso-position-vertical-relative:page" o:allowincell="f" stroked="f">
            <w10:wrap anchorx="page" anchory="page"/>
          </v:rect>
        </w:pict>
      </w:r>
    </w:p>
    <w:p w14:paraId="206C501D" w14:textId="77777777" w:rsidR="005B7C56" w:rsidRDefault="00123242">
      <w:pPr>
        <w:framePr w:w="3451" w:wrap="auto" w:vAnchor="page" w:hAnchor="page" w:x="4183" w:y="706"/>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BETRIEBSANWEISUNG  </w:t>
      </w:r>
      <w:r w:rsidR="00000000">
        <w:rPr>
          <w:noProof/>
        </w:rPr>
        <w:pict w14:anchorId="27B42E72">
          <v:rect id="_x0000_s1033" style="position:absolute;left:0;text-align:left;margin-left:182.1pt;margin-top:51.8pt;width:226.55pt;height:16.6pt;z-index:-88;mso-position-horizontal-relative:page;mso-position-vertical-relative:page" o:allowincell="f" stroked="f">
            <w10:wrap anchorx="page" anchory="page"/>
          </v:rect>
        </w:pict>
      </w:r>
    </w:p>
    <w:p w14:paraId="764A2CCB" w14:textId="77777777" w:rsidR="005B7C56" w:rsidRDefault="00123242">
      <w:pPr>
        <w:framePr w:w="2971" w:wrap="auto" w:vAnchor="page" w:hAnchor="page" w:x="4423" w:y="1037"/>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gem. § 14 GefStoffV  </w:t>
      </w:r>
      <w:r w:rsidR="00000000">
        <w:rPr>
          <w:noProof/>
        </w:rPr>
        <w:pict w14:anchorId="46668BDA">
          <v:rect id="_x0000_s1034" style="position:absolute;left:0;text-align:left;margin-left:37.35pt;margin-top:60.75pt;width:141.8pt;height:11.95pt;z-index:-87;mso-position-horizontal-relative:page;mso-position-vertical-relative:page" o:allowincell="f" filled="f" stroked="f">
            <w10:wrap anchorx="page" anchory="page"/>
          </v:rect>
        </w:pict>
      </w:r>
      <w:r w:rsidR="00000000">
        <w:rPr>
          <w:noProof/>
        </w:rPr>
        <w:pict w14:anchorId="67100C20">
          <v:rect id="_x0000_s1035" style="position:absolute;left:0;text-align:left;margin-left:37.35pt;margin-top:72.65pt;width:141.8pt;height:11.95pt;z-index:-86;mso-position-horizontal-relative:page;mso-position-vertical-relative:page" o:allowincell="f" filled="f" stroked="f">
            <w10:wrap anchorx="page" anchory="page"/>
          </v:rect>
        </w:pict>
      </w:r>
    </w:p>
    <w:p w14:paraId="16A553CC" w14:textId="77777777" w:rsidR="005B7C56" w:rsidRDefault="00123242">
      <w:pPr>
        <w:framePr w:w="1651" w:wrap="auto" w:vAnchor="page" w:hAnchor="page" w:x="808" w:y="145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Verantwortlich:  </w:t>
      </w:r>
    </w:p>
    <w:p w14:paraId="5F8C69E3" w14:textId="77777777" w:rsidR="005B7C56" w:rsidRDefault="00123242">
      <w:pPr>
        <w:framePr w:w="1531" w:wrap="auto" w:vAnchor="page" w:hAnchor="page" w:x="2308" w:y="145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Stefan Gleixner </w:t>
      </w:r>
      <w:r w:rsidR="00000000">
        <w:rPr>
          <w:noProof/>
        </w:rPr>
        <w:pict w14:anchorId="6DAE10F9">
          <v:rect id="_x0000_s1036" style="position:absolute;margin-left:37.35pt;margin-top:84.5pt;width:141.8pt;height:11.95pt;z-index:-85;mso-position-horizontal-relative:page;mso-position-vertical-relative:page" o:allowincell="f" filled="f" stroked="f">
            <w10:wrap anchorx="page" anchory="page"/>
          </v:rect>
        </w:pict>
      </w:r>
    </w:p>
    <w:p w14:paraId="28C70CD2" w14:textId="77777777" w:rsidR="005B7C56" w:rsidRDefault="00123242">
      <w:pPr>
        <w:framePr w:w="1636" w:wrap="auto" w:vAnchor="page" w:hAnchor="page" w:x="808" w:y="1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Arbeitsbereich:  </w:t>
      </w:r>
    </w:p>
    <w:p w14:paraId="7743A895" w14:textId="77777777" w:rsidR="005B7C56" w:rsidRDefault="00123242">
      <w:pPr>
        <w:framePr w:w="1651" w:wrap="auto" w:vAnchor="page" w:hAnchor="page" w:x="2308" w:y="169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Produktionsleiter </w:t>
      </w:r>
      <w:r w:rsidR="00000000">
        <w:rPr>
          <w:noProof/>
        </w:rPr>
        <w:pict w14:anchorId="49CE0922">
          <v:rect id="_x0000_s1037" style="position:absolute;margin-left:37.35pt;margin-top:96.4pt;width:141.8pt;height:11.95pt;z-index:-84;mso-position-horizontal-relative:page;mso-position-vertical-relative:page" o:allowincell="f" filled="f" stroked="f">
            <w10:wrap anchorx="page" anchory="page"/>
          </v:rect>
        </w:pict>
      </w:r>
      <w:r w:rsidR="00000000">
        <w:rPr>
          <w:noProof/>
        </w:rPr>
        <w:pict w14:anchorId="00412DC1">
          <v:rect id="_x0000_s1038" style="position:absolute;margin-left:35pt;margin-top:113.95pt;width:521.05pt;height:17.6pt;z-index:-83;mso-position-horizontal-relative:page;mso-position-vertical-relative:page" o:allowincell="f" stroked="f">
            <w10:wrap anchorx="page" anchory="page"/>
          </v:rect>
        </w:pict>
      </w:r>
      <w:r w:rsidR="00000000">
        <w:rPr>
          <w:noProof/>
        </w:rPr>
        <w:pict w14:anchorId="5F84F4C4">
          <v:rect id="_x0000_s1039" style="position:absolute;margin-left:35pt;margin-top:113.95pt;width:521.3pt;height:17.3pt;z-index:-82;mso-position-horizontal-relative:page;mso-position-vertical-relative:page" o:allowincell="f" fillcolor="#ff8000" strokecolor="#ff8000">
            <v:fill color2="#ff8000"/>
            <w10:wrap anchorx="page" anchory="page"/>
          </v:rect>
        </w:pict>
      </w:r>
    </w:p>
    <w:p w14:paraId="79A7433A" w14:textId="77777777" w:rsidR="005B7C56" w:rsidRDefault="00123242">
      <w:pPr>
        <w:framePr w:w="10201" w:wrap="auto" w:vAnchor="page" w:hAnchor="page" w:x="808" w:y="230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Gefahrstoffbezeichnung  </w:t>
      </w:r>
      <w:r w:rsidR="00000000">
        <w:rPr>
          <w:noProof/>
        </w:rPr>
        <w:pict w14:anchorId="0AAEF121">
          <v:rect id="_x0000_s1040" style="position:absolute;left:0;text-align:left;margin-left:35.85pt;margin-top:134.35pt;width:519.05pt;height:14.2pt;z-index:-81;mso-position-horizontal-relative:page;mso-position-vertical-relative:page" o:allowincell="f" filled="f" stroked="f">
            <w10:wrap anchorx="page" anchory="page"/>
          </v:rect>
        </w:pict>
      </w:r>
    </w:p>
    <w:p w14:paraId="20CB05E1" w14:textId="06B2E098" w:rsidR="005B7C56" w:rsidRDefault="000A4B32">
      <w:pPr>
        <w:framePr w:w="12886" w:wrap="auto" w:vAnchor="page" w:hAnchor="page" w:x="808" w:y="2695"/>
        <w:widowControl w:val="0"/>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Proguard MC</w:t>
      </w:r>
      <w:r w:rsidR="00123242">
        <w:rPr>
          <w:rFonts w:ascii="Arial" w:hAnsi="Arial" w:cs="Arial"/>
          <w:b/>
          <w:bCs/>
          <w:color w:val="000000"/>
          <w:sz w:val="24"/>
          <w:szCs w:val="24"/>
        </w:rPr>
        <w:t xml:space="preserve"> </w:t>
      </w:r>
      <w:r w:rsidR="00000000">
        <w:rPr>
          <w:noProof/>
        </w:rPr>
        <w:pict w14:anchorId="74652C64">
          <v:rect id="_x0000_s1041" style="position:absolute;margin-left:35.85pt;margin-top:148.5pt;width:519.05pt;height:.05pt;z-index:-80;mso-position-horizontal-relative:page;mso-position-vertical-relative:page" o:allowincell="f" filled="f" stroked="f">
            <w10:wrap anchorx="page" anchory="page"/>
          </v:rect>
        </w:pict>
      </w:r>
      <w:r w:rsidR="00000000">
        <w:rPr>
          <w:noProof/>
        </w:rPr>
        <w:pict w14:anchorId="6864FB60">
          <v:rect id="_x0000_s1042" style="position:absolute;margin-left:35.85pt;margin-top:148.5pt;width:519.05pt;height:.05pt;z-index:-79;mso-position-horizontal-relative:page;mso-position-vertical-relative:page" o:allowincell="f" filled="f" stroked="f">
            <w10:wrap anchorx="page" anchory="page"/>
          </v:rect>
        </w:pict>
      </w:r>
      <w:r w:rsidR="00000000">
        <w:rPr>
          <w:noProof/>
        </w:rPr>
        <w:pict w14:anchorId="050C863E">
          <v:rect id="_x0000_s1043" style="position:absolute;margin-left:35.85pt;margin-top:148.5pt;width:519.05pt;height:.05pt;z-index:-78;mso-position-horizontal-relative:page;mso-position-vertical-relative:page" o:allowincell="f" filled="f" stroked="f">
            <w10:wrap anchorx="page" anchory="page"/>
          </v:rect>
        </w:pict>
      </w:r>
      <w:r w:rsidR="00000000">
        <w:rPr>
          <w:noProof/>
        </w:rPr>
        <w:pict w14:anchorId="4C86AF5F">
          <v:rect id="_x0000_s1044" style="position:absolute;margin-left:35.85pt;margin-top:148.5pt;width:519.05pt;height:.05pt;z-index:-77;mso-position-horizontal-relative:page;mso-position-vertical-relative:page" o:allowincell="f" filled="f" stroked="f">
            <w10:wrap anchorx="page" anchory="page"/>
          </v:rect>
        </w:pict>
      </w:r>
      <w:r w:rsidR="00000000">
        <w:rPr>
          <w:noProof/>
        </w:rPr>
        <w:pict w14:anchorId="6602A7DA">
          <v:rect id="_x0000_s1045" style="position:absolute;margin-left:35.85pt;margin-top:148.5pt;width:519.05pt;height:.05pt;z-index:-76;mso-position-horizontal-relative:page;mso-position-vertical-relative:page" o:allowincell="f" filled="f" stroked="f">
            <w10:wrap anchorx="page" anchory="page"/>
          </v:rect>
        </w:pict>
      </w:r>
      <w:r w:rsidR="00000000">
        <w:rPr>
          <w:noProof/>
        </w:rPr>
        <w:pict w14:anchorId="0EEE35F5">
          <v:rect id="_x0000_s1046" style="position:absolute;margin-left:35.85pt;margin-top:148.5pt;width:519.05pt;height:11.95pt;z-index:-75;mso-position-horizontal-relative:page;mso-position-vertical-relative:page" o:allowincell="f" filled="f" stroked="f">
            <w10:wrap anchorx="page" anchory="page"/>
          </v:rect>
        </w:pict>
      </w:r>
    </w:p>
    <w:p w14:paraId="27AD3B51" w14:textId="77777777" w:rsidR="005B7C56" w:rsidRDefault="00123242">
      <w:pPr>
        <w:framePr w:w="1786" w:wrap="auto" w:vAnchor="page" w:hAnchor="page" w:x="808" w:y="297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Produktnummer:  </w:t>
      </w:r>
    </w:p>
    <w:p w14:paraId="3BC95D34" w14:textId="77777777" w:rsidR="005B7C56" w:rsidRDefault="00123242">
      <w:pPr>
        <w:framePr w:w="8626" w:wrap="auto" w:vAnchor="page" w:hAnchor="page" w:x="2443" w:y="297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111082E </w:t>
      </w:r>
      <w:r w:rsidR="00000000">
        <w:rPr>
          <w:noProof/>
        </w:rPr>
        <w:pict w14:anchorId="6398B0B9">
          <v:rect id="_x0000_s1047" style="position:absolute;margin-left:35.85pt;margin-top:160.35pt;width:519.05pt;height:11.95pt;z-index:-74;mso-position-horizontal-relative:page;mso-position-vertical-relative:page" o:allowincell="f" filled="f" stroked="f">
            <w10:wrap anchorx="page" anchory="page"/>
          </v:rect>
        </w:pict>
      </w:r>
    </w:p>
    <w:p w14:paraId="3709785F" w14:textId="77777777" w:rsidR="005B7C56" w:rsidRDefault="00123242">
      <w:pPr>
        <w:framePr w:w="766" w:wrap="auto" w:vAnchor="page" w:hAnchor="page" w:x="5968" w:y="3208"/>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farblos </w:t>
      </w:r>
    </w:p>
    <w:p w14:paraId="015B9E3F" w14:textId="77777777" w:rsidR="005B7C56" w:rsidRDefault="00123242">
      <w:pPr>
        <w:framePr w:w="811" w:wrap="auto" w:vAnchor="page" w:hAnchor="page" w:x="5308" w:y="3208"/>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Farbe:  </w:t>
      </w:r>
    </w:p>
    <w:p w14:paraId="32D2802C" w14:textId="77777777" w:rsidR="005B7C56" w:rsidRDefault="00123242">
      <w:pPr>
        <w:framePr w:w="751" w:wrap="auto" w:vAnchor="page" w:hAnchor="page" w:x="1423" w:y="3208"/>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 </w:t>
      </w:r>
    </w:p>
    <w:p w14:paraId="508BF50C" w14:textId="77777777" w:rsidR="005B7C56" w:rsidRDefault="00123242">
      <w:pPr>
        <w:framePr w:w="751" w:wrap="auto" w:vAnchor="page" w:hAnchor="page" w:x="808" w:y="3208"/>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Form:  </w:t>
      </w:r>
      <w:r w:rsidR="00000000">
        <w:rPr>
          <w:noProof/>
        </w:rPr>
        <w:pict w14:anchorId="73C0964D">
          <v:rect id="_x0000_s1048" style="position:absolute;margin-left:35.85pt;margin-top:172.25pt;width:519.05pt;height:12.05pt;z-index:-73;mso-position-horizontal-relative:page;mso-position-vertical-relative:page" o:allowincell="f" filled="f" stroked="f">
            <w10:wrap anchorx="page" anchory="page"/>
          </v:rect>
        </w:pict>
      </w:r>
    </w:p>
    <w:p w14:paraId="2444A344" w14:textId="77777777" w:rsidR="005B7C56" w:rsidRDefault="00123242">
      <w:pPr>
        <w:framePr w:w="661" w:wrap="auto" w:vAnchor="page" w:hAnchor="page" w:x="1618" w:y="344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leicht </w:t>
      </w:r>
    </w:p>
    <w:p w14:paraId="78383806" w14:textId="77777777" w:rsidR="005B7C56" w:rsidRDefault="00123242">
      <w:pPr>
        <w:framePr w:w="946" w:wrap="auto" w:vAnchor="page" w:hAnchor="page" w:x="808" w:y="344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Geruch:  </w:t>
      </w:r>
    </w:p>
    <w:p w14:paraId="1FCA3398" w14:textId="77777777" w:rsidR="005B7C56" w:rsidRDefault="00123242">
      <w:pPr>
        <w:framePr w:w="2266" w:wrap="auto" w:vAnchor="page" w:hAnchor="page" w:x="808" w:y="192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Arbeitsplatz/Tätigkeit:  </w:t>
      </w:r>
    </w:p>
    <w:p w14:paraId="2B2A19F9" w14:textId="77777777" w:rsidR="005B7C56" w:rsidRDefault="00123242">
      <w:pPr>
        <w:framePr w:w="2266" w:wrap="auto" w:vAnchor="page" w:hAnchor="page" w:x="2923" w:y="192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Verwaltung / Produktion </w:t>
      </w:r>
    </w:p>
    <w:p w14:paraId="09333170" w14:textId="77777777" w:rsidR="005B7C56" w:rsidRDefault="00123242">
      <w:pPr>
        <w:framePr w:w="1501" w:wrap="auto" w:vAnchor="page" w:hAnchor="page" w:x="808" w:y="121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Bearbeiter/in:  </w:t>
      </w:r>
    </w:p>
    <w:p w14:paraId="0BFC5036" w14:textId="77777777" w:rsidR="005B7C56" w:rsidRDefault="00123242">
      <w:pPr>
        <w:framePr w:w="1636" w:wrap="auto" w:vAnchor="page" w:hAnchor="page" w:x="2143" w:y="121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A.Thomas, SIFA </w:t>
      </w:r>
      <w:r w:rsidR="00000000">
        <w:rPr>
          <w:noProof/>
        </w:rPr>
        <w:pict w14:anchorId="3E52F3CB">
          <v:rect id="_x0000_s1049" style="position:absolute;margin-left:20.85pt;margin-top:18pt;width:549.05pt;height:14.3pt;z-index:-72;mso-position-horizontal-relative:page;mso-position-vertical-relative:page" o:allowincell="f" fillcolor="#ff8000" strokecolor="#ff8000">
            <v:fill color2="#ff8000"/>
            <w10:wrap anchorx="page" anchory="page"/>
          </v:rect>
        </w:pict>
      </w:r>
      <w:r w:rsidR="00000000">
        <w:rPr>
          <w:noProof/>
        </w:rPr>
        <w:pict w14:anchorId="0F5F9B46">
          <v:rect id="_x0000_s1050" style="position:absolute;margin-left:20.85pt;margin-top:18pt;width:14.3pt;height:168.8pt;z-index:-71;mso-position-horizontal-relative:page;mso-position-vertical-relative:page" o:allowincell="f" fillcolor="#ff8000" strokecolor="#ff8000">
            <v:fill color2="#ff8000"/>
            <w10:wrap anchorx="page" anchory="page"/>
          </v:rect>
        </w:pict>
      </w:r>
      <w:r w:rsidR="00000000">
        <w:rPr>
          <w:noProof/>
        </w:rPr>
        <w:pict w14:anchorId="61D48ED0">
          <v:rect id="_x0000_s1051" style="position:absolute;margin-left:20.85pt;margin-top:187.05pt;width:549.05pt;height:17.3pt;z-index:-70;mso-position-horizontal-relative:page;mso-position-vertical-relative:page" o:allowincell="f" fillcolor="#ff8000" strokecolor="#ff8000">
            <v:fill color2="#ff8000"/>
            <w10:wrap anchorx="page" anchory="page"/>
          </v:rect>
        </w:pict>
      </w:r>
    </w:p>
    <w:p w14:paraId="699DD5C5" w14:textId="77777777" w:rsidR="005B7C56" w:rsidRDefault="00123242">
      <w:pPr>
        <w:framePr w:w="3766" w:wrap="auto" w:vAnchor="page" w:hAnchor="page" w:x="4025" w:y="3776"/>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Gefahren für Mensch und Umwelt  </w:t>
      </w:r>
      <w:r w:rsidR="00000000">
        <w:rPr>
          <w:noProof/>
        </w:rPr>
        <w:pict w14:anchorId="3277BF38">
          <v:rect id="_x0000_s1052" style="position:absolute;left:0;text-align:left;margin-left:20.85pt;margin-top:204.3pt;width:14.3pt;height:43.55pt;z-index:-69;mso-position-horizontal-relative:page;mso-position-vertical-relative:page" o:allowincell="f" fillcolor="#ff8000" strokecolor="#ff8000">
            <v:fill color2="#ff8000"/>
            <w10:wrap anchorx="page" anchory="page"/>
          </v:rect>
        </w:pict>
      </w:r>
      <w:r w:rsidR="00000000">
        <w:rPr>
          <w:noProof/>
        </w:rPr>
        <w:pict w14:anchorId="36EF9246">
          <v:rect id="_x0000_s1053" style="position:absolute;left:0;text-align:left;margin-left:556pt;margin-top:204.3pt;width:14.3pt;height:43.55pt;z-index:-68;mso-position-horizontal-relative:page;mso-position-vertical-relative:page" o:allowincell="f" fillcolor="#ff8000" strokecolor="#ff8000">
            <v:fill color2="#ff8000"/>
            <w10:wrap anchorx="page" anchory="page"/>
          </v:rect>
        </w:pict>
      </w:r>
      <w:r w:rsidR="00000000">
        <w:rPr>
          <w:noProof/>
        </w:rPr>
        <w:pict w14:anchorId="1FCB537C">
          <v:rect id="_x0000_s1054" style="position:absolute;left:0;text-align:left;margin-left:35.85pt;margin-top:204.3pt;width:518.3pt;height:43.35pt;z-index:-67;mso-position-horizontal-relative:page;mso-position-vertical-relative:page" o:allowincell="f" filled="f" stroked="f">
            <w10:wrap anchorx="page" anchory="page"/>
          </v:rect>
        </w:pict>
      </w:r>
      <w:r w:rsidR="00000000">
        <w:rPr>
          <w:noProof/>
        </w:rPr>
        <w:pict w14:anchorId="564E7D88">
          <v:rect id="_x0000_s1055" style="position:absolute;left:0;text-align:left;margin-left:103.85pt;margin-top:207.3pt;width:445.7pt;height:45.3pt;z-index:-66;mso-position-horizontal-relative:page;mso-position-vertical-relative:page" o:allowincell="f" filled="f" stroked="f" strokeweight="0">
            <v:textbox inset="0,0,0,0">
              <w:txbxContent>
                <w:p w14:paraId="3115C0DF" w14:textId="77777777" w:rsidR="005B7C56" w:rsidRDefault="0012324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FF"/>
                    </w:rPr>
                    <w:t>Gefahren für Mensch</w:t>
                  </w:r>
                </w:p>
                <w:p w14:paraId="2A94F771" w14:textId="77777777" w:rsidR="005B7C56" w:rsidRDefault="005B7C56">
                  <w:pPr>
                    <w:widowControl w:val="0"/>
                    <w:tabs>
                      <w:tab w:val="left" w:pos="400"/>
                    </w:tabs>
                    <w:autoSpaceDE w:val="0"/>
                    <w:autoSpaceDN w:val="0"/>
                    <w:adjustRightInd w:val="0"/>
                    <w:spacing w:after="0" w:line="240" w:lineRule="auto"/>
                    <w:rPr>
                      <w:rFonts w:ascii="Arial" w:hAnsi="Arial" w:cs="Arial"/>
                      <w:color w:val="000000"/>
                      <w:sz w:val="20"/>
                      <w:szCs w:val="20"/>
                    </w:rPr>
                  </w:pPr>
                </w:p>
                <w:p w14:paraId="2FE56805"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Das Produkt wird als nicht gefährlich eingestuft</w:t>
                  </w:r>
                </w:p>
              </w:txbxContent>
            </v:textbox>
            <w10:wrap anchorx="page" anchory="page"/>
          </v:rect>
        </w:pict>
      </w:r>
      <w:r w:rsidR="00000000">
        <w:rPr>
          <w:noProof/>
        </w:rPr>
        <w:pict w14:anchorId="1C32C12C">
          <v:rect id="_x0000_s1056" style="position:absolute;left:0;text-align:left;margin-left:20.85pt;margin-top:250.45pt;width:14.3pt;height:39.8pt;z-index:-65;mso-position-horizontal-relative:page;mso-position-vertical-relative:page" o:allowincell="f" fillcolor="#ff8000" strokecolor="#ff8000">
            <v:fill color2="#ff8000"/>
            <w10:wrap anchorx="page" anchory="page"/>
          </v:rect>
        </w:pict>
      </w:r>
      <w:r w:rsidR="00000000">
        <w:rPr>
          <w:noProof/>
        </w:rPr>
        <w:pict w14:anchorId="622964A3">
          <v:rect id="_x0000_s1057" style="position:absolute;left:0;text-align:left;margin-left:556pt;margin-top:250.45pt;width:14.3pt;height:39.8pt;z-index:-64;mso-position-horizontal-relative:page;mso-position-vertical-relative:page" o:allowincell="f" fillcolor="#ff8000" strokecolor="#ff8000">
            <v:fill color2="#ff8000"/>
            <w10:wrap anchorx="page" anchory="page"/>
          </v:rect>
        </w:pict>
      </w:r>
      <w:r w:rsidR="00000000">
        <w:rPr>
          <w:noProof/>
        </w:rPr>
        <w:pict w14:anchorId="6906AF22">
          <v:rect id="_x0000_s1058" style="position:absolute;left:0;text-align:left;margin-left:35.85pt;margin-top:250.45pt;width:518.3pt;height:40.15pt;z-index:-63;mso-position-horizontal-relative:page;mso-position-vertical-relative:page" o:allowincell="f" filled="f" stroked="f">
            <w10:wrap anchorx="page" anchory="page"/>
          </v:rect>
        </w:pict>
      </w:r>
      <w:r w:rsidR="00000000">
        <w:rPr>
          <w:noProof/>
        </w:rPr>
        <w:pict w14:anchorId="40799719">
          <v:rect id="_x0000_s1059" style="position:absolute;left:0;text-align:left;margin-left:103.85pt;margin-top:253.45pt;width:445.7pt;height:42.1pt;z-index:-62;mso-position-horizontal-relative:page;mso-position-vertical-relative:page" o:allowincell="f" filled="f" stroked="f" strokeweight="0">
            <v:textbox inset="0,0,0,0">
              <w:txbxContent>
                <w:p w14:paraId="00328F91"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Umwelt</w:t>
                  </w:r>
                </w:p>
                <w:p w14:paraId="2EBA63A0" w14:textId="77777777" w:rsidR="005B7C56" w:rsidRDefault="005B7C56">
                  <w:pPr>
                    <w:widowControl w:val="0"/>
                    <w:tabs>
                      <w:tab w:val="left" w:pos="400"/>
                    </w:tabs>
                    <w:autoSpaceDE w:val="0"/>
                    <w:autoSpaceDN w:val="0"/>
                    <w:adjustRightInd w:val="0"/>
                    <w:spacing w:after="0" w:line="240" w:lineRule="auto"/>
                    <w:rPr>
                      <w:rFonts w:ascii="Arial" w:hAnsi="Arial" w:cs="Arial"/>
                      <w:sz w:val="20"/>
                      <w:szCs w:val="20"/>
                    </w:rPr>
                  </w:pPr>
                </w:p>
                <w:p w14:paraId="3F8CC293" w14:textId="77777777" w:rsidR="005B7C56" w:rsidRDefault="0012324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Das Produkt ist nicht wassergefährdend.</w:t>
                  </w:r>
                </w:p>
              </w:txbxContent>
            </v:textbox>
            <w10:wrap anchorx="page" anchory="page"/>
          </v:rect>
        </w:pict>
      </w:r>
      <w:r w:rsidR="00000000">
        <w:rPr>
          <w:noProof/>
        </w:rPr>
        <w:pict w14:anchorId="13A67B91">
          <v:rect id="_x0000_s1060" style="position:absolute;left:0;text-align:left;margin-left:20.85pt;margin-top:293.4pt;width:549.05pt;height:17.3pt;z-index:-61;mso-position-horizontal-relative:page;mso-position-vertical-relative:page" o:allowincell="f" fillcolor="#ff8000" strokecolor="#ff8000">
            <v:fill color2="#ff8000"/>
            <w10:wrap anchorx="page" anchory="page"/>
          </v:rect>
        </w:pict>
      </w:r>
    </w:p>
    <w:p w14:paraId="671EE292" w14:textId="77777777" w:rsidR="005B7C56" w:rsidRDefault="00123242">
      <w:pPr>
        <w:framePr w:w="4561" w:wrap="auto" w:vAnchor="page" w:hAnchor="page" w:x="3628" w:y="5902"/>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Schutzmaßnahmen und Verhaltensregeln  </w:t>
      </w:r>
      <w:r w:rsidR="00000000">
        <w:rPr>
          <w:noProof/>
        </w:rPr>
        <w:pict w14:anchorId="74DF2936">
          <v:rect id="_x0000_s1061" style="position:absolute;left:0;text-align:left;margin-left:20.85pt;margin-top:310.65pt;width:14.3pt;height:142.55pt;z-index:-60;mso-position-horizontal-relative:page;mso-position-vertical-relative:page" o:allowincell="f" fillcolor="#ff8000" strokecolor="#ff8000">
            <v:fill color2="#ff8000"/>
            <w10:wrap anchorx="page" anchory="page"/>
          </v:rect>
        </w:pict>
      </w:r>
      <w:r w:rsidR="00000000">
        <w:rPr>
          <w:noProof/>
        </w:rPr>
        <w:pict w14:anchorId="303CFE05">
          <v:rect id="_x0000_s1062" style="position:absolute;left:0;text-align:left;margin-left:556pt;margin-top:310.65pt;width:14.3pt;height:142.55pt;z-index:-59;mso-position-horizontal-relative:page;mso-position-vertical-relative:page" o:allowincell="f" fillcolor="#ff8000" strokecolor="#ff8000">
            <v:fill color2="#ff8000"/>
            <w10:wrap anchorx="page" anchory="page"/>
          </v:rect>
        </w:pict>
      </w:r>
      <w:r w:rsidR="00000000">
        <w:rPr>
          <w:noProof/>
        </w:rPr>
        <w:pict w14:anchorId="2EE9D3F8">
          <v:rect id="_x0000_s1063" style="position:absolute;left:0;text-align:left;margin-left:35.85pt;margin-top:310.65pt;width:518.3pt;height:142.25pt;z-index:-58;mso-position-horizontal-relative:page;mso-position-vertical-relative:page" o:allowincell="f" filled="f" stroked="f">
            <w10:wrap anchorx="page" anchory="page"/>
          </v:rect>
        </w:pict>
      </w:r>
    </w:p>
    <w:p w14:paraId="26E6EC7B" w14:textId="77777777" w:rsidR="005B7C56" w:rsidRDefault="00000000">
      <w:pPr>
        <w:framePr w:wrap="auto" w:vAnchor="page" w:hAnchor="page" w:x="831" w:y="6402"/>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5B7595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49.5pt">
            <v:imagedata r:id="rId5" o:title=""/>
          </v:shape>
        </w:pict>
      </w:r>
      <w:r>
        <w:rPr>
          <w:noProof/>
        </w:rPr>
        <w:pict w14:anchorId="4903A8D6">
          <v:rect id="_x0000_s1064" style="position:absolute;margin-left:103.85pt;margin-top:313.65pt;width:445.7pt;height:144.2pt;z-index:-57;mso-position-horizontal-relative:page;mso-position-vertical-relative:page" o:allowincell="f" filled="f" stroked="f" strokeweight="0">
            <v:textbox inset="0,0,0,0">
              <w:txbxContent>
                <w:p w14:paraId="31DAD739"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Technische Schutzmaßnahmen und Verhaltensregeln</w:t>
                  </w:r>
                </w:p>
                <w:p w14:paraId="337F7EB9" w14:textId="77777777" w:rsidR="005B7C56" w:rsidRDefault="005B7C56">
                  <w:pPr>
                    <w:widowControl w:val="0"/>
                    <w:tabs>
                      <w:tab w:val="left" w:pos="400"/>
                    </w:tabs>
                    <w:autoSpaceDE w:val="0"/>
                    <w:autoSpaceDN w:val="0"/>
                    <w:adjustRightInd w:val="0"/>
                    <w:spacing w:after="0" w:line="240" w:lineRule="auto"/>
                    <w:rPr>
                      <w:rFonts w:ascii="Arial" w:hAnsi="Arial" w:cs="Arial"/>
                      <w:color w:val="000000"/>
                      <w:sz w:val="20"/>
                      <w:szCs w:val="20"/>
                    </w:rPr>
                  </w:pPr>
                </w:p>
                <w:p w14:paraId="3D2D50F4" w14:textId="77777777" w:rsidR="005B7C56" w:rsidRDefault="00123242">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Arbeitsstätte: </w:t>
                  </w:r>
                </w:p>
                <w:p w14:paraId="0E878100"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Nach der Handhabung Hände waschen.</w:t>
                  </w:r>
                </w:p>
                <w:p w14:paraId="7F6CA71A"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Behälter dicht verschlossen halten.</w:t>
                  </w:r>
                </w:p>
                <w:p w14:paraId="065382F1"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Darf nicht in die Hände von Kindern gelangen.</w:t>
                  </w:r>
                </w:p>
                <w:p w14:paraId="4CD2F9A5"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in geeigneten, gekennzeichneten Behältern aufbewahren.</w:t>
                  </w:r>
                </w:p>
                <w:p w14:paraId="54BFFB38" w14:textId="77777777" w:rsidR="005B7C56" w:rsidRDefault="005B7C56">
                  <w:pPr>
                    <w:widowControl w:val="0"/>
                    <w:tabs>
                      <w:tab w:val="left" w:pos="400"/>
                    </w:tabs>
                    <w:autoSpaceDE w:val="0"/>
                    <w:autoSpaceDN w:val="0"/>
                    <w:adjustRightInd w:val="0"/>
                    <w:spacing w:after="0" w:line="240" w:lineRule="auto"/>
                    <w:rPr>
                      <w:rFonts w:ascii="Arial" w:hAnsi="Arial" w:cs="Arial"/>
                      <w:color w:val="000000"/>
                      <w:sz w:val="20"/>
                      <w:szCs w:val="20"/>
                    </w:rPr>
                  </w:pPr>
                </w:p>
                <w:p w14:paraId="641569BC"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Anwendung:</w:t>
                  </w:r>
                </w:p>
                <w:p w14:paraId="24863BB2"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P3-proguard MC wird in unverdünnter Form aus Sprühflaschen manuell aufgetragen, ca. 15 - 20g/m2</w:t>
                  </w:r>
                </w:p>
                <w:p w14:paraId="4CACF2CE"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als Schutz- und Pflegefilm für Metalloberflächen</w:t>
                  </w:r>
                </w:p>
              </w:txbxContent>
            </v:textbox>
            <w10:wrap anchorx="page" anchory="page"/>
          </v:rect>
        </w:pict>
      </w:r>
      <w:r>
        <w:rPr>
          <w:noProof/>
        </w:rPr>
        <w:pict w14:anchorId="2C70FA40">
          <v:rect id="_x0000_s1065" style="position:absolute;margin-left:20.85pt;margin-top:455.65pt;width:14.3pt;height:115.55pt;z-index:-56;mso-position-horizontal-relative:page;mso-position-vertical-relative:page" o:allowincell="f" fillcolor="#ff8000" strokecolor="#ff8000">
            <v:fill color2="#ff8000"/>
            <w10:wrap anchorx="page" anchory="page"/>
          </v:rect>
        </w:pict>
      </w:r>
      <w:r>
        <w:rPr>
          <w:noProof/>
        </w:rPr>
        <w:pict w14:anchorId="053D414B">
          <v:rect id="_x0000_s1066" style="position:absolute;margin-left:556pt;margin-top:455.65pt;width:14.3pt;height:115.55pt;z-index:-55;mso-position-horizontal-relative:page;mso-position-vertical-relative:page" o:allowincell="f" fillcolor="#ff8000" strokecolor="#ff8000">
            <v:fill color2="#ff8000"/>
            <w10:wrap anchorx="page" anchory="page"/>
          </v:rect>
        </w:pict>
      </w:r>
      <w:r>
        <w:rPr>
          <w:noProof/>
        </w:rPr>
        <w:pict w14:anchorId="19FE9E22">
          <v:rect id="_x0000_s1067" style="position:absolute;margin-left:35.85pt;margin-top:455.65pt;width:518.3pt;height:115.35pt;z-index:-54;mso-position-horizontal-relative:page;mso-position-vertical-relative:page" o:allowincell="f" filled="f" stroked="f">
            <w10:wrap anchorx="page" anchory="page"/>
          </v:rect>
        </w:pict>
      </w:r>
      <w:r>
        <w:rPr>
          <w:noProof/>
        </w:rPr>
        <w:pict w14:anchorId="5805478E">
          <v:rect id="_x0000_s1068" style="position:absolute;margin-left:103.85pt;margin-top:458.65pt;width:445.7pt;height:117.3pt;z-index:-53;mso-position-horizontal-relative:page;mso-position-vertical-relative:page" o:allowincell="f" filled="f" stroked="f" strokeweight="0">
            <v:textbox inset="0,0,0,0">
              <w:txbxContent>
                <w:p w14:paraId="6939A818"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Lagerung: </w:t>
                  </w:r>
                </w:p>
                <w:p w14:paraId="63F287D1"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Lagerklasse: 12</w:t>
                  </w:r>
                </w:p>
                <w:p w14:paraId="6A515ABA"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Entsprechend der örtlichen Vorschriften lagern.</w:t>
                  </w:r>
                </w:p>
                <w:p w14:paraId="4E1290CC"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Darf nicht in die Hände von Kindern gelangen. </w:t>
                  </w:r>
                </w:p>
                <w:p w14:paraId="3949CC49"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Behälter dicht verschlossen halten. </w:t>
                  </w:r>
                </w:p>
                <w:p w14:paraId="5F2ECEC1"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In geeigneten, gekennzeichneten Behältern aufbewahren</w:t>
                  </w:r>
                </w:p>
                <w:p w14:paraId="21BEB1D5"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Lagertemperatur: 5 °C bis 30 °C</w:t>
                  </w:r>
                </w:p>
                <w:p w14:paraId="2BB90B8D" w14:textId="77777777" w:rsidR="005B7C56" w:rsidRDefault="00123242">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color w:val="000000"/>
                      <w:sz w:val="20"/>
                      <w:szCs w:val="20"/>
                    </w:rPr>
                    <w:t xml:space="preserve">Transport: </w:t>
                  </w:r>
                  <w:r>
                    <w:rPr>
                      <w:rFonts w:ascii="Arial" w:hAnsi="Arial" w:cs="Arial"/>
                      <w:sz w:val="20"/>
                      <w:szCs w:val="20"/>
                    </w:rPr>
                    <w:t>Produkt nur im Originalbehälter transportieren. Gefäße geschlossen halten.</w:t>
                  </w:r>
                  <w:r>
                    <w:rPr>
                      <w:rFonts w:ascii="Arial" w:hAnsi="Arial" w:cs="Arial"/>
                      <w:b/>
                      <w:bCs/>
                      <w:sz w:val="20"/>
                      <w:szCs w:val="20"/>
                    </w:rPr>
                    <w:t xml:space="preserve"> </w:t>
                  </w:r>
                </w:p>
                <w:p w14:paraId="74FCEB86" w14:textId="77777777" w:rsidR="005B7C56" w:rsidRDefault="00123242">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GGVS-Einstufung:</w:t>
                  </w:r>
                  <w:r>
                    <w:rPr>
                      <w:rFonts w:ascii="Arial" w:hAnsi="Arial" w:cs="Arial"/>
                      <w:sz w:val="20"/>
                      <w:szCs w:val="20"/>
                    </w:rPr>
                    <w:t xml:space="preserve"> U.N. Nr. 1824 Transportname: NATRIUMHYDROXIDLÖSUN</w:t>
                  </w:r>
                </w:p>
              </w:txbxContent>
            </v:textbox>
            <w10:wrap anchorx="page" anchory="page"/>
          </v:rect>
        </w:pict>
      </w:r>
      <w:r>
        <w:rPr>
          <w:noProof/>
        </w:rPr>
        <w:pict w14:anchorId="5D96FE2E">
          <v:rect id="_x0000_s1069" style="position:absolute;margin-left:20.85pt;margin-top:573.85pt;width:14.3pt;height:178.55pt;z-index:-52;mso-position-horizontal-relative:page;mso-position-vertical-relative:page" o:allowincell="f" fillcolor="#ff8000" strokecolor="#ff8000">
            <v:fill color2="#ff8000"/>
            <w10:wrap anchorx="page" anchory="page"/>
          </v:rect>
        </w:pict>
      </w:r>
      <w:r>
        <w:rPr>
          <w:noProof/>
        </w:rPr>
        <w:pict w14:anchorId="04A224A0">
          <v:rect id="_x0000_s1070" style="position:absolute;margin-left:556pt;margin-top:573.85pt;width:14.3pt;height:178.55pt;z-index:-51;mso-position-horizontal-relative:page;mso-position-vertical-relative:page" o:allowincell="f" fillcolor="#ff8000" strokecolor="#ff8000">
            <v:fill color2="#ff8000"/>
            <w10:wrap anchorx="page" anchory="page"/>
          </v:rect>
        </w:pict>
      </w:r>
      <w:r>
        <w:rPr>
          <w:noProof/>
        </w:rPr>
        <w:pict w14:anchorId="5B63AF8B">
          <v:rect id="_x0000_s1071" style="position:absolute;margin-left:35.85pt;margin-top:573.85pt;width:518.3pt;height:180.75pt;z-index:-50;mso-position-horizontal-relative:page;mso-position-vertical-relative:page" o:allowincell="f" filled="f" stroked="f">
            <w10:wrap anchorx="page" anchory="page"/>
          </v:rect>
        </w:pict>
      </w:r>
      <w:r>
        <w:rPr>
          <w:noProof/>
        </w:rPr>
        <w:pict w14:anchorId="1A5241CA">
          <v:rect id="_x0000_s1072" style="position:absolute;margin-left:103.85pt;margin-top:576.8pt;width:445.7pt;height:182.7pt;z-index:-49;mso-position-horizontal-relative:page;mso-position-vertical-relative:page" o:allowincell="f" filled="f" stroked="f" strokeweight="0">
            <v:textbox inset="0,0,0,0">
              <w:txbxContent>
                <w:p w14:paraId="45A674A6"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Persönliche Schutzmaßnahmen und Verhaltensregeln</w:t>
                  </w:r>
                </w:p>
                <w:p w14:paraId="1DD5D694" w14:textId="77777777" w:rsidR="005B7C56" w:rsidRDefault="005B7C56">
                  <w:pPr>
                    <w:widowControl w:val="0"/>
                    <w:tabs>
                      <w:tab w:val="left" w:pos="400"/>
                    </w:tabs>
                    <w:autoSpaceDE w:val="0"/>
                    <w:autoSpaceDN w:val="0"/>
                    <w:adjustRightInd w:val="0"/>
                    <w:spacing w:after="0" w:line="240" w:lineRule="auto"/>
                    <w:rPr>
                      <w:rFonts w:ascii="Arial" w:hAnsi="Arial" w:cs="Arial"/>
                      <w:b/>
                      <w:bCs/>
                      <w:color w:val="0000FF"/>
                    </w:rPr>
                  </w:pPr>
                </w:p>
                <w:p w14:paraId="2F95B02D"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Technische Schutzmaßnahmen:</w:t>
                  </w:r>
                </w:p>
                <w:p w14:paraId="1C9481F8"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Gute übliche Raumbelüftung sollte zur Begrenzung der Exposition der Arbeiter gegenüber Luftschadstoffen ausreichen.</w:t>
                  </w:r>
                </w:p>
                <w:p w14:paraId="084AD5D9" w14:textId="77777777" w:rsidR="005B7C56" w:rsidRDefault="005B7C56">
                  <w:pPr>
                    <w:widowControl w:val="0"/>
                    <w:tabs>
                      <w:tab w:val="left" w:pos="400"/>
                    </w:tabs>
                    <w:autoSpaceDE w:val="0"/>
                    <w:autoSpaceDN w:val="0"/>
                    <w:adjustRightInd w:val="0"/>
                    <w:spacing w:after="0" w:line="240" w:lineRule="auto"/>
                    <w:rPr>
                      <w:rFonts w:ascii="Arial" w:hAnsi="Arial" w:cs="Arial"/>
                      <w:b/>
                      <w:bCs/>
                      <w:color w:val="0000FF"/>
                    </w:rPr>
                  </w:pPr>
                </w:p>
                <w:p w14:paraId="39FA95A3"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Handschutz: </w:t>
                  </w:r>
                </w:p>
                <w:p w14:paraId="5D4B63B5"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Keine besondere Schutzausrüstung erforderlich.</w:t>
                  </w:r>
                </w:p>
                <w:p w14:paraId="303CFA43" w14:textId="77777777" w:rsidR="005B7C56" w:rsidRDefault="005B7C56">
                  <w:pPr>
                    <w:widowControl w:val="0"/>
                    <w:tabs>
                      <w:tab w:val="left" w:pos="400"/>
                    </w:tabs>
                    <w:autoSpaceDE w:val="0"/>
                    <w:autoSpaceDN w:val="0"/>
                    <w:adjustRightInd w:val="0"/>
                    <w:spacing w:after="0" w:line="240" w:lineRule="auto"/>
                    <w:rPr>
                      <w:rFonts w:ascii="Arial" w:hAnsi="Arial" w:cs="Arial"/>
                      <w:color w:val="000000"/>
                      <w:sz w:val="20"/>
                      <w:szCs w:val="20"/>
                    </w:rPr>
                  </w:pPr>
                </w:p>
                <w:p w14:paraId="2E599835" w14:textId="77777777" w:rsidR="005B7C56" w:rsidRDefault="0012324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Hautschutz: </w:t>
                  </w:r>
                  <w:r>
                    <w:rPr>
                      <w:rFonts w:ascii="Arial" w:hAnsi="Arial" w:cs="Arial"/>
                      <w:color w:val="000000"/>
                      <w:sz w:val="20"/>
                      <w:szCs w:val="20"/>
                    </w:rPr>
                    <w:t>Keine besondere Schutzausrüstung erforderlich.</w:t>
                  </w:r>
                </w:p>
                <w:p w14:paraId="3E31081D" w14:textId="77777777" w:rsidR="005B7C56" w:rsidRDefault="005B7C56">
                  <w:pPr>
                    <w:widowControl w:val="0"/>
                    <w:tabs>
                      <w:tab w:val="left" w:pos="400"/>
                    </w:tabs>
                    <w:autoSpaceDE w:val="0"/>
                    <w:autoSpaceDN w:val="0"/>
                    <w:adjustRightInd w:val="0"/>
                    <w:spacing w:after="0" w:line="240" w:lineRule="auto"/>
                    <w:rPr>
                      <w:rFonts w:ascii="Arial" w:hAnsi="Arial" w:cs="Arial"/>
                      <w:color w:val="000000"/>
                      <w:sz w:val="20"/>
                      <w:szCs w:val="20"/>
                    </w:rPr>
                  </w:pPr>
                </w:p>
                <w:p w14:paraId="7A1118B9" w14:textId="77777777" w:rsidR="005B7C56" w:rsidRDefault="0012324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Atemschutz: </w:t>
                  </w:r>
                  <w:r>
                    <w:rPr>
                      <w:rFonts w:ascii="Arial" w:hAnsi="Arial" w:cs="Arial"/>
                      <w:sz w:val="20"/>
                      <w:szCs w:val="20"/>
                    </w:rPr>
                    <w:t>Nicht nötig, wenn die Konzentrationen in der Luft unterhalb der Expositionsgrenzwerte liegen.</w:t>
                  </w:r>
                </w:p>
                <w:p w14:paraId="7CEE6963" w14:textId="77777777" w:rsidR="005B7C56" w:rsidRDefault="005B7C56">
                  <w:pPr>
                    <w:widowControl w:val="0"/>
                    <w:tabs>
                      <w:tab w:val="left" w:pos="400"/>
                    </w:tabs>
                    <w:autoSpaceDE w:val="0"/>
                    <w:autoSpaceDN w:val="0"/>
                    <w:adjustRightInd w:val="0"/>
                    <w:spacing w:after="0" w:line="240" w:lineRule="auto"/>
                    <w:rPr>
                      <w:rFonts w:ascii="Arial" w:hAnsi="Arial" w:cs="Arial"/>
                      <w:b/>
                      <w:bCs/>
                      <w:sz w:val="20"/>
                      <w:szCs w:val="20"/>
                    </w:rPr>
                  </w:pPr>
                </w:p>
                <w:p w14:paraId="614E08A7" w14:textId="77777777" w:rsidR="005B7C56" w:rsidRDefault="00123242">
                  <w:pPr>
                    <w:widowControl w:val="0"/>
                    <w:autoSpaceDE w:val="0"/>
                    <w:autoSpaceDN w:val="0"/>
                    <w:adjustRightInd w:val="0"/>
                    <w:spacing w:after="0" w:line="240" w:lineRule="auto"/>
                    <w:rPr>
                      <w:rFonts w:ascii="Arial" w:hAnsi="Arial" w:cs="Arial"/>
                      <w:color w:val="000000"/>
                      <w:sz w:val="20"/>
                      <w:szCs w:val="20"/>
                    </w:rPr>
                  </w:pPr>
                  <w:r>
                    <w:rPr>
                      <w:rFonts w:ascii="Arial" w:hAnsi="Arial" w:cs="Arial"/>
                      <w:b/>
                      <w:bCs/>
                      <w:sz w:val="20"/>
                      <w:szCs w:val="20"/>
                    </w:rPr>
                    <w:t xml:space="preserve">Augenschutz: </w:t>
                  </w:r>
                  <w:r>
                    <w:rPr>
                      <w:rFonts w:ascii="Arial" w:hAnsi="Arial" w:cs="Arial"/>
                      <w:color w:val="000000"/>
                      <w:sz w:val="20"/>
                      <w:szCs w:val="20"/>
                    </w:rPr>
                    <w:t>Keine besondere Schutzausrüstung erforderlich.</w:t>
                  </w:r>
                </w:p>
              </w:txbxContent>
            </v:textbox>
            <w10:wrap anchorx="page" anchory="page"/>
          </v:rect>
        </w:pict>
      </w:r>
      <w:r>
        <w:rPr>
          <w:noProof/>
        </w:rPr>
        <w:pict w14:anchorId="60B29123">
          <v:rect id="_x0000_s1073" style="position:absolute;margin-left:20.85pt;margin-top:187.05pt;width:14.3pt;height:570.8pt;z-index:-48;mso-position-horizontal-relative:page;mso-position-vertical-relative:page" o:allowincell="f" fillcolor="#ff8000" strokecolor="#ff8000">
            <v:fill color2="#ff8000"/>
            <w10:wrap anchorx="page" anchory="page"/>
          </v:rect>
        </w:pict>
      </w:r>
      <w:r>
        <w:rPr>
          <w:noProof/>
        </w:rPr>
        <w:pict w14:anchorId="3D76D2BE">
          <v:rect id="_x0000_s1074" style="position:absolute;margin-left:555.6pt;margin-top:187.05pt;width:14.3pt;height:570.8pt;z-index:-47;mso-position-horizontal-relative:page;mso-position-vertical-relative:page" o:allowincell="f" fillcolor="#ff8000" strokecolor="#ff8000">
            <v:fill color2="#ff8000"/>
            <w10:wrap anchorx="page" anchory="page"/>
          </v:rect>
        </w:pict>
      </w:r>
      <w:r>
        <w:rPr>
          <w:noProof/>
        </w:rPr>
        <w:pict w14:anchorId="127F9380">
          <v:rect id="_x0000_s1075" style="position:absolute;margin-left:20.85pt;margin-top:760.9pt;width:549.05pt;height:14.3pt;z-index:-46;mso-position-horizontal-relative:page;mso-position-vertical-relative:page" o:allowincell="f" fillcolor="#ff8000" strokecolor="#ff8000">
            <v:fill color2="#ff8000"/>
            <w10:wrap anchorx="page" anchory="page"/>
          </v:rect>
        </w:pict>
      </w:r>
    </w:p>
    <w:p w14:paraId="040B04AD" w14:textId="77777777" w:rsidR="005B7C56" w:rsidRDefault="00123242">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35BF1A18" w14:textId="77777777" w:rsidR="005B7C56" w:rsidRDefault="00123242">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7F58DBDD" w14:textId="77777777" w:rsidR="005B7C56" w:rsidRDefault="00123242">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0EF7A2A0" w14:textId="77777777" w:rsidR="005B7C56" w:rsidRDefault="00123242">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G06 </w:t>
      </w:r>
    </w:p>
    <w:p w14:paraId="4D2698FC" w14:textId="77777777" w:rsidR="005B7C56" w:rsidRDefault="00123242">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 von 3 </w:t>
      </w:r>
    </w:p>
    <w:p w14:paraId="5CC7D29D" w14:textId="77777777" w:rsidR="005B7C56" w:rsidRDefault="00123242">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78E7AD6B" w14:textId="5A1ACD81" w:rsidR="005B7C56" w:rsidRDefault="005B7C56">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6AF4E0A6" w14:textId="77777777" w:rsidR="005B7C56" w:rsidRDefault="00123242">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Pr>
          <w:noProof/>
        </w:rPr>
        <w:lastRenderedPageBreak/>
        <w:pict w14:anchorId="434A4C1F">
          <v:rect id="_x0000_s1076" style="position:absolute;margin-left:20.85pt;margin-top:18pt;width:549.05pt;height:14.3pt;z-index:-45;mso-position-horizontal-relative:page;mso-position-vertical-relative:page" o:allowincell="f" fillcolor="#ff8000" strokecolor="#ff8000">
            <v:fill color2="#ff8000"/>
            <w10:wrap anchorx="page" anchory="page"/>
          </v:rect>
        </w:pict>
      </w:r>
      <w:r w:rsidR="00000000">
        <w:rPr>
          <w:noProof/>
        </w:rPr>
        <w:pict w14:anchorId="14572B10">
          <v:rect id="_x0000_s1077" style="position:absolute;margin-left:20.85pt;margin-top:760.9pt;width:549.05pt;height:14.3pt;z-index:-44;mso-position-horizontal-relative:page;mso-position-vertical-relative:page" o:allowincell="f" fillcolor="#ff8000" strokecolor="#ff8000">
            <v:fill color2="#ff8000"/>
            <w10:wrap anchorx="page" anchory="page"/>
          </v:rect>
        </w:pict>
      </w:r>
      <w:r w:rsidR="00000000">
        <w:rPr>
          <w:noProof/>
        </w:rPr>
        <w:pict w14:anchorId="6F1BCA91">
          <v:rect id="_x0000_s1078" style="position:absolute;margin-left:556pt;margin-top:18pt;width:14.3pt;height:743.3pt;z-index:-43;mso-position-horizontal-relative:page;mso-position-vertical-relative:page" o:allowincell="f" fillcolor="#ff8000" strokecolor="#ff8000">
            <v:fill color2="#ff8000"/>
            <w10:wrap anchorx="page" anchory="page"/>
          </v:rect>
        </w:pict>
      </w:r>
      <w:r w:rsidR="00000000">
        <w:rPr>
          <w:noProof/>
        </w:rPr>
        <w:pict w14:anchorId="18372100">
          <v:rect id="_x0000_s1079" style="position:absolute;margin-left:20.85pt;margin-top:18pt;width:14.3pt;height:743.3pt;z-index:-42;mso-position-horizontal-relative:page;mso-position-vertical-relative:page" o:allowincell="f" fillcolor="#ff8000" strokecolor="#ff8000">
            <v:fill color2="#ff8000"/>
            <w10:wrap anchorx="page" anchory="page"/>
          </v:rect>
        </w:pict>
      </w:r>
      <w:r w:rsidR="00000000">
        <w:rPr>
          <w:noProof/>
        </w:rPr>
        <w:pict w14:anchorId="15F9CE73">
          <v:rect id="_x0000_s1080" style="position:absolute;margin-left:20.85pt;margin-top:18pt;width:549.05pt;height:14.3pt;z-index:-41;mso-position-horizontal-relative:page;mso-position-vertical-relative:page" o:allowincell="f" fillcolor="#ff8000" strokecolor="#ff8000">
            <v:fill color2="#ff8000"/>
            <w10:wrap anchorx="page" anchory="page"/>
          </v:rect>
        </w:pict>
      </w:r>
      <w:r w:rsidR="00000000">
        <w:rPr>
          <w:noProof/>
        </w:rPr>
        <w:pict w14:anchorId="2B71D643">
          <v:rect id="_x0000_s1081" style="position:absolute;margin-left:20.85pt;margin-top:32.25pt;width:14.3pt;height:78.05pt;z-index:-40;mso-position-horizontal-relative:page;mso-position-vertical-relative:page" o:allowincell="f" fillcolor="#ff8000" strokecolor="#ff8000">
            <v:fill color2="#ff8000"/>
            <w10:wrap anchorx="page" anchory="page"/>
          </v:rect>
        </w:pict>
      </w:r>
      <w:r w:rsidR="00000000">
        <w:rPr>
          <w:noProof/>
        </w:rPr>
        <w:pict w14:anchorId="4935A2EE">
          <v:rect id="_x0000_s1082" style="position:absolute;margin-left:556pt;margin-top:32.25pt;width:14.3pt;height:78.05pt;z-index:-39;mso-position-horizontal-relative:page;mso-position-vertical-relative:page" o:allowincell="f" fillcolor="#ff8000" strokecolor="#ff8000">
            <v:fill color2="#ff8000"/>
            <w10:wrap anchorx="page" anchory="page"/>
          </v:rect>
        </w:pict>
      </w:r>
      <w:r w:rsidR="00000000">
        <w:rPr>
          <w:noProof/>
        </w:rPr>
        <w:pict w14:anchorId="29B84F17">
          <v:rect id="_x0000_s1083" style="position:absolute;margin-left:35.85pt;margin-top:32.25pt;width:518.3pt;height:77.95pt;z-index:-38;mso-position-horizontal-relative:page;mso-position-vertical-relative:page" o:allowincell="f" filled="f" stroked="f">
            <w10:wrap anchorx="page" anchory="page"/>
          </v:rect>
        </w:pict>
      </w:r>
    </w:p>
    <w:p w14:paraId="4F5B2708" w14:textId="77777777" w:rsidR="005B7C56" w:rsidRDefault="00000000">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1EBEFBE6">
          <v:shape id="_x0000_i1026" type="#_x0000_t75" style="width:57pt;height:57pt">
            <v:imagedata r:id="rId6" o:title=""/>
          </v:shape>
        </w:pict>
      </w:r>
      <w:r>
        <w:rPr>
          <w:noProof/>
        </w:rPr>
        <w:pict w14:anchorId="1FD27887">
          <v:rect id="_x0000_s1084" style="position:absolute;margin-left:103.85pt;margin-top:35.25pt;width:445.7pt;height:79.9pt;z-index:-37;mso-position-horizontal-relative:page;mso-position-vertical-relative:page" o:allowincell="f" filled="f" stroked="f" strokeweight="0">
            <v:textbox inset="0,0,0,0">
              <w:txbxContent>
                <w:p w14:paraId="1417D4D4"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Hygienische Schutzmaßnahmen und Verhaltensregeln</w:t>
                  </w:r>
                </w:p>
                <w:p w14:paraId="714C89D3"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2050686D"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47C2F257"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1CD7DE28"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Rauchen verboten</w:t>
                  </w:r>
                </w:p>
              </w:txbxContent>
            </v:textbox>
            <w10:wrap anchorx="page" anchory="page"/>
          </v:rect>
        </w:pict>
      </w:r>
      <w:r>
        <w:rPr>
          <w:noProof/>
        </w:rPr>
        <w:pict w14:anchorId="6866A1F1">
          <v:rect id="_x0000_s1085" style="position:absolute;margin-left:20.85pt;margin-top:112.95pt;width:14.3pt;height:79.55pt;z-index:-36;mso-position-horizontal-relative:page;mso-position-vertical-relative:page" o:allowincell="f" fillcolor="#ff8000" strokecolor="#ff8000">
            <v:fill color2="#ff8000"/>
            <w10:wrap anchorx="page" anchory="page"/>
          </v:rect>
        </w:pict>
      </w:r>
      <w:r>
        <w:rPr>
          <w:noProof/>
        </w:rPr>
        <w:pict w14:anchorId="445F7EA8">
          <v:rect id="_x0000_s1086" style="position:absolute;margin-left:556pt;margin-top:112.95pt;width:14.3pt;height:79.55pt;z-index:-35;mso-position-horizontal-relative:page;mso-position-vertical-relative:page" o:allowincell="f" fillcolor="#ff8000" strokecolor="#ff8000">
            <v:fill color2="#ff8000"/>
            <w10:wrap anchorx="page" anchory="page"/>
          </v:rect>
        </w:pict>
      </w:r>
      <w:r>
        <w:rPr>
          <w:noProof/>
        </w:rPr>
        <w:pict w14:anchorId="1E8AC049">
          <v:rect id="_x0000_s1087" style="position:absolute;margin-left:35.85pt;margin-top:112.95pt;width:518.3pt;height:79.6pt;z-index:-34;mso-position-horizontal-relative:page;mso-position-vertical-relative:page" o:allowincell="f" filled="f" stroked="f">
            <w10:wrap anchorx="page" anchory="page"/>
          </v:rect>
        </w:pict>
      </w:r>
    </w:p>
    <w:p w14:paraId="76F538F1" w14:textId="77777777" w:rsidR="005B7C56" w:rsidRDefault="00000000">
      <w:pPr>
        <w:framePr w:wrap="auto" w:vAnchor="page" w:hAnchor="page" w:x="831" w:y="2374"/>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4BFF6E69">
          <v:shape id="_x0000_i1027" type="#_x0000_t75" style="width:57pt;height:57pt">
            <v:imagedata r:id="rId7" o:title=""/>
          </v:shape>
        </w:pict>
      </w:r>
      <w:r>
        <w:rPr>
          <w:noProof/>
        </w:rPr>
        <w:pict w14:anchorId="213B8D56">
          <v:rect id="_x0000_s1088" style="position:absolute;margin-left:103.85pt;margin-top:115.95pt;width:445.7pt;height:81.55pt;z-index:-33;mso-position-horizontal-relative:page;mso-position-vertical-relative:page" o:allowincell="f" filled="f" stroked="f" strokeweight="0">
            <v:textbox inset="0,0,0,0">
              <w:txbxContent>
                <w:p w14:paraId="5F5642FF"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Hygienische Schutzmaßnahmen und Verhaltensregeln</w:t>
                  </w:r>
                </w:p>
                <w:p w14:paraId="0B552C0C"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5D87820D"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329527AE"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1F201AD3" w14:textId="77777777" w:rsidR="005B7C56" w:rsidRDefault="00123242" w:rsidP="00123242">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Rauchen verboten</w:t>
                  </w:r>
                </w:p>
              </w:txbxContent>
            </v:textbox>
            <w10:wrap anchorx="page" anchory="page"/>
          </v:rect>
        </w:pict>
      </w:r>
      <w:r>
        <w:rPr>
          <w:noProof/>
        </w:rPr>
        <w:pict w14:anchorId="04A9D1E5">
          <v:rect id="_x0000_s1089" style="position:absolute;margin-left:20.85pt;margin-top:195.35pt;width:549.05pt;height:17.3pt;z-index:-32;mso-position-horizontal-relative:page;mso-position-vertical-relative:page" o:allowincell="f" fillcolor="#ff8000" strokecolor="#ff8000">
            <v:fill color2="#ff8000"/>
            <w10:wrap anchorx="page" anchory="page"/>
          </v:rect>
        </w:pict>
      </w:r>
    </w:p>
    <w:p w14:paraId="389669FD" w14:textId="77777777" w:rsidR="005B7C56" w:rsidRDefault="00123242">
      <w:pPr>
        <w:framePr w:w="2626" w:wrap="auto" w:vAnchor="page" w:hAnchor="page" w:x="4595" w:y="3942"/>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Verhalten im Gefahrfall  </w:t>
      </w:r>
      <w:r w:rsidR="00000000">
        <w:rPr>
          <w:noProof/>
        </w:rPr>
        <w:pict w14:anchorId="01E5F3C5">
          <v:rect id="_x0000_s1090" style="position:absolute;left:0;text-align:left;margin-left:20.85pt;margin-top:212.6pt;width:14.3pt;height:164.3pt;z-index:-31;mso-position-horizontal-relative:page;mso-position-vertical-relative:page" o:allowincell="f" fillcolor="#ff8000" strokecolor="#ff8000">
            <v:fill color2="#ff8000"/>
            <w10:wrap anchorx="page" anchory="page"/>
          </v:rect>
        </w:pict>
      </w:r>
      <w:r w:rsidR="00000000">
        <w:rPr>
          <w:noProof/>
        </w:rPr>
        <w:pict w14:anchorId="6DC57B2B">
          <v:rect id="_x0000_s1091" style="position:absolute;left:0;text-align:left;margin-left:556pt;margin-top:212.6pt;width:14.3pt;height:164.3pt;z-index:-30;mso-position-horizontal-relative:page;mso-position-vertical-relative:page" o:allowincell="f" fillcolor="#ff8000" strokecolor="#ff8000">
            <v:fill color2="#ff8000"/>
            <w10:wrap anchorx="page" anchory="page"/>
          </v:rect>
        </w:pict>
      </w:r>
      <w:r w:rsidR="00000000">
        <w:rPr>
          <w:noProof/>
        </w:rPr>
        <w:pict w14:anchorId="4C132013">
          <v:rect id="_x0000_s1092" style="position:absolute;left:0;text-align:left;margin-left:35.85pt;margin-top:212.6pt;width:518.3pt;height:164.45pt;z-index:-29;mso-position-horizontal-relative:page;mso-position-vertical-relative:page" o:allowincell="f" filled="f" stroked="f">
            <w10:wrap anchorx="page" anchory="page"/>
          </v:rect>
        </w:pict>
      </w:r>
    </w:p>
    <w:p w14:paraId="7D6CF33C" w14:textId="77777777" w:rsidR="005B7C56" w:rsidRDefault="00000000">
      <w:pPr>
        <w:framePr w:wrap="auto" w:vAnchor="page" w:hAnchor="page" w:x="831" w:y="4367"/>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14C268A0">
          <v:shape id="_x0000_i1028" type="#_x0000_t75" style="width:57pt;height:57pt">
            <v:imagedata r:id="rId8" o:title=""/>
          </v:shape>
        </w:pict>
      </w:r>
      <w:r>
        <w:rPr>
          <w:noProof/>
        </w:rPr>
        <w:pict w14:anchorId="01346EF0">
          <v:rect id="_x0000_s1093" style="position:absolute;margin-left:103.85pt;margin-top:215.6pt;width:445.7pt;height:166.4pt;z-index:-28;mso-position-horizontal-relative:page;mso-position-vertical-relative:page" o:allowincell="f" filled="f" stroked="f" strokeweight="0">
            <v:textbox inset="0,0,0,0">
              <w:txbxContent>
                <w:p w14:paraId="1AA9560A"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zur Brandbekämpfung</w:t>
                  </w:r>
                </w:p>
                <w:p w14:paraId="6D56735B" w14:textId="77777777" w:rsidR="005B7C56" w:rsidRDefault="005B7C56">
                  <w:pPr>
                    <w:widowControl w:val="0"/>
                    <w:tabs>
                      <w:tab w:val="left" w:pos="400"/>
                    </w:tabs>
                    <w:autoSpaceDE w:val="0"/>
                    <w:autoSpaceDN w:val="0"/>
                    <w:adjustRightInd w:val="0"/>
                    <w:spacing w:after="0" w:line="240" w:lineRule="auto"/>
                    <w:rPr>
                      <w:rFonts w:ascii="Arial" w:hAnsi="Arial" w:cs="Arial"/>
                      <w:color w:val="000000"/>
                      <w:sz w:val="20"/>
                      <w:szCs w:val="20"/>
                    </w:rPr>
                  </w:pPr>
                </w:p>
                <w:p w14:paraId="28944CF7" w14:textId="77777777" w:rsidR="005B7C56" w:rsidRDefault="0012324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Geeignete Löschmittel:</w:t>
                  </w:r>
                  <w:r>
                    <w:rPr>
                      <w:rFonts w:ascii="Arial" w:hAnsi="Arial" w:cs="Arial"/>
                      <w:color w:val="000000"/>
                      <w:sz w:val="20"/>
                      <w:szCs w:val="20"/>
                    </w:rPr>
                    <w:t xml:space="preserve"> </w:t>
                  </w:r>
                  <w:r>
                    <w:rPr>
                      <w:rFonts w:ascii="Arial" w:hAnsi="Arial" w:cs="Arial"/>
                      <w:sz w:val="20"/>
                      <w:szCs w:val="20"/>
                    </w:rPr>
                    <w:t>Löschmaßnahmen auf die Umgebung abstimmen.</w:t>
                  </w:r>
                </w:p>
                <w:p w14:paraId="5C597094" w14:textId="77777777" w:rsidR="005B7C56" w:rsidRDefault="005B7C56">
                  <w:pPr>
                    <w:widowControl w:val="0"/>
                    <w:tabs>
                      <w:tab w:val="left" w:pos="400"/>
                    </w:tabs>
                    <w:autoSpaceDE w:val="0"/>
                    <w:autoSpaceDN w:val="0"/>
                    <w:adjustRightInd w:val="0"/>
                    <w:spacing w:after="0" w:line="240" w:lineRule="auto"/>
                    <w:rPr>
                      <w:rFonts w:ascii="Arial" w:hAnsi="Arial" w:cs="Arial"/>
                      <w:sz w:val="20"/>
                      <w:szCs w:val="20"/>
                    </w:rPr>
                  </w:pPr>
                </w:p>
                <w:p w14:paraId="6E40B73A"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Ungeeignete Löschmittel: </w:t>
                  </w:r>
                  <w:r>
                    <w:rPr>
                      <w:rFonts w:ascii="Arial" w:hAnsi="Arial" w:cs="Arial"/>
                      <w:color w:val="000000"/>
                      <w:sz w:val="20"/>
                      <w:szCs w:val="20"/>
                    </w:rPr>
                    <w:t>Keine Bekannt.</w:t>
                  </w:r>
                </w:p>
                <w:p w14:paraId="43C227A1" w14:textId="77777777" w:rsidR="005B7C56" w:rsidRDefault="005B7C56">
                  <w:pPr>
                    <w:widowControl w:val="0"/>
                    <w:tabs>
                      <w:tab w:val="left" w:pos="400"/>
                    </w:tabs>
                    <w:autoSpaceDE w:val="0"/>
                    <w:autoSpaceDN w:val="0"/>
                    <w:adjustRightInd w:val="0"/>
                    <w:spacing w:after="0" w:line="240" w:lineRule="auto"/>
                    <w:rPr>
                      <w:rFonts w:ascii="Arial" w:hAnsi="Arial" w:cs="Arial"/>
                      <w:color w:val="000000"/>
                      <w:sz w:val="20"/>
                      <w:szCs w:val="20"/>
                    </w:rPr>
                  </w:pPr>
                </w:p>
                <w:p w14:paraId="0A771333" w14:textId="77777777" w:rsidR="005B7C56" w:rsidRDefault="00123242">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Gefahren, die von dem Stoff oder der Mischung ausgehen:</w:t>
                  </w:r>
                </w:p>
                <w:p w14:paraId="1528387D" w14:textId="77777777" w:rsidR="005B7C56" w:rsidRDefault="00123242">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Nicht brennbar.</w:t>
                  </w:r>
                </w:p>
                <w:p w14:paraId="430BC649" w14:textId="77777777" w:rsidR="005B7C56" w:rsidRDefault="005B7C56">
                  <w:pPr>
                    <w:widowControl w:val="0"/>
                    <w:autoSpaceDE w:val="0"/>
                    <w:autoSpaceDN w:val="0"/>
                    <w:adjustRightInd w:val="0"/>
                    <w:spacing w:after="0" w:line="240" w:lineRule="auto"/>
                    <w:rPr>
                      <w:rFonts w:ascii="Arial" w:hAnsi="Arial" w:cs="Arial"/>
                      <w:sz w:val="20"/>
                      <w:szCs w:val="20"/>
                    </w:rPr>
                  </w:pPr>
                </w:p>
                <w:p w14:paraId="35C2C52C" w14:textId="77777777" w:rsidR="005B7C56" w:rsidRDefault="00123242">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Gefährliche Verbrennungsprodukte:</w:t>
                  </w:r>
                </w:p>
                <w:p w14:paraId="0C12FCFC" w14:textId="77777777" w:rsidR="005B7C56" w:rsidRDefault="00123242">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Kohlendioxid, Kohlenmonoxid, Stickoxide, Schwefeloxide, Metalloxide/Oxide</w:t>
                  </w:r>
                </w:p>
                <w:p w14:paraId="4F7FF469" w14:textId="77777777" w:rsidR="005B7C56" w:rsidRDefault="005B7C56">
                  <w:pPr>
                    <w:widowControl w:val="0"/>
                    <w:tabs>
                      <w:tab w:val="left" w:pos="400"/>
                    </w:tabs>
                    <w:autoSpaceDE w:val="0"/>
                    <w:autoSpaceDN w:val="0"/>
                    <w:adjustRightInd w:val="0"/>
                    <w:spacing w:after="0" w:line="240" w:lineRule="auto"/>
                    <w:rPr>
                      <w:rFonts w:ascii="Arial" w:hAnsi="Arial" w:cs="Arial"/>
                      <w:b/>
                      <w:bCs/>
                      <w:sz w:val="20"/>
                      <w:szCs w:val="20"/>
                    </w:rPr>
                  </w:pPr>
                </w:p>
                <w:p w14:paraId="7AD04811" w14:textId="77777777" w:rsidR="005B7C56" w:rsidRDefault="00123242">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Besondere Schutzausrüstung bei der Brandbekämpfung:</w:t>
                  </w:r>
                  <w:r>
                    <w:rPr>
                      <w:rFonts w:ascii="Arial" w:hAnsi="Arial" w:cs="Arial"/>
                      <w:sz w:val="20"/>
                      <w:szCs w:val="20"/>
                    </w:rPr>
                    <w:t xml:space="preserve"> Persönliche Schutzausrüstung verwenden.</w:t>
                  </w:r>
                </w:p>
              </w:txbxContent>
            </v:textbox>
            <w10:wrap anchorx="page" anchory="page"/>
          </v:rect>
        </w:pict>
      </w:r>
      <w:r>
        <w:rPr>
          <w:noProof/>
        </w:rPr>
        <w:pict w14:anchorId="53909220">
          <v:rect id="_x0000_s1094" style="position:absolute;margin-left:20.85pt;margin-top:379.85pt;width:14.3pt;height:221.3pt;z-index:-27;mso-position-horizontal-relative:page;mso-position-vertical-relative:page" o:allowincell="f" fillcolor="#ff8000" strokecolor="#ff8000">
            <v:fill color2="#ff8000"/>
            <w10:wrap anchorx="page" anchory="page"/>
          </v:rect>
        </w:pict>
      </w:r>
      <w:r>
        <w:rPr>
          <w:noProof/>
        </w:rPr>
        <w:pict w14:anchorId="6C42C485">
          <v:rect id="_x0000_s1095" style="position:absolute;margin-left:556pt;margin-top:379.85pt;width:14.3pt;height:221.3pt;z-index:-26;mso-position-horizontal-relative:page;mso-position-vertical-relative:page" o:allowincell="f" fillcolor="#ff8000" strokecolor="#ff8000">
            <v:fill color2="#ff8000"/>
            <w10:wrap anchorx="page" anchory="page"/>
          </v:rect>
        </w:pict>
      </w:r>
      <w:r>
        <w:rPr>
          <w:noProof/>
        </w:rPr>
        <w:pict w14:anchorId="587A0106">
          <v:rect id="_x0000_s1096" style="position:absolute;margin-left:35.85pt;margin-top:379.85pt;width:518.3pt;height:221.55pt;z-index:-25;mso-position-horizontal-relative:page;mso-position-vertical-relative:page" o:allowincell="f" filled="f" stroked="f">
            <w10:wrap anchorx="page" anchory="page"/>
          </v:rect>
        </w:pict>
      </w:r>
      <w:r>
        <w:rPr>
          <w:noProof/>
        </w:rPr>
        <w:pict w14:anchorId="5B8633CC">
          <v:rect id="_x0000_s1097" style="position:absolute;margin-left:103.85pt;margin-top:382.85pt;width:445.7pt;height:223.5pt;z-index:-24;mso-position-horizontal-relative:page;mso-position-vertical-relative:page" o:allowincell="f" filled="f" stroked="f" strokeweight="0">
            <v:textbox inset="0,0,0,0">
              <w:txbxContent>
                <w:p w14:paraId="28DAE354"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nach unbeabsichtigter Freisetzung</w:t>
                  </w:r>
                </w:p>
                <w:p w14:paraId="704FE361" w14:textId="77777777" w:rsidR="005B7C56" w:rsidRDefault="005B7C56">
                  <w:pPr>
                    <w:widowControl w:val="0"/>
                    <w:tabs>
                      <w:tab w:val="left" w:pos="400"/>
                    </w:tabs>
                    <w:autoSpaceDE w:val="0"/>
                    <w:autoSpaceDN w:val="0"/>
                    <w:adjustRightInd w:val="0"/>
                    <w:spacing w:after="0" w:line="240" w:lineRule="auto"/>
                    <w:rPr>
                      <w:rFonts w:ascii="Arial" w:hAnsi="Arial" w:cs="Arial"/>
                      <w:b/>
                      <w:bCs/>
                      <w:color w:val="0000FF"/>
                    </w:rPr>
                  </w:pPr>
                </w:p>
                <w:p w14:paraId="43D30696" w14:textId="77777777" w:rsidR="005B7C56" w:rsidRDefault="0012324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Personenbezogene Vorsichtsmaßnahmen, Schutzausrüstung und in Notfällen anzuwendende Verfahren:</w:t>
                  </w:r>
                </w:p>
                <w:p w14:paraId="11B07632" w14:textId="77777777" w:rsidR="005B7C56" w:rsidRDefault="00123242">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Es sollen keine Maßnahmen ergriffen werden, die mit persönlichem Risiko einhergehen oder nicht ausreichend trainiert wurden. Nicht benötigtem und ungeschütztem Personal den Zugang verwehren. Vermeiden Sie verschüttetes Material zu berühren oder darüber zu gehen. Dampf oder Nebel nicht einatmen. Für ausreichende Lüftung sorgen. Bei unzureichender Lüftung Atemschutzgerät tragen. Geeignete persönliche Schutzausrüstung anlegen.</w:t>
                  </w:r>
                </w:p>
                <w:p w14:paraId="39B31D81" w14:textId="77777777" w:rsidR="005B7C56" w:rsidRDefault="005B7C56">
                  <w:pPr>
                    <w:widowControl w:val="0"/>
                    <w:autoSpaceDE w:val="0"/>
                    <w:autoSpaceDN w:val="0"/>
                    <w:adjustRightInd w:val="0"/>
                    <w:spacing w:after="0" w:line="240" w:lineRule="auto"/>
                    <w:rPr>
                      <w:rFonts w:ascii="Arial" w:hAnsi="Arial" w:cs="Arial"/>
                      <w:color w:val="000000"/>
                      <w:sz w:val="20"/>
                      <w:szCs w:val="20"/>
                    </w:rPr>
                  </w:pPr>
                </w:p>
                <w:p w14:paraId="277FA054" w14:textId="77777777" w:rsidR="005B7C56" w:rsidRDefault="00123242">
                  <w:pPr>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Umweltschutzmaßnahmen:</w:t>
                  </w:r>
                </w:p>
                <w:p w14:paraId="66366E69" w14:textId="77777777" w:rsidR="005B7C56" w:rsidRDefault="00123242">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Keine besonderen Umweltschutzmaßnahmen erforderlich.</w:t>
                  </w:r>
                </w:p>
                <w:p w14:paraId="51369F50" w14:textId="77777777" w:rsidR="005B7C56" w:rsidRDefault="005B7C56">
                  <w:pPr>
                    <w:widowControl w:val="0"/>
                    <w:autoSpaceDE w:val="0"/>
                    <w:autoSpaceDN w:val="0"/>
                    <w:adjustRightInd w:val="0"/>
                    <w:spacing w:after="0" w:line="240" w:lineRule="auto"/>
                    <w:rPr>
                      <w:rFonts w:ascii="Arial" w:hAnsi="Arial" w:cs="Arial"/>
                      <w:sz w:val="20"/>
                      <w:szCs w:val="20"/>
                    </w:rPr>
                  </w:pPr>
                </w:p>
                <w:p w14:paraId="378AB2DA" w14:textId="77777777" w:rsidR="005B7C56" w:rsidRDefault="00123242">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Methoden und Material für Rückhaltung und Reinigung:</w:t>
                  </w:r>
                </w:p>
                <w:p w14:paraId="5EFC3986" w14:textId="71F1697D" w:rsidR="005B7C56" w:rsidRDefault="00123242">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Undichtigkeit beseitigen, wenn gefahrlos möglich. Auslaufendes Material mit nicht </w:t>
                  </w:r>
                  <w:r w:rsidR="001A5E5A">
                    <w:rPr>
                      <w:rFonts w:ascii="Arial" w:hAnsi="Arial" w:cs="Arial"/>
                      <w:sz w:val="20"/>
                      <w:szCs w:val="20"/>
                    </w:rPr>
                    <w:t>brennbarem</w:t>
                  </w:r>
                  <w:r>
                    <w:rPr>
                      <w:rFonts w:ascii="Arial" w:hAnsi="Arial" w:cs="Arial"/>
                      <w:sz w:val="20"/>
                      <w:szCs w:val="20"/>
                    </w:rPr>
                    <w:t xml:space="preserve"> absorbierbarem Material (z.B. Sand, Erde, Kieselgur, Vermiculit) eindämmen und aufnehmen, und in Behälter zu Entsorgung gemäß lokalen / nationalen gesetzlichen Bestimmungen geben. Bei großen freigesetzten mengen Produkt eindämmen oder anderweitig eingrenzen, damit kein </w:t>
                  </w:r>
                  <w:r w:rsidR="001A5E5A">
                    <w:rPr>
                      <w:rFonts w:ascii="Arial" w:hAnsi="Arial" w:cs="Arial"/>
                      <w:sz w:val="20"/>
                      <w:szCs w:val="20"/>
                    </w:rPr>
                    <w:t>Abfließen</w:t>
                  </w:r>
                  <w:r>
                    <w:rPr>
                      <w:rFonts w:ascii="Arial" w:hAnsi="Arial" w:cs="Arial"/>
                      <w:sz w:val="20"/>
                      <w:szCs w:val="20"/>
                    </w:rPr>
                    <w:t xml:space="preserve"> in Gewässer erfolgen kann. Nicht in Oberflächengewässer oder Kanalisation gelangen lassen.</w:t>
                  </w:r>
                </w:p>
              </w:txbxContent>
            </v:textbox>
            <w10:wrap anchorx="page" anchory="page"/>
          </v:rect>
        </w:pict>
      </w:r>
      <w:r>
        <w:rPr>
          <w:noProof/>
        </w:rPr>
        <w:pict w14:anchorId="467DF32C">
          <v:rect id="_x0000_s1098" style="position:absolute;margin-left:20.85pt;margin-top:604.2pt;width:14.3pt;height:78.05pt;z-index:-23;mso-position-horizontal-relative:page;mso-position-vertical-relative:page" o:allowincell="f" fillcolor="#ff8000" strokecolor="#ff8000">
            <v:fill color2="#ff8000"/>
            <w10:wrap anchorx="page" anchory="page"/>
          </v:rect>
        </w:pict>
      </w:r>
      <w:r>
        <w:rPr>
          <w:noProof/>
        </w:rPr>
        <w:pict w14:anchorId="68E6C58F">
          <v:rect id="_x0000_s1099" style="position:absolute;margin-left:556pt;margin-top:604.2pt;width:14.3pt;height:78.05pt;z-index:-22;mso-position-horizontal-relative:page;mso-position-vertical-relative:page" o:allowincell="f" fillcolor="#ff8000" strokecolor="#ff8000">
            <v:fill color2="#ff8000"/>
            <w10:wrap anchorx="page" anchory="page"/>
          </v:rect>
        </w:pict>
      </w:r>
      <w:r>
        <w:rPr>
          <w:noProof/>
        </w:rPr>
        <w:pict w14:anchorId="7835F256">
          <v:rect id="_x0000_s1100" style="position:absolute;margin-left:35.85pt;margin-top:604.2pt;width:518.3pt;height:77.95pt;z-index:-21;mso-position-horizontal-relative:page;mso-position-vertical-relative:page" o:allowincell="f" filled="f" stroked="f">
            <w10:wrap anchorx="page" anchory="page"/>
          </v:rect>
        </w:pict>
      </w:r>
    </w:p>
    <w:p w14:paraId="57BC4D51" w14:textId="5568C689" w:rsidR="005B7C56" w:rsidRDefault="00000000">
      <w:pPr>
        <w:framePr w:wrap="auto" w:vAnchor="page" w:hAnchor="page" w:x="831" w:y="12198"/>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489EC2F4">
          <v:shape id="_x0000_i1029" type="#_x0000_t75" style="width:57pt;height:57pt">
            <v:imagedata r:id="rId9" o:title=""/>
          </v:shape>
        </w:pict>
      </w:r>
      <w:r>
        <w:rPr>
          <w:noProof/>
        </w:rPr>
        <w:pict w14:anchorId="0DA9F245">
          <v:rect id="_x0000_s1101" style="position:absolute;margin-left:103.85pt;margin-top:607.2pt;width:445.7pt;height:79.9pt;z-index:-20;mso-position-horizontal-relative:page;mso-position-vertical-relative:page" o:allowincell="f" filled="f" stroked="f" strokeweight="0">
            <v:textbox inset="0,0,0,0">
              <w:txbxContent>
                <w:p w14:paraId="2BC808A2"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Feuerwehr: 112                           Rettungsleitstelle: 112</w:t>
                  </w:r>
                </w:p>
                <w:p w14:paraId="34000B2A"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Arzt: </w:t>
                  </w:r>
                  <w:r>
                    <w:rPr>
                      <w:rFonts w:ascii="Arial" w:hAnsi="Arial" w:cs="Arial"/>
                      <w:color w:val="000000"/>
                      <w:sz w:val="20"/>
                      <w:szCs w:val="20"/>
                    </w:rPr>
                    <w:t>Krankenhaus Marienhöhe Würselen, Tel.:02405 / 62-3313</w:t>
                  </w:r>
                </w:p>
                <w:p w14:paraId="00B91BB6"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Ersthelfer:  </w:t>
                  </w:r>
                  <w:r>
                    <w:rPr>
                      <w:rFonts w:ascii="Arial" w:hAnsi="Arial" w:cs="Arial"/>
                      <w:color w:val="000000"/>
                      <w:sz w:val="20"/>
                      <w:szCs w:val="20"/>
                    </w:rPr>
                    <w:t>Siehe Aushang</w:t>
                  </w:r>
                </w:p>
                <w:p w14:paraId="5868B33D" w14:textId="77777777" w:rsidR="005B7C56" w:rsidRDefault="005B7C56">
                  <w:pPr>
                    <w:widowControl w:val="0"/>
                    <w:tabs>
                      <w:tab w:val="left" w:pos="400"/>
                    </w:tabs>
                    <w:autoSpaceDE w:val="0"/>
                    <w:autoSpaceDN w:val="0"/>
                    <w:adjustRightInd w:val="0"/>
                    <w:spacing w:after="0" w:line="240" w:lineRule="auto"/>
                    <w:rPr>
                      <w:rFonts w:ascii="Arial" w:hAnsi="Arial" w:cs="Arial"/>
                      <w:color w:val="000000"/>
                      <w:sz w:val="20"/>
                      <w:szCs w:val="20"/>
                    </w:rPr>
                  </w:pPr>
                </w:p>
                <w:p w14:paraId="43B105C0"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Verbandkasten und Augenspülflasche: Produktionsbüro, Werkstatt, Küche</w:t>
                  </w:r>
                </w:p>
                <w:p w14:paraId="79366CD7"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Notfallauskunft: 0228 19240</w:t>
                  </w:r>
                </w:p>
              </w:txbxContent>
            </v:textbox>
            <w10:wrap anchorx="page" anchory="page"/>
          </v:rect>
        </w:pict>
      </w:r>
    </w:p>
    <w:p w14:paraId="0325637C" w14:textId="77777777" w:rsidR="005B7C56" w:rsidRDefault="00123242">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4C662F0A" w14:textId="77777777" w:rsidR="005B7C56" w:rsidRDefault="00123242">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072765CF" w14:textId="77777777" w:rsidR="005B7C56" w:rsidRDefault="00123242">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0D797225" w14:textId="77777777" w:rsidR="005B7C56" w:rsidRDefault="00123242">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G06 </w:t>
      </w:r>
    </w:p>
    <w:p w14:paraId="071CB4E9" w14:textId="77777777" w:rsidR="005B7C56" w:rsidRDefault="00123242">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2 von 3 </w:t>
      </w:r>
    </w:p>
    <w:p w14:paraId="7354FC59" w14:textId="77777777" w:rsidR="005B7C56" w:rsidRDefault="00123242">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1E61DAE5" w14:textId="3ABD3FD8" w:rsidR="005B7C56" w:rsidRDefault="005B7C56">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2B1740B6" w14:textId="6B2EF30C" w:rsidR="005B7C56" w:rsidRDefault="00123242">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Pr>
          <w:noProof/>
        </w:rPr>
        <w:lastRenderedPageBreak/>
        <w:pict w14:anchorId="032EF2BF">
          <v:shapetype id="_x0000_t202" coordsize="21600,21600" o:spt="202" path="m,l,21600r21600,l21600,xe">
            <v:stroke joinstyle="miter"/>
            <v:path gradientshapeok="t" o:connecttype="rect"/>
          </v:shapetype>
          <v:shape id="_x0000_s1133" type="#_x0000_t202" style="position:absolute;margin-left:139.65pt;margin-top:-4.5pt;width:280.5pt;height:27pt;z-index:95" filled="f" stroked="f">
            <v:textbox>
              <w:txbxContent>
                <w:p w14:paraId="5335ECB3" w14:textId="754AD8FC" w:rsidR="001A5E5A" w:rsidRDefault="001A5E5A" w:rsidP="001A5E5A">
                  <w:pPr>
                    <w:jc w:val="center"/>
                    <w:rPr>
                      <w:rFonts w:ascii="Arial" w:hAnsi="Arial" w:cs="Arial"/>
                      <w:b/>
                      <w:bCs/>
                      <w:color w:val="FFFFFF"/>
                    </w:rPr>
                  </w:pPr>
                  <w:r>
                    <w:rPr>
                      <w:rFonts w:ascii="Arial" w:hAnsi="Arial" w:cs="Arial"/>
                      <w:b/>
                      <w:bCs/>
                      <w:color w:val="FFFFFF"/>
                    </w:rPr>
                    <w:t>Erste Hilfe</w:t>
                  </w:r>
                </w:p>
              </w:txbxContent>
            </v:textbox>
          </v:shape>
        </w:pict>
      </w:r>
      <w:r w:rsidR="00000000">
        <w:rPr>
          <w:noProof/>
        </w:rPr>
        <w:pict w14:anchorId="49396F50">
          <v:rect id="_x0000_s1104" style="position:absolute;margin-left:20.85pt;margin-top:18pt;width:549.05pt;height:14.3pt;z-index:-19;mso-position-horizontal-relative:page;mso-position-vertical-relative:page" o:allowincell="f" fillcolor="#ff8000" strokecolor="#ff8000">
            <v:fill color2="#ff8000"/>
            <w10:wrap anchorx="page" anchory="page"/>
          </v:rect>
        </w:pict>
      </w:r>
      <w:r w:rsidR="00000000">
        <w:rPr>
          <w:noProof/>
        </w:rPr>
        <w:pict w14:anchorId="3B702003">
          <v:rect id="_x0000_s1105" style="position:absolute;margin-left:20.85pt;margin-top:760.9pt;width:549.05pt;height:14.3pt;z-index:-18;mso-position-horizontal-relative:page;mso-position-vertical-relative:page" o:allowincell="f" fillcolor="#ff8000" strokecolor="#ff8000">
            <v:fill color2="#ff8000"/>
            <w10:wrap anchorx="page" anchory="page"/>
          </v:rect>
        </w:pict>
      </w:r>
      <w:r w:rsidR="00000000">
        <w:rPr>
          <w:noProof/>
        </w:rPr>
        <w:pict w14:anchorId="5788E5A9">
          <v:rect id="_x0000_s1106" style="position:absolute;margin-left:556pt;margin-top:18pt;width:14.3pt;height:743.3pt;z-index:-17;mso-position-horizontal-relative:page;mso-position-vertical-relative:page" o:allowincell="f" fillcolor="#ff8000" strokecolor="#ff8000">
            <v:fill color2="#ff8000"/>
            <w10:wrap anchorx="page" anchory="page"/>
          </v:rect>
        </w:pict>
      </w:r>
      <w:r w:rsidR="00000000">
        <w:rPr>
          <w:noProof/>
        </w:rPr>
        <w:pict w14:anchorId="39DF64AE">
          <v:rect id="_x0000_s1107" style="position:absolute;margin-left:20.85pt;margin-top:18pt;width:14.3pt;height:743.3pt;z-index:-16;mso-position-horizontal-relative:page;mso-position-vertical-relative:page" o:allowincell="f" fillcolor="#ff8000" strokecolor="#ff8000">
            <v:fill color2="#ff8000"/>
            <w10:wrap anchorx="page" anchory="page"/>
          </v:rect>
        </w:pict>
      </w:r>
      <w:r w:rsidR="00000000">
        <w:rPr>
          <w:noProof/>
        </w:rPr>
        <w:pict w14:anchorId="4A262A59">
          <v:rect id="_x0000_s1108" style="position:absolute;margin-left:20.85pt;margin-top:18pt;width:549.05pt;height:14.3pt;z-index:-15;mso-position-horizontal-relative:page;mso-position-vertical-relative:page" o:allowincell="f" fillcolor="#ff8000" strokecolor="#ff8000">
            <v:fill color2="#ff8000"/>
            <w10:wrap anchorx="page" anchory="page"/>
          </v:rect>
        </w:pict>
      </w:r>
      <w:r w:rsidR="00000000">
        <w:rPr>
          <w:noProof/>
        </w:rPr>
        <w:pict w14:anchorId="35336895">
          <v:rect id="_x0000_s1109" style="position:absolute;margin-left:20.85pt;margin-top:32.25pt;width:14.3pt;height:62.3pt;z-index:-14;mso-position-horizontal-relative:page;mso-position-vertical-relative:page" o:allowincell="f" fillcolor="#ff8000" strokecolor="#ff8000">
            <v:fill color2="#ff8000"/>
            <w10:wrap anchorx="page" anchory="page"/>
          </v:rect>
        </w:pict>
      </w:r>
      <w:r w:rsidR="00000000">
        <w:rPr>
          <w:noProof/>
        </w:rPr>
        <w:pict w14:anchorId="103FE437">
          <v:rect id="_x0000_s1110" style="position:absolute;margin-left:556pt;margin-top:32.25pt;width:14.3pt;height:62.3pt;z-index:-13;mso-position-horizontal-relative:page;mso-position-vertical-relative:page" o:allowincell="f" fillcolor="#ff8000" strokecolor="#ff8000">
            <v:fill color2="#ff8000"/>
            <w10:wrap anchorx="page" anchory="page"/>
          </v:rect>
        </w:pict>
      </w:r>
      <w:r w:rsidR="00000000">
        <w:rPr>
          <w:noProof/>
        </w:rPr>
        <w:pict w14:anchorId="7E22BB6A">
          <v:rect id="_x0000_s1111" style="position:absolute;margin-left:35.85pt;margin-top:32.25pt;width:518.3pt;height:62.4pt;z-index:-12;mso-position-horizontal-relative:page;mso-position-vertical-relative:page" o:allowincell="f" filled="f" stroked="f">
            <w10:wrap anchorx="page" anchory="page"/>
          </v:rect>
        </w:pict>
      </w:r>
    </w:p>
    <w:p w14:paraId="361A3E77" w14:textId="77777777" w:rsidR="005B7C56" w:rsidRDefault="00000000">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157CBC82">
          <v:shape id="_x0000_i1030" type="#_x0000_t75" style="width:57pt;height:57pt">
            <v:imagedata r:id="rId10" o:title=""/>
          </v:shape>
        </w:pict>
      </w:r>
      <w:r>
        <w:rPr>
          <w:noProof/>
        </w:rPr>
        <w:pict w14:anchorId="6D588963">
          <v:rect id="_x0000_s1112" style="position:absolute;margin-left:103.85pt;margin-top:35.25pt;width:445.7pt;height:43.4pt;z-index:-11;mso-position-horizontal-relative:page;mso-position-vertical-relative:page" o:allowincell="f" filled="f" stroked="f" strokeweight="0">
            <v:textbox inset="0,0,0,0">
              <w:txbxContent>
                <w:p w14:paraId="1C9ABFE7" w14:textId="77777777" w:rsidR="005B7C56" w:rsidRDefault="0012324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Einatmen: </w:t>
                  </w:r>
                  <w:r>
                    <w:rPr>
                      <w:rFonts w:ascii="Arial" w:hAnsi="Arial" w:cs="Arial"/>
                      <w:color w:val="000000"/>
                      <w:sz w:val="20"/>
                      <w:szCs w:val="20"/>
                    </w:rPr>
                    <w:t>Bei Auftreten von Symptomen, ärztliche Betreuung aufsuchen.</w:t>
                  </w:r>
                </w:p>
                <w:p w14:paraId="77C0BC68" w14:textId="77777777" w:rsidR="005B7C56" w:rsidRDefault="005B7C56">
                  <w:pPr>
                    <w:widowControl w:val="0"/>
                    <w:autoSpaceDE w:val="0"/>
                    <w:autoSpaceDN w:val="0"/>
                    <w:adjustRightInd w:val="0"/>
                    <w:spacing w:after="0" w:line="240" w:lineRule="auto"/>
                    <w:rPr>
                      <w:rFonts w:ascii="Arial" w:hAnsi="Arial" w:cs="Arial"/>
                      <w:b/>
                      <w:bCs/>
                      <w:color w:val="000000"/>
                      <w:sz w:val="20"/>
                      <w:szCs w:val="20"/>
                    </w:rPr>
                  </w:pPr>
                </w:p>
                <w:p w14:paraId="3808EA87"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Bei Hautkontakt: </w:t>
                  </w:r>
                  <w:r>
                    <w:rPr>
                      <w:rFonts w:ascii="Arial" w:hAnsi="Arial" w:cs="Arial"/>
                      <w:color w:val="000000"/>
                      <w:sz w:val="20"/>
                      <w:szCs w:val="20"/>
                    </w:rPr>
                    <w:t>Mit viel Wasser ausspülen</w:t>
                  </w:r>
                </w:p>
              </w:txbxContent>
            </v:textbox>
            <w10:wrap anchorx="page" anchory="page"/>
          </v:rect>
        </w:pict>
      </w:r>
      <w:r>
        <w:rPr>
          <w:noProof/>
        </w:rPr>
        <w:pict w14:anchorId="789B83B6">
          <v:rect id="_x0000_s1113" style="position:absolute;margin-left:20.85pt;margin-top:97.45pt;width:14.3pt;height:62.3pt;z-index:-10;mso-position-horizontal-relative:page;mso-position-vertical-relative:page" o:allowincell="f" fillcolor="#ff8000" strokecolor="#ff8000">
            <v:fill color2="#ff8000"/>
            <w10:wrap anchorx="page" anchory="page"/>
          </v:rect>
        </w:pict>
      </w:r>
      <w:r>
        <w:rPr>
          <w:noProof/>
        </w:rPr>
        <w:pict w14:anchorId="0118DAED">
          <v:rect id="_x0000_s1114" style="position:absolute;margin-left:556pt;margin-top:97.45pt;width:14.3pt;height:62.3pt;z-index:-9;mso-position-horizontal-relative:page;mso-position-vertical-relative:page" o:allowincell="f" fillcolor="#ff8000" strokecolor="#ff8000">
            <v:fill color2="#ff8000"/>
            <w10:wrap anchorx="page" anchory="page"/>
          </v:rect>
        </w:pict>
      </w:r>
      <w:r>
        <w:rPr>
          <w:noProof/>
        </w:rPr>
        <w:pict w14:anchorId="319368AD">
          <v:rect id="_x0000_s1115" style="position:absolute;margin-left:35.85pt;margin-top:97.45pt;width:518.3pt;height:62.4pt;z-index:-8;mso-position-horizontal-relative:page;mso-position-vertical-relative:page" o:allowincell="f" filled="f" stroked="f">
            <w10:wrap anchorx="page" anchory="page"/>
          </v:rect>
        </w:pict>
      </w:r>
    </w:p>
    <w:p w14:paraId="27DB257C" w14:textId="77777777" w:rsidR="005B7C56" w:rsidRDefault="00000000">
      <w:pPr>
        <w:framePr w:wrap="auto" w:vAnchor="page" w:hAnchor="page" w:x="831" w:y="2063"/>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7F237FA0">
          <v:shape id="_x0000_i1031" type="#_x0000_t75" style="width:57pt;height:57pt">
            <v:imagedata r:id="rId11" o:title=""/>
          </v:shape>
        </w:pict>
      </w:r>
      <w:r>
        <w:rPr>
          <w:noProof/>
        </w:rPr>
        <w:pict w14:anchorId="0FE40D1C">
          <v:rect id="_x0000_s1116" style="position:absolute;margin-left:103.85pt;margin-top:100.45pt;width:445.7pt;height:52.9pt;z-index:-7;mso-position-horizontal-relative:page;mso-position-vertical-relative:page" o:allowincell="f" filled="f" stroked="f" strokeweight="0">
            <v:textbox inset="0,0,0,0">
              <w:txbxContent>
                <w:p w14:paraId="06070F25" w14:textId="77777777" w:rsidR="005B7C56" w:rsidRDefault="00123242">
                  <w:pPr>
                    <w:widowControl w:val="0"/>
                    <w:autoSpaceDE w:val="0"/>
                    <w:autoSpaceDN w:val="0"/>
                    <w:adjustRightInd w:val="0"/>
                    <w:spacing w:after="0" w:line="240" w:lineRule="auto"/>
                    <w:rPr>
                      <w:rFonts w:ascii="ArialMT" w:hAnsi="ArialMT" w:cs="ArialMT"/>
                      <w:sz w:val="20"/>
                      <w:szCs w:val="20"/>
                    </w:rPr>
                  </w:pPr>
                  <w:r>
                    <w:rPr>
                      <w:rFonts w:ascii="Arial" w:hAnsi="Arial" w:cs="Arial"/>
                      <w:b/>
                      <w:bCs/>
                      <w:color w:val="000000"/>
                      <w:sz w:val="20"/>
                      <w:szCs w:val="20"/>
                    </w:rPr>
                    <w:t xml:space="preserve">Bei Augenkontakt: </w:t>
                  </w:r>
                  <w:r>
                    <w:rPr>
                      <w:rFonts w:ascii="Arial" w:hAnsi="Arial" w:cs="Arial"/>
                      <w:color w:val="000000"/>
                      <w:sz w:val="20"/>
                      <w:szCs w:val="20"/>
                    </w:rPr>
                    <w:t>Mit viel Wasser ausspülen.</w:t>
                  </w:r>
                </w:p>
                <w:p w14:paraId="57DCA687" w14:textId="77777777" w:rsidR="005B7C56" w:rsidRDefault="005B7C56">
                  <w:pPr>
                    <w:widowControl w:val="0"/>
                    <w:tabs>
                      <w:tab w:val="left" w:pos="400"/>
                    </w:tabs>
                    <w:autoSpaceDE w:val="0"/>
                    <w:autoSpaceDN w:val="0"/>
                    <w:adjustRightInd w:val="0"/>
                    <w:spacing w:after="0" w:line="240" w:lineRule="auto"/>
                    <w:rPr>
                      <w:rFonts w:ascii="Arial" w:hAnsi="Arial" w:cs="Arial"/>
                      <w:b/>
                      <w:bCs/>
                      <w:color w:val="000000"/>
                      <w:sz w:val="20"/>
                      <w:szCs w:val="20"/>
                    </w:rPr>
                  </w:pPr>
                </w:p>
                <w:p w14:paraId="46ED69B3" w14:textId="77777777" w:rsidR="005B7C56" w:rsidRDefault="00123242">
                  <w:pPr>
                    <w:widowControl w:val="0"/>
                    <w:autoSpaceDE w:val="0"/>
                    <w:autoSpaceDN w:val="0"/>
                    <w:adjustRightInd w:val="0"/>
                    <w:spacing w:after="0" w:line="240" w:lineRule="auto"/>
                    <w:rPr>
                      <w:rFonts w:ascii="ArialMT" w:hAnsi="ArialMT" w:cs="ArialMT"/>
                      <w:sz w:val="20"/>
                      <w:szCs w:val="20"/>
                    </w:rPr>
                  </w:pPr>
                  <w:r>
                    <w:rPr>
                      <w:rFonts w:ascii="Arial" w:hAnsi="Arial" w:cs="Arial"/>
                      <w:b/>
                      <w:bCs/>
                      <w:color w:val="000000"/>
                      <w:sz w:val="20"/>
                      <w:szCs w:val="20"/>
                    </w:rPr>
                    <w:t xml:space="preserve">Beim Verschlucken:  </w:t>
                  </w:r>
                  <w:r>
                    <w:rPr>
                      <w:rFonts w:ascii="ArialMT" w:hAnsi="ArialMT" w:cs="ArialMT"/>
                      <w:sz w:val="20"/>
                      <w:szCs w:val="20"/>
                    </w:rPr>
                    <w:t>Mund ausspülen. Bei Auftreten von Symptomen, ärztliche Betreuung aufsuchen.</w:t>
                  </w:r>
                </w:p>
              </w:txbxContent>
            </v:textbox>
            <w10:wrap anchorx="page" anchory="page"/>
          </v:rect>
        </w:pict>
      </w:r>
      <w:r>
        <w:rPr>
          <w:noProof/>
        </w:rPr>
        <w:pict w14:anchorId="3AD79D4D">
          <v:rect id="_x0000_s1117" style="position:absolute;margin-left:20.85pt;margin-top:162.65pt;width:549.05pt;height:17.3pt;z-index:-6;mso-position-horizontal-relative:page;mso-position-vertical-relative:page" o:allowincell="f" fillcolor="#ff8000" strokecolor="#ff8000">
            <v:fill color2="#ff8000"/>
            <w10:wrap anchorx="page" anchory="page"/>
          </v:rect>
        </w:pict>
      </w:r>
    </w:p>
    <w:p w14:paraId="1D39E01D" w14:textId="77777777" w:rsidR="005B7C56" w:rsidRDefault="00123242">
      <w:pPr>
        <w:framePr w:w="2986" w:wrap="auto" w:vAnchor="page" w:hAnchor="page" w:x="4415" w:y="3288"/>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Sachgerechte Entsorgung  </w:t>
      </w:r>
      <w:r w:rsidR="00000000">
        <w:rPr>
          <w:noProof/>
        </w:rPr>
        <w:pict w14:anchorId="7CBA5A4D">
          <v:rect id="_x0000_s1118" style="position:absolute;left:0;text-align:left;margin-left:20.85pt;margin-top:179.9pt;width:14.3pt;height:76.55pt;z-index:-5;mso-position-horizontal-relative:page;mso-position-vertical-relative:page" o:allowincell="f" fillcolor="#ff8000" strokecolor="#ff8000">
            <v:fill color2="#ff8000"/>
            <w10:wrap anchorx="page" anchory="page"/>
          </v:rect>
        </w:pict>
      </w:r>
      <w:r w:rsidR="00000000">
        <w:rPr>
          <w:noProof/>
        </w:rPr>
        <w:pict w14:anchorId="1427392E">
          <v:rect id="_x0000_s1119" style="position:absolute;left:0;text-align:left;margin-left:556pt;margin-top:179.9pt;width:14.3pt;height:76.55pt;z-index:-4;mso-position-horizontal-relative:page;mso-position-vertical-relative:page" o:allowincell="f" fillcolor="#ff8000" strokecolor="#ff8000">
            <v:fill color2="#ff8000"/>
            <w10:wrap anchorx="page" anchory="page"/>
          </v:rect>
        </w:pict>
      </w:r>
      <w:r w:rsidR="00000000">
        <w:rPr>
          <w:noProof/>
        </w:rPr>
        <w:pict w14:anchorId="3FC96145">
          <v:rect id="_x0000_s1120" style="position:absolute;left:0;text-align:left;margin-left:35.85pt;margin-top:179.9pt;width:518.3pt;height:76.35pt;z-index:-3;mso-position-horizontal-relative:page;mso-position-vertical-relative:page" o:allowincell="f" filled="f" stroked="f">
            <w10:wrap anchorx="page" anchory="page"/>
          </v:rect>
        </w:pict>
      </w:r>
    </w:p>
    <w:p w14:paraId="505778BF" w14:textId="3E10EA0C" w:rsidR="005B7C56" w:rsidRDefault="00000000">
      <w:pPr>
        <w:framePr w:wrap="auto" w:vAnchor="page" w:hAnchor="page" w:x="831" w:y="3847"/>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2BA55974">
          <v:shape id="_x0000_i1032" type="#_x0000_t75" style="width:56.25pt;height:42.75pt">
            <v:imagedata r:id="rId12" o:title=""/>
          </v:shape>
        </w:pict>
      </w:r>
      <w:r>
        <w:rPr>
          <w:noProof/>
        </w:rPr>
        <w:pict w14:anchorId="01657243">
          <v:rect id="_x0000_s1121" style="position:absolute;margin-left:103.85pt;margin-top:182.9pt;width:445.7pt;height:78.3pt;z-index:-2;mso-position-horizontal-relative:page;mso-position-vertical-relative:page" o:allowincell="f" filled="f" stroked="f" strokeweight="0">
            <v:textbox inset="0,0,0,0">
              <w:txbxContent>
                <w:p w14:paraId="2BDDAE5F" w14:textId="77777777" w:rsidR="005B7C56" w:rsidRDefault="0012324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Verfahren zur Abfallbehandlung</w:t>
                  </w:r>
                </w:p>
                <w:p w14:paraId="72773C77" w14:textId="77777777" w:rsidR="005B7C56" w:rsidRDefault="005B7C56">
                  <w:pPr>
                    <w:widowControl w:val="0"/>
                    <w:tabs>
                      <w:tab w:val="left" w:pos="400"/>
                    </w:tabs>
                    <w:autoSpaceDE w:val="0"/>
                    <w:autoSpaceDN w:val="0"/>
                    <w:adjustRightInd w:val="0"/>
                    <w:spacing w:after="0" w:line="240" w:lineRule="auto"/>
                    <w:rPr>
                      <w:rFonts w:ascii="Arial" w:hAnsi="Arial" w:cs="Arial"/>
                      <w:b/>
                      <w:bCs/>
                      <w:color w:val="000000"/>
                      <w:sz w:val="20"/>
                      <w:szCs w:val="20"/>
                    </w:rPr>
                  </w:pPr>
                </w:p>
                <w:p w14:paraId="635785C8"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 </w:t>
                  </w:r>
                  <w:r>
                    <w:rPr>
                      <w:rFonts w:ascii="Arial" w:hAnsi="Arial" w:cs="Arial"/>
                      <w:color w:val="000000"/>
                      <w:sz w:val="20"/>
                      <w:szCs w:val="20"/>
                    </w:rPr>
                    <w:t>Das verdünnte Produkt darf in die Kanalisation gespült werden.</w:t>
                  </w:r>
                </w:p>
                <w:p w14:paraId="2FB440DE" w14:textId="77777777" w:rsidR="005B7C56" w:rsidRDefault="005B7C56">
                  <w:pPr>
                    <w:widowControl w:val="0"/>
                    <w:tabs>
                      <w:tab w:val="left" w:pos="400"/>
                    </w:tabs>
                    <w:autoSpaceDE w:val="0"/>
                    <w:autoSpaceDN w:val="0"/>
                    <w:adjustRightInd w:val="0"/>
                    <w:spacing w:after="0" w:line="240" w:lineRule="auto"/>
                    <w:rPr>
                      <w:rFonts w:ascii="Arial" w:hAnsi="Arial" w:cs="Arial"/>
                      <w:color w:val="000000"/>
                      <w:sz w:val="20"/>
                      <w:szCs w:val="20"/>
                    </w:rPr>
                  </w:pPr>
                </w:p>
                <w:p w14:paraId="31295E1D" w14:textId="77777777" w:rsidR="005B7C56" w:rsidRDefault="0012324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Verunreinigte Verpackungen: </w:t>
                  </w:r>
                  <w:r>
                    <w:rPr>
                      <w:rFonts w:ascii="Arial" w:hAnsi="Arial" w:cs="Arial"/>
                      <w:color w:val="000000"/>
                      <w:sz w:val="20"/>
                      <w:szCs w:val="20"/>
                    </w:rPr>
                    <w:t>Entsorgung nur in Übereinstimmung mit lokalen-, lande- und bundes Vorschriften</w:t>
                  </w:r>
                </w:p>
              </w:txbxContent>
            </v:textbox>
            <w10:wrap anchorx="page" anchory="page"/>
          </v:rect>
        </w:pict>
      </w:r>
    </w:p>
    <w:p w14:paraId="5535E3A4" w14:textId="77777777" w:rsidR="005B7C56" w:rsidRDefault="00123242">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0F6AF222" w14:textId="77777777" w:rsidR="005B7C56" w:rsidRDefault="00123242">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4D7B6E1" w14:textId="77777777" w:rsidR="005B7C56" w:rsidRDefault="00123242">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328F95E1" w14:textId="77777777" w:rsidR="005B7C56" w:rsidRDefault="00123242">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G06 </w:t>
      </w:r>
    </w:p>
    <w:p w14:paraId="49759ECC" w14:textId="77777777" w:rsidR="005B7C56" w:rsidRDefault="00123242">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 von 3 </w:t>
      </w:r>
    </w:p>
    <w:p w14:paraId="4059CB94" w14:textId="77777777" w:rsidR="005B7C56" w:rsidRDefault="00123242">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1999F8CC" w14:textId="77777777" w:rsidR="005B7C56" w:rsidRDefault="00123242">
      <w:pPr>
        <w:framePr w:w="6901" w:wrap="auto" w:vAnchor="page" w:hAnchor="page" w:x="8083" w:y="15534"/>
        <w:widowControl w:val="0"/>
        <w:autoSpaceDE w:val="0"/>
        <w:autoSpaceDN w:val="0"/>
        <w:adjustRightInd w:val="0"/>
        <w:spacing w:after="0" w:line="225" w:lineRule="exact"/>
        <w:rPr>
          <w:rFonts w:ascii="Arial" w:hAnsi="Arial" w:cs="Arial"/>
          <w:b/>
          <w:bCs/>
          <w:color w:val="000000"/>
          <w:sz w:val="20"/>
          <w:szCs w:val="20"/>
        </w:rPr>
      </w:pPr>
      <w:r>
        <w:rPr>
          <w:rFonts w:ascii="Arial" w:hAnsi="Arial" w:cs="Arial"/>
          <w:b/>
          <w:bCs/>
          <w:color w:val="000000"/>
          <w:sz w:val="20"/>
          <w:szCs w:val="20"/>
        </w:rPr>
        <w:t>Unterschrift(en)</w:t>
      </w:r>
    </w:p>
    <w:p w14:paraId="42EA6FCB" w14:textId="77777777" w:rsidR="005B7C56" w:rsidRDefault="00123242">
      <w:pPr>
        <w:framePr w:w="6901" w:wrap="auto" w:vAnchor="page" w:hAnchor="page" w:x="8083" w:y="15534"/>
        <w:widowControl w:val="0"/>
        <w:autoSpaceDE w:val="0"/>
        <w:autoSpaceDN w:val="0"/>
        <w:adjustRightInd w:val="0"/>
        <w:spacing w:after="0" w:line="225" w:lineRule="exact"/>
        <w:rPr>
          <w:rFonts w:ascii="Arial" w:hAnsi="Arial" w:cs="Arial"/>
          <w:color w:val="000000"/>
          <w:sz w:val="20"/>
          <w:szCs w:val="20"/>
        </w:rPr>
      </w:pPr>
      <w:r>
        <w:rPr>
          <w:rFonts w:ascii="Arial" w:hAnsi="Arial" w:cs="Arial"/>
          <w:b/>
          <w:bCs/>
          <w:color w:val="000000"/>
          <w:sz w:val="20"/>
          <w:szCs w:val="20"/>
        </w:rPr>
        <w:t xml:space="preserve">Verantwortl.:  </w:t>
      </w:r>
    </w:p>
    <w:p w14:paraId="36CF95BD" w14:textId="2CCC7BCE" w:rsidR="005B7C56" w:rsidRDefault="005B7C56">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sectPr w:rsidR="005B7C56">
      <w:pgSz w:w="11906" w:h="16838"/>
      <w:pgMar w:top="360" w:right="502" w:bottom="360" w:left="41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D71E55A8"/>
    <w:lvl w:ilvl="0">
      <w:numFmt w:val="bullet"/>
      <w:lvlText w:val="*"/>
      <w:lvlJc w:val="left"/>
    </w:lvl>
  </w:abstractNum>
  <w:num w:numId="1" w16cid:durableId="1424839419">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3242"/>
    <w:rsid w:val="000A4B32"/>
    <w:rsid w:val="00123242"/>
    <w:rsid w:val="001A5E5A"/>
    <w:rsid w:val="005B7C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34"/>
    <o:shapelayout v:ext="edit">
      <o:idmap v:ext="edit" data="1"/>
    </o:shapelayout>
  </w:shapeDefaults>
  <w:decimalSymbol w:val=","/>
  <w:listSeparator w:val=";"/>
  <w14:docId w14:val="0D1A88E8"/>
  <w14:defaultImageDpi w14:val="0"/>
  <w15:docId w15:val="{CA5855C9-7029-4F96-ABA5-086AB4C00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Words>
  <Characters>771</Characters>
  <Application>Microsoft Office Word</Application>
  <DocSecurity>0</DocSecurity>
  <Lines>6</Lines>
  <Paragraphs>1</Paragraphs>
  <ScaleCrop>false</ScaleCrop>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Tatjana Römgens</dc:creator>
  <cp:keywords/>
  <dc:description>Produced by: PsRBExportDevices V 11.08 for ReportBuilder (www.pragnaan.com)</dc:description>
  <cp:lastModifiedBy>Abdurrahman Colak</cp:lastModifiedBy>
  <cp:revision>4</cp:revision>
  <dcterms:created xsi:type="dcterms:W3CDTF">2022-07-01T07:58:00Z</dcterms:created>
  <dcterms:modified xsi:type="dcterms:W3CDTF">2022-12-14T09:25:00Z</dcterms:modified>
</cp:coreProperties>
</file>