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5360F" w14:textId="77777777" w:rsidR="008075CD" w:rsidRDefault="008075CD" w:rsidP="003F7D87">
      <w:pPr>
        <w:rPr>
          <w:rFonts w:ascii="Arial" w:hAnsi="Arial" w:cs="Arial"/>
          <w:b/>
          <w:sz w:val="24"/>
          <w:szCs w:val="24"/>
        </w:rPr>
      </w:pPr>
    </w:p>
    <w:p w14:paraId="37B7CC45" w14:textId="77777777" w:rsidR="00E86D2A" w:rsidRDefault="003F7D87">
      <w:pPr>
        <w:rPr>
          <w:rFonts w:ascii="Arial" w:hAnsi="Arial" w:cs="Arial"/>
          <w:b/>
          <w:sz w:val="24"/>
          <w:szCs w:val="24"/>
        </w:rPr>
      </w:pPr>
      <w:r w:rsidRPr="001C55B0">
        <w:rPr>
          <w:rFonts w:ascii="Arial" w:hAnsi="Arial" w:cs="Arial"/>
          <w:b/>
          <w:sz w:val="24"/>
          <w:szCs w:val="24"/>
        </w:rPr>
        <w:t>Zusatz zum Arbeitsvertrag</w:t>
      </w:r>
      <w:r w:rsidR="00810523">
        <w:rPr>
          <w:rFonts w:ascii="Arial" w:hAnsi="Arial" w:cs="Arial"/>
          <w:b/>
          <w:sz w:val="24"/>
          <w:szCs w:val="24"/>
        </w:rPr>
        <w:t xml:space="preserve"> </w:t>
      </w:r>
    </w:p>
    <w:p w14:paraId="21243F58" w14:textId="77777777" w:rsidR="003B0378" w:rsidRPr="00C47FFE" w:rsidRDefault="000676BF">
      <w:pPr>
        <w:rPr>
          <w:rFonts w:ascii="Arial" w:hAnsi="Arial" w:cs="Arial"/>
          <w:b/>
          <w:bCs/>
          <w:sz w:val="24"/>
          <w:szCs w:val="24"/>
        </w:rPr>
      </w:pPr>
      <w:r w:rsidRPr="00C47FFE">
        <w:rPr>
          <w:rFonts w:ascii="Arial" w:hAnsi="Arial" w:cs="Arial"/>
          <w:b/>
          <w:bCs/>
          <w:sz w:val="24"/>
          <w:szCs w:val="24"/>
        </w:rPr>
        <w:t xml:space="preserve">Eignungsuntersuchung </w:t>
      </w:r>
      <w:r w:rsidR="00E86D2A">
        <w:rPr>
          <w:rFonts w:ascii="Arial" w:hAnsi="Arial" w:cs="Arial"/>
          <w:b/>
          <w:bCs/>
          <w:sz w:val="24"/>
          <w:szCs w:val="24"/>
        </w:rPr>
        <w:t>/Eignungsfeststellung</w:t>
      </w:r>
    </w:p>
    <w:p w14:paraId="069EE95D" w14:textId="77777777" w:rsidR="00C47FFE" w:rsidRPr="00C47FFE" w:rsidRDefault="00C47FFE">
      <w:pPr>
        <w:rPr>
          <w:rFonts w:ascii="Arial" w:hAnsi="Arial" w:cs="Arial"/>
          <w:b/>
          <w:bCs/>
          <w:sz w:val="24"/>
          <w:szCs w:val="24"/>
        </w:rPr>
      </w:pPr>
    </w:p>
    <w:p w14:paraId="196B58D3" w14:textId="77777777" w:rsidR="00C47FFE" w:rsidRDefault="00C47FFE" w:rsidP="00C47FFE">
      <w:pPr>
        <w:spacing w:before="100" w:beforeAutospacing="1" w:after="100" w:afterAutospacing="1"/>
        <w:rPr>
          <w:rFonts w:ascii="Arial" w:hAnsi="Arial" w:cs="Arial"/>
          <w:color w:val="000000"/>
          <w:sz w:val="24"/>
          <w:szCs w:val="24"/>
        </w:rPr>
      </w:pPr>
      <w:r w:rsidRPr="00C47FFE">
        <w:rPr>
          <w:rFonts w:ascii="Arial" w:hAnsi="Arial" w:cs="Arial"/>
          <w:color w:val="000000"/>
          <w:sz w:val="24"/>
          <w:szCs w:val="24"/>
        </w:rPr>
        <w:t>„Die Durchführung der Eignungsuntersuchungen f</w:t>
      </w:r>
      <w:r w:rsidR="009F215F">
        <w:rPr>
          <w:rFonts w:ascii="Arial" w:hAnsi="Arial" w:cs="Arial"/>
          <w:color w:val="000000"/>
          <w:sz w:val="24"/>
          <w:szCs w:val="24"/>
        </w:rPr>
        <w:t>ür Fahr - und Steuertätigkeiten</w:t>
      </w:r>
      <w:r w:rsidR="003C643B">
        <w:rPr>
          <w:rFonts w:ascii="Arial" w:hAnsi="Arial" w:cs="Arial"/>
          <w:color w:val="000000"/>
          <w:sz w:val="24"/>
          <w:szCs w:val="24"/>
        </w:rPr>
        <w:t xml:space="preserve">, Hochgelegener Arbeitsplatz </w:t>
      </w:r>
      <w:r>
        <w:rPr>
          <w:rFonts w:ascii="Arial" w:hAnsi="Arial" w:cs="Arial"/>
          <w:color w:val="000000"/>
          <w:sz w:val="24"/>
          <w:szCs w:val="24"/>
        </w:rPr>
        <w:t xml:space="preserve"> und die Eignungsuntersuchung Atemschutz </w:t>
      </w:r>
      <w:r w:rsidRPr="00C47FFE">
        <w:rPr>
          <w:rFonts w:ascii="Arial" w:hAnsi="Arial" w:cs="Arial"/>
          <w:color w:val="000000"/>
          <w:sz w:val="24"/>
          <w:szCs w:val="24"/>
        </w:rPr>
        <w:t xml:space="preserve">durch welche festgestellt wird, ob ein Mitarbeiter gesundheitlich für die Anforderungen des Arbeitsplatzes geeignet ist, wird auf der Grundlage des § 7 Arbeitsschutzgesetz sowie den berufsgenossenschaftlichen </w:t>
      </w:r>
      <w:r w:rsidR="002675E4">
        <w:rPr>
          <w:rFonts w:ascii="Arial" w:hAnsi="Arial" w:cs="Arial"/>
          <w:color w:val="000000"/>
          <w:sz w:val="24"/>
          <w:szCs w:val="24"/>
        </w:rPr>
        <w:t xml:space="preserve">Verordnungen </w:t>
      </w:r>
      <w:r w:rsidR="00E86D2A">
        <w:rPr>
          <w:rFonts w:ascii="Arial" w:hAnsi="Arial" w:cs="Arial"/>
          <w:color w:val="000000"/>
          <w:sz w:val="24"/>
          <w:szCs w:val="24"/>
        </w:rPr>
        <w:t xml:space="preserve">mit dem Zusatz </w:t>
      </w:r>
      <w:r w:rsidR="002675E4">
        <w:rPr>
          <w:rFonts w:ascii="Arial" w:hAnsi="Arial" w:cs="Arial"/>
          <w:color w:val="000000"/>
          <w:sz w:val="24"/>
          <w:szCs w:val="24"/>
        </w:rPr>
        <w:t xml:space="preserve"> </w:t>
      </w:r>
      <w:r w:rsidR="00E86D2A">
        <w:rPr>
          <w:rFonts w:ascii="Arial" w:hAnsi="Arial" w:cs="Arial"/>
          <w:color w:val="000000"/>
          <w:sz w:val="24"/>
          <w:szCs w:val="24"/>
        </w:rPr>
        <w:t xml:space="preserve">zum Arbeitsvertrag arbeitsrechtlich </w:t>
      </w:r>
      <w:r w:rsidR="002675E4">
        <w:rPr>
          <w:rFonts w:ascii="Arial" w:hAnsi="Arial" w:cs="Arial"/>
          <w:color w:val="000000"/>
          <w:sz w:val="24"/>
          <w:szCs w:val="24"/>
        </w:rPr>
        <w:t>vereinbart</w:t>
      </w:r>
      <w:r w:rsidRPr="00C47FFE">
        <w:rPr>
          <w:rFonts w:ascii="Arial" w:hAnsi="Arial" w:cs="Arial"/>
          <w:color w:val="000000"/>
          <w:sz w:val="24"/>
          <w:szCs w:val="24"/>
        </w:rPr>
        <w:t xml:space="preserve">" </w:t>
      </w:r>
    </w:p>
    <w:p w14:paraId="463B476E" w14:textId="77777777" w:rsidR="00E86D2A" w:rsidRPr="00C47FFE" w:rsidRDefault="00E86D2A" w:rsidP="00C47FFE">
      <w:pPr>
        <w:spacing w:before="100" w:beforeAutospacing="1" w:after="100" w:afterAutospacing="1"/>
        <w:rPr>
          <w:sz w:val="24"/>
          <w:szCs w:val="24"/>
        </w:rPr>
      </w:pPr>
      <w:r w:rsidRPr="00C47FFE">
        <w:rPr>
          <w:rFonts w:ascii="Arial" w:hAnsi="Arial" w:cs="Arial"/>
          <w:color w:val="000000"/>
          <w:sz w:val="24"/>
          <w:szCs w:val="24"/>
        </w:rPr>
        <w:t>Der Mitarbeiter verpflichtet sich</w:t>
      </w:r>
      <w:r>
        <w:rPr>
          <w:rFonts w:ascii="Arial" w:hAnsi="Arial" w:cs="Arial"/>
          <w:color w:val="000000"/>
          <w:sz w:val="24"/>
          <w:szCs w:val="24"/>
        </w:rPr>
        <w:t xml:space="preserve"> an der Eignungsfeststellung / Eignungsuntersuchung  teilzunehmen.</w:t>
      </w:r>
    </w:p>
    <w:p w14:paraId="6B302A50" w14:textId="77777777" w:rsidR="00C47FFE" w:rsidRPr="00C47FFE" w:rsidRDefault="00C47FFE" w:rsidP="00C47FFE">
      <w:pPr>
        <w:spacing w:before="100" w:beforeAutospacing="1" w:after="100" w:afterAutospacing="1"/>
        <w:rPr>
          <w:sz w:val="24"/>
          <w:szCs w:val="24"/>
        </w:rPr>
      </w:pPr>
      <w:r w:rsidRPr="00C47FFE">
        <w:rPr>
          <w:rFonts w:ascii="Arial" w:hAnsi="Arial" w:cs="Arial"/>
          <w:color w:val="000000"/>
          <w:sz w:val="24"/>
          <w:szCs w:val="24"/>
        </w:rPr>
        <w:t xml:space="preserve">Der Mitarbeiter verpflichtet sich, den Betriebsarzt nach Vornahme der Untersuchung </w:t>
      </w:r>
      <w:r w:rsidR="00E86D2A">
        <w:rPr>
          <w:rFonts w:ascii="Arial" w:hAnsi="Arial" w:cs="Arial"/>
          <w:color w:val="000000"/>
          <w:sz w:val="24"/>
          <w:szCs w:val="24"/>
        </w:rPr>
        <w:t xml:space="preserve">/ Eignungsfeststellung </w:t>
      </w:r>
      <w:r w:rsidRPr="00C47FFE">
        <w:rPr>
          <w:rFonts w:ascii="Arial" w:hAnsi="Arial" w:cs="Arial"/>
          <w:color w:val="000000"/>
          <w:sz w:val="24"/>
          <w:szCs w:val="24"/>
        </w:rPr>
        <w:t xml:space="preserve">insoweit von dessen ärztlicher Schweigepflicht zu entbinden, dass der Betriebsarzt dem Arbeitgeber nach Abschluss der Untersuchung das Ergebnis der Untersuchung </w:t>
      </w:r>
      <w:r w:rsidR="00E86D2A">
        <w:rPr>
          <w:rFonts w:ascii="Arial" w:hAnsi="Arial" w:cs="Arial"/>
          <w:color w:val="000000"/>
          <w:sz w:val="24"/>
          <w:szCs w:val="24"/>
        </w:rPr>
        <w:t xml:space="preserve">/ Eignungsfeststellung </w:t>
      </w:r>
      <w:r w:rsidRPr="00C47FFE">
        <w:rPr>
          <w:rFonts w:ascii="Arial" w:hAnsi="Arial" w:cs="Arial"/>
          <w:color w:val="000000"/>
          <w:sz w:val="24"/>
          <w:szCs w:val="24"/>
        </w:rPr>
        <w:t xml:space="preserve">mitteilt, ob der Arbeitnehmer </w:t>
      </w:r>
      <w:r w:rsidR="00AD78E1">
        <w:rPr>
          <w:rFonts w:ascii="Arial" w:hAnsi="Arial" w:cs="Arial"/>
          <w:color w:val="000000"/>
          <w:sz w:val="24"/>
          <w:szCs w:val="24"/>
        </w:rPr>
        <w:t xml:space="preserve">z.B. </w:t>
      </w:r>
      <w:r w:rsidRPr="00C47FFE">
        <w:rPr>
          <w:rFonts w:ascii="Arial" w:hAnsi="Arial" w:cs="Arial"/>
          <w:color w:val="000000"/>
          <w:sz w:val="24"/>
          <w:szCs w:val="24"/>
        </w:rPr>
        <w:t>für Fahr- und Steuertätigkeiten</w:t>
      </w:r>
      <w:r w:rsidR="003C643B">
        <w:rPr>
          <w:rFonts w:ascii="Arial" w:hAnsi="Arial" w:cs="Arial"/>
          <w:color w:val="000000"/>
          <w:sz w:val="24"/>
          <w:szCs w:val="24"/>
        </w:rPr>
        <w:t xml:space="preserve">, Hochgelegener Arbeitsplatz und Tragen von Atemschutz </w:t>
      </w:r>
      <w:r w:rsidR="00273EC4">
        <w:rPr>
          <w:rFonts w:ascii="Arial" w:hAnsi="Arial" w:cs="Arial"/>
          <w:color w:val="000000"/>
          <w:sz w:val="24"/>
          <w:szCs w:val="24"/>
        </w:rPr>
        <w:t xml:space="preserve"> tauglich (</w:t>
      </w:r>
      <w:r w:rsidRPr="00C47FFE">
        <w:rPr>
          <w:rFonts w:ascii="Arial" w:hAnsi="Arial" w:cs="Arial"/>
          <w:color w:val="000000"/>
          <w:sz w:val="24"/>
          <w:szCs w:val="24"/>
        </w:rPr>
        <w:t>befähigt / geeignet) oder bedingt tauglich</w:t>
      </w:r>
      <w:r w:rsidR="00273EC4">
        <w:rPr>
          <w:rFonts w:ascii="Arial" w:hAnsi="Arial" w:cs="Arial"/>
          <w:color w:val="000000"/>
          <w:sz w:val="24"/>
          <w:szCs w:val="24"/>
        </w:rPr>
        <w:t>  (bedingt befähigt / geeignet</w:t>
      </w:r>
      <w:r w:rsidRPr="00C47FFE">
        <w:rPr>
          <w:rFonts w:ascii="Arial" w:hAnsi="Arial" w:cs="Arial"/>
          <w:color w:val="000000"/>
          <w:sz w:val="24"/>
          <w:szCs w:val="24"/>
        </w:rPr>
        <w:t>) oder dauerhaft untauglich (nicht befä</w:t>
      </w:r>
      <w:r w:rsidR="00273EC4">
        <w:rPr>
          <w:rFonts w:ascii="Arial" w:hAnsi="Arial" w:cs="Arial"/>
          <w:color w:val="000000"/>
          <w:sz w:val="24"/>
          <w:szCs w:val="24"/>
        </w:rPr>
        <w:t>higt / nicht geeignet</w:t>
      </w:r>
      <w:r w:rsidRPr="00C47FFE">
        <w:rPr>
          <w:rFonts w:ascii="Arial" w:hAnsi="Arial" w:cs="Arial"/>
          <w:color w:val="000000"/>
          <w:sz w:val="24"/>
          <w:szCs w:val="24"/>
        </w:rPr>
        <w:t>) ist und eingesetzt bzw. nicht eingesetzt werden kann bzw. im Aufgaben übertragen werden können bzw. nicht übertragen werden können.</w:t>
      </w:r>
    </w:p>
    <w:p w14:paraId="31D439B9" w14:textId="77777777" w:rsidR="00C47FFE" w:rsidRPr="00E86D2A" w:rsidRDefault="00C47FFE" w:rsidP="00273EC4">
      <w:p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C47FFE">
        <w:rPr>
          <w:rFonts w:ascii="Arial" w:hAnsi="Arial" w:cs="Arial"/>
          <w:sz w:val="24"/>
          <w:szCs w:val="24"/>
        </w:rPr>
        <w:t>Bei einer Fest</w:t>
      </w:r>
      <w:r>
        <w:rPr>
          <w:rFonts w:ascii="Arial" w:hAnsi="Arial" w:cs="Arial"/>
          <w:sz w:val="24"/>
          <w:szCs w:val="24"/>
        </w:rPr>
        <w:t>st</w:t>
      </w:r>
      <w:r w:rsidRPr="00C47FFE">
        <w:rPr>
          <w:rFonts w:ascii="Arial" w:hAnsi="Arial" w:cs="Arial"/>
          <w:sz w:val="24"/>
          <w:szCs w:val="24"/>
        </w:rPr>
        <w:t>ellu</w:t>
      </w:r>
      <w:r w:rsidR="002675E4">
        <w:rPr>
          <w:rFonts w:ascii="Arial" w:hAnsi="Arial" w:cs="Arial"/>
          <w:sz w:val="24"/>
          <w:szCs w:val="24"/>
        </w:rPr>
        <w:t>ng der bedingten Tauglichkeit (</w:t>
      </w:r>
      <w:r w:rsidRPr="00C47FFE">
        <w:rPr>
          <w:rFonts w:ascii="Arial" w:hAnsi="Arial" w:cs="Arial"/>
          <w:sz w:val="24"/>
          <w:szCs w:val="24"/>
        </w:rPr>
        <w:t>bedingte Befähigung / Eignung) erhält der Arbeitgeber die Information welche Maßnahme zur Erlangung der Tauglic</w:t>
      </w:r>
      <w:r w:rsidR="00273EC4">
        <w:rPr>
          <w:rFonts w:ascii="Arial" w:hAnsi="Arial" w:cs="Arial"/>
          <w:sz w:val="24"/>
          <w:szCs w:val="24"/>
        </w:rPr>
        <w:t>hkeit / Befähigung / Eignung z.</w:t>
      </w:r>
      <w:r w:rsidRPr="00C47FFE">
        <w:rPr>
          <w:rFonts w:ascii="Arial" w:hAnsi="Arial" w:cs="Arial"/>
          <w:sz w:val="24"/>
          <w:szCs w:val="24"/>
        </w:rPr>
        <w:t xml:space="preserve">B. Sehhilfe eingeleitet werden müssen und in welchem Zeitrahmen. </w:t>
      </w:r>
      <w:r w:rsidRPr="00C47FFE">
        <w:rPr>
          <w:rFonts w:ascii="Arial" w:hAnsi="Arial" w:cs="Arial"/>
          <w:sz w:val="24"/>
          <w:szCs w:val="24"/>
        </w:rPr>
        <w:br/>
      </w:r>
      <w:r w:rsidRPr="00C47FFE">
        <w:rPr>
          <w:rFonts w:ascii="Arial" w:hAnsi="Arial" w:cs="Arial"/>
          <w:color w:val="000000"/>
          <w:sz w:val="24"/>
          <w:szCs w:val="24"/>
        </w:rPr>
        <w:t>Die Befreiung von der Schweigepflicht umfasst nicht die Angabe einer etwaig vorhandenen und für die Beurteilung der Tauglichkeit relevanten Erkrankung.“</w:t>
      </w:r>
    </w:p>
    <w:p w14:paraId="35B72F05" w14:textId="77777777" w:rsidR="009369B7" w:rsidRDefault="009369B7" w:rsidP="009369B7">
      <w:pPr>
        <w:rPr>
          <w:rFonts w:ascii="Arial" w:hAnsi="Arial" w:cs="Arial"/>
          <w:color w:val="000000"/>
          <w:sz w:val="24"/>
          <w:szCs w:val="24"/>
        </w:rPr>
      </w:pPr>
      <w:r w:rsidRPr="00043568">
        <w:rPr>
          <w:rFonts w:ascii="Arial" w:hAnsi="Arial" w:cs="Arial"/>
          <w:color w:val="000000"/>
          <w:sz w:val="24"/>
          <w:szCs w:val="24"/>
        </w:rPr>
        <w:t xml:space="preserve">Weiterhin erhält der Arbeitgeber den Termin der Nachuntersuchung vom </w:t>
      </w:r>
      <w:r>
        <w:rPr>
          <w:rFonts w:ascii="Arial" w:hAnsi="Arial" w:cs="Arial"/>
          <w:color w:val="000000"/>
          <w:sz w:val="24"/>
          <w:szCs w:val="24"/>
        </w:rPr>
        <w:t>Betriebsarzt</w:t>
      </w:r>
      <w:r w:rsidRPr="00043568">
        <w:rPr>
          <w:rFonts w:ascii="Arial" w:hAnsi="Arial" w:cs="Arial"/>
          <w:color w:val="000000"/>
          <w:sz w:val="24"/>
          <w:szCs w:val="24"/>
        </w:rPr>
        <w:t xml:space="preserve"> genannt.</w:t>
      </w:r>
    </w:p>
    <w:p w14:paraId="4F93B13A" w14:textId="77777777" w:rsidR="00E86D2A" w:rsidRDefault="00E86D2A" w:rsidP="009369B7">
      <w:pPr>
        <w:rPr>
          <w:rFonts w:ascii="Arial" w:hAnsi="Arial" w:cs="Arial"/>
          <w:color w:val="000000"/>
          <w:sz w:val="24"/>
          <w:szCs w:val="24"/>
        </w:rPr>
      </w:pPr>
    </w:p>
    <w:p w14:paraId="7002D2D0" w14:textId="77777777" w:rsidR="00E86D2A" w:rsidRPr="00043568" w:rsidRDefault="00E86D2A" w:rsidP="009369B7">
      <w:pPr>
        <w:rPr>
          <w:rFonts w:ascii="Arial" w:hAnsi="Arial" w:cs="Arial"/>
          <w:b/>
          <w:bCs/>
        </w:rPr>
      </w:pPr>
      <w:r>
        <w:rPr>
          <w:rFonts w:ascii="Arial" w:hAnsi="Arial" w:cs="Arial"/>
          <w:color w:val="000000"/>
          <w:sz w:val="24"/>
          <w:szCs w:val="24"/>
        </w:rPr>
        <w:t>Die Vorgaben aus dem Bundesdatenschutzgesetz und der Datenschutzgrundverordnung werden eingehalten.</w:t>
      </w:r>
    </w:p>
    <w:p w14:paraId="375E601D" w14:textId="77777777" w:rsidR="00C47FFE" w:rsidRDefault="00C47FFE">
      <w:pPr>
        <w:rPr>
          <w:rFonts w:ascii="Arial" w:hAnsi="Arial" w:cs="Arial"/>
          <w:b/>
          <w:bCs/>
        </w:rPr>
      </w:pPr>
    </w:p>
    <w:p w14:paraId="3A99F767" w14:textId="77777777" w:rsidR="003B0378" w:rsidRPr="00C47FFE" w:rsidRDefault="003B0378">
      <w:pPr>
        <w:rPr>
          <w:rFonts w:ascii="Arial" w:hAnsi="Arial" w:cs="Arial"/>
          <w:sz w:val="24"/>
          <w:szCs w:val="24"/>
        </w:rPr>
      </w:pPr>
      <w:r w:rsidRPr="00C47FFE">
        <w:rPr>
          <w:rFonts w:ascii="Arial" w:hAnsi="Arial" w:cs="Arial"/>
          <w:sz w:val="24"/>
          <w:szCs w:val="24"/>
        </w:rPr>
        <w:t xml:space="preserve">Zur Kenntnisnahme: </w:t>
      </w:r>
    </w:p>
    <w:p w14:paraId="3FB4ED1B" w14:textId="77777777" w:rsidR="003B0378" w:rsidRPr="00C47FFE" w:rsidRDefault="003B0378">
      <w:pPr>
        <w:rPr>
          <w:rFonts w:ascii="Arial" w:hAnsi="Arial" w:cs="Arial"/>
          <w:sz w:val="24"/>
          <w:szCs w:val="24"/>
        </w:rPr>
      </w:pPr>
    </w:p>
    <w:p w14:paraId="1AF8F19D" w14:textId="18A996CD" w:rsidR="003B0378" w:rsidRPr="00C47FFE" w:rsidRDefault="00D96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Würselen</w:t>
      </w:r>
      <w:r w:rsidR="002675E4">
        <w:rPr>
          <w:rFonts w:ascii="Arial" w:hAnsi="Arial" w:cs="Arial"/>
          <w:sz w:val="24"/>
          <w:szCs w:val="24"/>
        </w:rPr>
        <w:t>, den</w:t>
      </w:r>
      <w:r w:rsidR="00273EC4">
        <w:rPr>
          <w:rFonts w:ascii="Arial" w:hAnsi="Arial" w:cs="Arial"/>
          <w:sz w:val="24"/>
          <w:szCs w:val="24"/>
        </w:rPr>
        <w:t xml:space="preserve"> </w:t>
      </w:r>
      <w:r w:rsidR="00217E23">
        <w:rPr>
          <w:rFonts w:ascii="Arial" w:hAnsi="Arial" w:cs="Arial"/>
          <w:sz w:val="24"/>
          <w:szCs w:val="24"/>
        </w:rPr>
        <w:t>__________________________</w:t>
      </w:r>
    </w:p>
    <w:p w14:paraId="5B59CE7A" w14:textId="77777777" w:rsidR="003B0378" w:rsidRPr="00C47FFE" w:rsidRDefault="003B0378">
      <w:pPr>
        <w:rPr>
          <w:rFonts w:ascii="Arial" w:hAnsi="Arial" w:cs="Arial"/>
          <w:sz w:val="24"/>
          <w:szCs w:val="24"/>
        </w:rPr>
      </w:pPr>
    </w:p>
    <w:p w14:paraId="1F53123D" w14:textId="77777777" w:rsidR="003B0378" w:rsidRPr="00C47FFE" w:rsidRDefault="003B0378">
      <w:pPr>
        <w:rPr>
          <w:rFonts w:ascii="Arial" w:hAnsi="Arial" w:cs="Arial"/>
          <w:sz w:val="24"/>
          <w:szCs w:val="24"/>
        </w:rPr>
      </w:pPr>
    </w:p>
    <w:p w14:paraId="50EF618F" w14:textId="40C2E7F4" w:rsidR="003B0378" w:rsidRPr="00C47FFE" w:rsidRDefault="00D96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Sebastian Schlaadt</w:t>
      </w:r>
      <w:r w:rsidR="00273EC4">
        <w:rPr>
          <w:rFonts w:ascii="Arial" w:hAnsi="Arial" w:cs="Arial"/>
          <w:sz w:val="24"/>
          <w:szCs w:val="24"/>
        </w:rPr>
        <w:tab/>
      </w:r>
      <w:r w:rsidR="00273EC4">
        <w:rPr>
          <w:rFonts w:ascii="Arial" w:hAnsi="Arial" w:cs="Arial"/>
          <w:sz w:val="24"/>
          <w:szCs w:val="24"/>
        </w:rPr>
        <w:tab/>
      </w:r>
      <w:r w:rsidR="00273EC4">
        <w:rPr>
          <w:rFonts w:ascii="Arial" w:hAnsi="Arial" w:cs="Arial"/>
          <w:sz w:val="24"/>
          <w:szCs w:val="24"/>
        </w:rPr>
        <w:tab/>
      </w:r>
      <w:r w:rsidR="00273EC4">
        <w:rPr>
          <w:rFonts w:ascii="Arial" w:hAnsi="Arial" w:cs="Arial"/>
          <w:sz w:val="24"/>
          <w:szCs w:val="24"/>
        </w:rPr>
        <w:tab/>
      </w:r>
    </w:p>
    <w:p w14:paraId="0A7E9C05" w14:textId="77777777" w:rsidR="003B0378" w:rsidRPr="00C47FFE" w:rsidRDefault="003F70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Geschäftsführer</w:t>
      </w:r>
      <w:r w:rsidR="00C47FFE" w:rsidRPr="00C47FFE">
        <w:rPr>
          <w:rFonts w:ascii="Arial" w:hAnsi="Arial" w:cs="Arial"/>
          <w:sz w:val="24"/>
          <w:szCs w:val="24"/>
        </w:rPr>
        <w:t xml:space="preserve">         </w:t>
      </w:r>
      <w:r w:rsidR="00C47FFE">
        <w:rPr>
          <w:rFonts w:ascii="Arial" w:hAnsi="Arial" w:cs="Arial"/>
          <w:sz w:val="24"/>
          <w:szCs w:val="24"/>
        </w:rPr>
        <w:t xml:space="preserve">                             </w:t>
      </w:r>
      <w:r w:rsidR="00273EC4">
        <w:rPr>
          <w:rFonts w:ascii="Arial" w:hAnsi="Arial" w:cs="Arial"/>
          <w:sz w:val="24"/>
          <w:szCs w:val="24"/>
        </w:rPr>
        <w:tab/>
        <w:t>Arbeitnehmer</w:t>
      </w:r>
      <w:r w:rsidR="00C47FFE">
        <w:rPr>
          <w:rFonts w:ascii="Arial" w:hAnsi="Arial" w:cs="Arial"/>
          <w:sz w:val="24"/>
          <w:szCs w:val="24"/>
        </w:rPr>
        <w:t xml:space="preserve">                                                  </w:t>
      </w:r>
    </w:p>
    <w:sectPr w:rsidR="003B0378" w:rsidRPr="00C47FFE" w:rsidSect="00273EC4">
      <w:pgSz w:w="11906" w:h="16838"/>
      <w:pgMar w:top="1417" w:right="2692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7D87"/>
    <w:rsid w:val="000676BF"/>
    <w:rsid w:val="00163C66"/>
    <w:rsid w:val="001C55B0"/>
    <w:rsid w:val="00217E23"/>
    <w:rsid w:val="002675E4"/>
    <w:rsid w:val="00273EC4"/>
    <w:rsid w:val="00293B6C"/>
    <w:rsid w:val="003B0378"/>
    <w:rsid w:val="003B0D6E"/>
    <w:rsid w:val="003C643B"/>
    <w:rsid w:val="003F7099"/>
    <w:rsid w:val="003F7D87"/>
    <w:rsid w:val="004274EF"/>
    <w:rsid w:val="004A7C61"/>
    <w:rsid w:val="004D4E0D"/>
    <w:rsid w:val="006C62D5"/>
    <w:rsid w:val="00800118"/>
    <w:rsid w:val="008075CD"/>
    <w:rsid w:val="00810523"/>
    <w:rsid w:val="008B5195"/>
    <w:rsid w:val="009353BD"/>
    <w:rsid w:val="009369B7"/>
    <w:rsid w:val="009531A9"/>
    <w:rsid w:val="009D6490"/>
    <w:rsid w:val="009F215F"/>
    <w:rsid w:val="00AD78E1"/>
    <w:rsid w:val="00C36D55"/>
    <w:rsid w:val="00C47FFE"/>
    <w:rsid w:val="00C8620E"/>
    <w:rsid w:val="00D55C9F"/>
    <w:rsid w:val="00D81EA3"/>
    <w:rsid w:val="00D96C6B"/>
    <w:rsid w:val="00E86D2A"/>
    <w:rsid w:val="00FB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E2B96"/>
  <w15:docId w15:val="{AA4590FC-211A-4E91-A7F5-9A53DF13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7D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ZWS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Wimmer</dc:creator>
  <cp:lastModifiedBy>Tatjana Römgens</cp:lastModifiedBy>
  <cp:revision>4</cp:revision>
  <dcterms:created xsi:type="dcterms:W3CDTF">2022-12-19T08:22:00Z</dcterms:created>
  <dcterms:modified xsi:type="dcterms:W3CDTF">2023-02-06T09:37:00Z</dcterms:modified>
</cp:coreProperties>
</file>