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Bettina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John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Koustava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Giulia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Maria Pia</w:t>
        <w:br w:type="textWrapping"/>
        <w:t xml:space="preserve">Julia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Stefania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Word generation with the Morphology Module</w:t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rPr/>
      </w:pPr>
      <w:bookmarkStart w:colFirst="0" w:colLast="0" w:name="_l2bzdz43al3u" w:id="0"/>
      <w:bookmarkEnd w:id="0"/>
      <w:commentRangeStart w:id="0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4050" cy="407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  <w:shd w:fill="cccccc" w:val="clear"/>
        </w:rPr>
      </w:pP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A Inflectional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What resources should be generated? Output data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ontolex:Form instances with the following statements:</w:t>
      </w:r>
    </w:p>
    <w:p w:rsidR="00000000" w:rsidDel="00000000" w:rsidP="00000000" w:rsidRDefault="00000000" w:rsidRPr="00000000" w14:paraId="00000012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ontolex:Word ontolex:otherForm ontolex:Form1-n . </w:t>
      </w:r>
    </w:p>
    <w:p w:rsidR="00000000" w:rsidDel="00000000" w:rsidP="00000000" w:rsidRDefault="00000000" w:rsidRPr="00000000" w14:paraId="00000013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ontolex:Form morph:generatedBy morph:Rule .</w:t>
      </w:r>
    </w:p>
    <w:p w:rsidR="00000000" w:rsidDel="00000000" w:rsidP="00000000" w:rsidRDefault="00000000" w:rsidRPr="00000000" w14:paraId="00000014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ontolex:Form morph:consistsOf morph:Morph1 , morph:Morph2 .</w:t>
      </w:r>
    </w:p>
    <w:p w:rsidR="00000000" w:rsidDel="00000000" w:rsidP="00000000" w:rsidRDefault="00000000" w:rsidRPr="00000000" w14:paraId="00000015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morph:Morph1 morph:meaning ontolex:LexicalSense ;</w:t>
      </w:r>
    </w:p>
    <w:p w:rsidR="00000000" w:rsidDel="00000000" w:rsidP="00000000" w:rsidRDefault="00000000" w:rsidRPr="00000000" w14:paraId="00000016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                 morph:generatedBy morph:Rule .</w:t>
      </w:r>
    </w:p>
    <w:p w:rsidR="00000000" w:rsidDel="00000000" w:rsidP="00000000" w:rsidRDefault="00000000" w:rsidRPr="00000000" w14:paraId="00000017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morph:Morph2 morph:grammaticalMeaning </w:t>
      </w:r>
      <w:commentRangeStart w:id="1"/>
      <w:r w:rsidDel="00000000" w:rsidR="00000000" w:rsidRPr="00000000">
        <w:rPr>
          <w:rtl w:val="0"/>
        </w:rPr>
        <w:t xml:space="preserve">lexinfo:LinguisticCategory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;</w:t>
      </w:r>
    </w:p>
    <w:p w:rsidR="00000000" w:rsidDel="00000000" w:rsidP="00000000" w:rsidRDefault="00000000" w:rsidRPr="00000000" w14:paraId="00000018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 morph:morphValue morph:inflectional ;</w:t>
      </w:r>
    </w:p>
    <w:p w:rsidR="00000000" w:rsidDel="00000000" w:rsidP="00000000" w:rsidRDefault="00000000" w:rsidRPr="00000000" w14:paraId="00000019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                 morph:generatedBy morph:Rule .</w:t>
      </w:r>
    </w:p>
    <w:p w:rsidR="00000000" w:rsidDel="00000000" w:rsidP="00000000" w:rsidRDefault="00000000" w:rsidRPr="00000000" w14:paraId="0000001A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morph:Morph resources will be created all uniquely!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One morph:Rule creates one morph:Morph and one ontolex:Form. 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What data is required to generate these? Input data 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about the main input ontolex:Form from which further ontolex:Form resources shall be created by using the Morphology Module: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ontolex:Form morph:inflects morph:SubParadigm .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3"/>
        </w:numPr>
        <w:spacing w:after="200" w:before="0" w:lineRule="auto"/>
        <w:ind w:left="1440" w:hanging="360"/>
      </w:pPr>
      <w:r w:rsidDel="00000000" w:rsidR="00000000" w:rsidRPr="00000000">
        <w:rPr>
          <w:rtl w:val="0"/>
        </w:rPr>
        <w:t xml:space="preserve">(optional) </w:t>
      </w:r>
      <w:commentRangeStart w:id="2"/>
      <w:r w:rsidDel="00000000" w:rsidR="00000000" w:rsidRPr="00000000">
        <w:rPr>
          <w:rtl w:val="0"/>
        </w:rPr>
        <w:t xml:space="preserve">morph:SubParadigm morph:paradigm morph:Paradigm 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Description of data  to generate the triples for resulting ontolex:Form instances: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morph:Rule morph:subParadigm morph:SubParadigm .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morph:Rule morph:inflectsFor unrestricted ;</w:t>
      </w:r>
    </w:p>
    <w:p w:rsidR="00000000" w:rsidDel="00000000" w:rsidP="00000000" w:rsidRDefault="00000000" w:rsidRPr="00000000" w14:paraId="00000026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            morph:prototype unrestricted ;</w:t>
      </w:r>
    </w:p>
    <w:p w:rsidR="00000000" w:rsidDel="00000000" w:rsidP="00000000" w:rsidRDefault="00000000" w:rsidRPr="00000000" w14:paraId="00000027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            morph:replacement string literal 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 RDF-data to describe morphological elements and their exact replacements within the generation process.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Regular expressions = minimal requirement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Finite state automata data with already created morphs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RDF data described with the Morphology Module, e.g. morph:Morph instances that are reused for the replacements within the generation process (they won’t get the morph:generatedBy morph:Rule - statements!).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Which morphological replacement processes can be applied?</w:t>
      </w:r>
    </w:p>
    <w:p w:rsidR="00000000" w:rsidDel="00000000" w:rsidP="00000000" w:rsidRDefault="00000000" w:rsidRPr="00000000" w14:paraId="0000002E">
      <w:pPr>
        <w:pageBreakBefore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Agglutinative affixation including prefixes, infixes, suffixes, circumfixes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to multiword ontolex:Forms without further specification of the single words (e.g. in “has been crafted” the components “has” and “been” are not linked to their respective ontolex:Form and ontolex:Word resources)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Creation of additional morphemic elements like pronouns, clitics for newly created ontolex:Form resources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commentRangeStart w:id="3"/>
      <w:r w:rsidDel="00000000" w:rsidR="00000000" w:rsidRPr="00000000">
        <w:rPr>
          <w:rtl w:val="0"/>
        </w:rPr>
        <w:t xml:space="preserve">Suppletions with full string replacement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else? Limitations? Ordering explicitly stated?</w:t>
      </w:r>
    </w:p>
    <w:p w:rsidR="00000000" w:rsidDel="00000000" w:rsidP="00000000" w:rsidRDefault="00000000" w:rsidRPr="00000000" w14:paraId="00000034">
      <w:pPr>
        <w:pageBreakBefore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sz w:val="24"/>
          <w:szCs w:val="24"/>
          <w:shd w:fill="cccccc" w:val="clear"/>
        </w:rPr>
      </w:pP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B Derivational Data</w:t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What resources should be generated? Output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ontolex:LexicalEntry instances with the following statements: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ontolex:LexicalEntry1 decomp:constituent decomp:Component .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ontolex:LexicalEntry decomp:subterm morph:Morph1 .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morph:Morph1 ontolex:LexicalSense externalVocab:DerivMeaning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ontolex:LexicalEntry1 morph:derivationalRel ontolex:LexicalEntry2 .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morph:derivationalRelation vartrans:source ontolex:LexicalEntry3 ;</w:t>
      </w:r>
    </w:p>
    <w:p w:rsidR="00000000" w:rsidDel="00000000" w:rsidP="00000000" w:rsidRDefault="00000000" w:rsidRPr="00000000" w14:paraId="00000041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                                    vartrans:target ontolex:LexicalEntry1 .</w:t>
      </w:r>
    </w:p>
    <w:p w:rsidR="00000000" w:rsidDel="00000000" w:rsidP="00000000" w:rsidRDefault="00000000" w:rsidRPr="00000000" w14:paraId="00000042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What data is required to generate these? Input data </w:t>
      </w:r>
    </w:p>
    <w:p w:rsidR="00000000" w:rsidDel="00000000" w:rsidP="00000000" w:rsidRDefault="00000000" w:rsidRPr="00000000" w14:paraId="00000044">
      <w:pPr>
        <w:pageBreakBefore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about the ontolex:LexicalEntry for which ontolex:Lexical resources shall be created by using the Morphology Module: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hn McCrae" w:id="0" w:date="2020-02-04T10:21:38Z"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 of morph:inflects should be Form. We can use ontolex:morphologicalPattern to link LexicalEntrys to Paradigms</w:t>
      </w:r>
    </w:p>
  </w:comment>
  <w:comment w:author="Max Ionov" w:id="2" w:date="2020-02-04T10:07:44Z"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optional</w:t>
      </w:r>
    </w:p>
  </w:comment>
  <w:comment w:author="John McCrae" w:id="3" w:date="2020-02-04T10:58:12Z"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forms with different sub-paradigms?</w:t>
      </w:r>
    </w:p>
  </w:comment>
  <w:comment w:author="John McCrae" w:id="1" w:date="2020-02-04T10:08:33Z"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should add this to LexInfo3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