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8CE" w:rsidRDefault="00AF68CE">
      <w:r>
        <w:t>Miércoles 19 de diciembre de 2018</w:t>
      </w:r>
    </w:p>
    <w:p w:rsidR="00AF68CE" w:rsidRDefault="00AF68CE" w:rsidP="00AF68CE">
      <w:pPr>
        <w:jc w:val="center"/>
      </w:pPr>
      <w:r>
        <w:t>Conmutación y Enrutamiento</w:t>
      </w:r>
    </w:p>
    <w:p w:rsidR="00AF68CE" w:rsidRPr="006214FC" w:rsidRDefault="00592DA7" w:rsidP="00AF68CE">
      <w:pPr>
        <w:jc w:val="center"/>
        <w:rPr>
          <w:b/>
        </w:rPr>
      </w:pPr>
      <w:r w:rsidRPr="006214FC">
        <w:rPr>
          <w:b/>
        </w:rPr>
        <w:t>SPRINT PLANNING</w:t>
      </w:r>
    </w:p>
    <w:p w:rsidR="00745D26" w:rsidRPr="006214FC" w:rsidRDefault="00745D26" w:rsidP="00AF68CE">
      <w:pPr>
        <w:jc w:val="center"/>
        <w:rPr>
          <w:b/>
        </w:rPr>
      </w:pPr>
      <w:r w:rsidRPr="006214FC">
        <w:rPr>
          <w:b/>
        </w:rPr>
        <w:t>GRUPO #</w:t>
      </w:r>
      <w:bookmarkStart w:id="0" w:name="_GoBack"/>
      <w:bookmarkEnd w:id="0"/>
      <w:r w:rsidR="006214FC">
        <w:rPr>
          <w:b/>
        </w:rPr>
        <w:t>2</w:t>
      </w:r>
      <w:r w:rsidRPr="006214FC">
        <w:rPr>
          <w:b/>
        </w:rPr>
        <w:t xml:space="preserve">: </w:t>
      </w:r>
      <w:r w:rsidR="005E5815">
        <w:t xml:space="preserve">Sistema de Aprovisionamiento de VLAN, “Virtual </w:t>
      </w:r>
      <w:proofErr w:type="spellStart"/>
      <w:r w:rsidR="005E5815">
        <w:t>Routing</w:t>
      </w:r>
      <w:proofErr w:type="spellEnd"/>
      <w:r w:rsidR="005E5815">
        <w:t xml:space="preserve"> and </w:t>
      </w:r>
      <w:proofErr w:type="spellStart"/>
      <w:r w:rsidR="005E5815">
        <w:t>Forwarding</w:t>
      </w:r>
      <w:proofErr w:type="spellEnd"/>
      <w:r w:rsidR="005E5815">
        <w:t>” (VRF) y direccionamiento IP para la activación de una empresa en la red de un ISP.</w:t>
      </w:r>
    </w:p>
    <w:p w:rsidR="00AF68CE" w:rsidRDefault="00AF68CE" w:rsidP="00592DA7">
      <w:r w:rsidRPr="00592DA7">
        <w:t xml:space="preserve">Durante el </w:t>
      </w:r>
      <w:r w:rsidR="00592DA7" w:rsidRPr="00592DA7">
        <w:rPr>
          <w:b/>
        </w:rPr>
        <w:t xml:space="preserve">SPRINT PLANNING </w:t>
      </w:r>
      <w:r w:rsidR="00592DA7">
        <w:t xml:space="preserve">vamos </w:t>
      </w:r>
      <w:r w:rsidR="00FC6CFE">
        <w:t>a definir el siguiente SPRINT. Desde fecha de presentación hasta objetivos a realizar.</w:t>
      </w:r>
    </w:p>
    <w:tbl>
      <w:tblPr>
        <w:tblStyle w:val="Tablaconcuadrcula"/>
        <w:tblW w:w="8778" w:type="dxa"/>
        <w:tblLook w:val="04A0" w:firstRow="1" w:lastRow="0" w:firstColumn="1" w:lastColumn="0" w:noHBand="0" w:noVBand="1"/>
      </w:tblPr>
      <w:tblGrid>
        <w:gridCol w:w="2338"/>
        <w:gridCol w:w="4542"/>
        <w:gridCol w:w="1171"/>
        <w:gridCol w:w="727"/>
      </w:tblGrid>
      <w:tr w:rsidR="00FC6CFE" w:rsidTr="00FC6CFE">
        <w:trPr>
          <w:trHeight w:val="417"/>
        </w:trPr>
        <w:tc>
          <w:tcPr>
            <w:tcW w:w="2338" w:type="dxa"/>
          </w:tcPr>
          <w:p w:rsidR="00FC6CFE" w:rsidRDefault="00FC6CFE" w:rsidP="00FC6CFE">
            <w:pPr>
              <w:rPr>
                <w:b/>
              </w:rPr>
            </w:pPr>
            <w:r>
              <w:rPr>
                <w:b/>
              </w:rPr>
              <w:t>Fecha inicio SPRINT</w:t>
            </w:r>
          </w:p>
        </w:tc>
        <w:tc>
          <w:tcPr>
            <w:tcW w:w="4542" w:type="dxa"/>
          </w:tcPr>
          <w:p w:rsidR="00FC6CFE" w:rsidRPr="00FC6CFE" w:rsidRDefault="006214FC" w:rsidP="006214FC">
            <w:r>
              <w:t>2</w:t>
            </w:r>
            <w:r w:rsidR="00FC6CFE" w:rsidRPr="00FC6CFE">
              <w:t xml:space="preserve"> de </w:t>
            </w:r>
            <w:r>
              <w:t>enero de 2019</w:t>
            </w:r>
          </w:p>
        </w:tc>
        <w:tc>
          <w:tcPr>
            <w:tcW w:w="1171" w:type="dxa"/>
          </w:tcPr>
          <w:p w:rsidR="00FC6CFE" w:rsidRDefault="00FC6CFE" w:rsidP="00592DA7">
            <w:pPr>
              <w:rPr>
                <w:b/>
              </w:rPr>
            </w:pPr>
            <w:r>
              <w:rPr>
                <w:b/>
              </w:rPr>
              <w:t>N# Sprint</w:t>
            </w:r>
          </w:p>
        </w:tc>
        <w:tc>
          <w:tcPr>
            <w:tcW w:w="727" w:type="dxa"/>
          </w:tcPr>
          <w:p w:rsidR="00FC6CFE" w:rsidRPr="00FC6CFE" w:rsidRDefault="00FC6CFE" w:rsidP="00592DA7">
            <w:r w:rsidRPr="00FC6CFE">
              <w:t>3</w:t>
            </w:r>
          </w:p>
        </w:tc>
      </w:tr>
      <w:tr w:rsidR="00FC6CFE" w:rsidTr="00F44838">
        <w:trPr>
          <w:trHeight w:val="424"/>
        </w:trPr>
        <w:tc>
          <w:tcPr>
            <w:tcW w:w="2338" w:type="dxa"/>
          </w:tcPr>
          <w:p w:rsidR="00FC6CFE" w:rsidRDefault="00FC6CFE" w:rsidP="00FC6CFE">
            <w:pPr>
              <w:rPr>
                <w:b/>
              </w:rPr>
            </w:pPr>
            <w:r>
              <w:rPr>
                <w:b/>
              </w:rPr>
              <w:t>Fecha fin SPRINT</w:t>
            </w:r>
          </w:p>
        </w:tc>
        <w:tc>
          <w:tcPr>
            <w:tcW w:w="6440" w:type="dxa"/>
            <w:gridSpan w:val="3"/>
          </w:tcPr>
          <w:p w:rsidR="00FC6CFE" w:rsidRPr="00FC6CFE" w:rsidRDefault="006214FC" w:rsidP="006214FC">
            <w:r>
              <w:t>16</w:t>
            </w:r>
            <w:r w:rsidR="00FC6CFE" w:rsidRPr="00FC6CFE">
              <w:t xml:space="preserve"> de enero de 201</w:t>
            </w:r>
            <w:r>
              <w:t>9</w:t>
            </w:r>
          </w:p>
        </w:tc>
      </w:tr>
      <w:tr w:rsidR="00FC6CFE" w:rsidTr="00FC6CFE">
        <w:trPr>
          <w:trHeight w:val="416"/>
        </w:trPr>
        <w:tc>
          <w:tcPr>
            <w:tcW w:w="8778" w:type="dxa"/>
            <w:gridSpan w:val="4"/>
          </w:tcPr>
          <w:p w:rsidR="00FC6CFE" w:rsidRDefault="00FC6CFE" w:rsidP="00592DA7">
            <w:pPr>
              <w:rPr>
                <w:b/>
              </w:rPr>
            </w:pPr>
            <w:r>
              <w:rPr>
                <w:b/>
              </w:rPr>
              <w:t>Alcance</w:t>
            </w:r>
          </w:p>
        </w:tc>
      </w:tr>
      <w:tr w:rsidR="00FC6CFE" w:rsidTr="00FC6CFE">
        <w:trPr>
          <w:trHeight w:val="1484"/>
        </w:trPr>
        <w:tc>
          <w:tcPr>
            <w:tcW w:w="8778" w:type="dxa"/>
            <w:gridSpan w:val="4"/>
          </w:tcPr>
          <w:p w:rsidR="00FC6CFE" w:rsidRDefault="00E60498" w:rsidP="00592DA7">
            <w:pPr>
              <w:rPr>
                <w:b/>
              </w:rPr>
            </w:pPr>
            <w:r>
              <w:rPr>
                <w:b/>
              </w:rPr>
              <w:t>Ejemplo:</w:t>
            </w:r>
          </w:p>
          <w:p w:rsidR="00E60498" w:rsidRDefault="00E60498" w:rsidP="00E60498">
            <w:pPr>
              <w:pStyle w:val="Prrafodelista"/>
              <w:numPr>
                <w:ilvl w:val="0"/>
                <w:numId w:val="6"/>
              </w:numPr>
              <w:ind w:left="589"/>
              <w:rPr>
                <w:rStyle w:val="normaltextrun"/>
                <w:rFonts w:ascii="Arial" w:hAnsi="Arial" w:cs="Arial"/>
                <w:bCs/>
                <w:color w:val="000000"/>
                <w:sz w:val="20"/>
                <w:szCs w:val="20"/>
                <w:shd w:val="clear" w:color="auto" w:fill="FFFFFF"/>
                <w:lang w:val="es-ES"/>
              </w:rPr>
            </w:pPr>
            <w:r w:rsidRPr="00E60498">
              <w:rPr>
                <w:b/>
              </w:rPr>
              <w:t xml:space="preserve">HU2: </w:t>
            </w:r>
            <w:r w:rsidRPr="00E60498">
              <w:rPr>
                <w:rStyle w:val="normaltextrun"/>
                <w:rFonts w:ascii="Arial" w:hAnsi="Arial" w:cs="Arial"/>
                <w:bCs/>
                <w:color w:val="000000"/>
                <w:sz w:val="20"/>
                <w:szCs w:val="20"/>
                <w:shd w:val="clear" w:color="auto" w:fill="FFFFFF"/>
                <w:lang w:val="es-ES"/>
              </w:rPr>
              <w:t>Crear un archivo de respaldo de la configuració</w:t>
            </w:r>
            <w:r w:rsidR="00CF287B">
              <w:rPr>
                <w:rStyle w:val="normaltextrun"/>
                <w:rFonts w:ascii="Arial" w:hAnsi="Arial" w:cs="Arial"/>
                <w:bCs/>
                <w:color w:val="000000"/>
                <w:sz w:val="20"/>
                <w:szCs w:val="20"/>
                <w:shd w:val="clear" w:color="auto" w:fill="FFFFFF"/>
                <w:lang w:val="es-ES"/>
              </w:rPr>
              <w:t>n</w:t>
            </w:r>
          </w:p>
          <w:p w:rsidR="00E60498" w:rsidRPr="00CF287B" w:rsidRDefault="00CF287B" w:rsidP="00E60498">
            <w:pPr>
              <w:pStyle w:val="Prrafodelista"/>
              <w:numPr>
                <w:ilvl w:val="1"/>
                <w:numId w:val="6"/>
              </w:numPr>
              <w:ind w:left="1014"/>
              <w:rPr>
                <w:rStyle w:val="normaltextrun"/>
                <w:rFonts w:ascii="Arial" w:hAnsi="Arial" w:cs="Arial"/>
                <w:b/>
                <w:bCs/>
                <w:color w:val="000000"/>
                <w:sz w:val="20"/>
                <w:szCs w:val="20"/>
                <w:shd w:val="clear" w:color="auto" w:fill="FFFFFF"/>
                <w:lang w:val="es-ES"/>
              </w:rPr>
            </w:pPr>
            <w:r w:rsidRPr="00CF287B">
              <w:rPr>
                <w:rStyle w:val="normaltextrun"/>
                <w:rFonts w:ascii="Arial" w:hAnsi="Arial" w:cs="Arial"/>
                <w:b/>
                <w:bCs/>
                <w:color w:val="000000"/>
                <w:sz w:val="20"/>
                <w:szCs w:val="20"/>
                <w:shd w:val="clear" w:color="auto" w:fill="FFFFFF"/>
                <w:lang w:val="es-ES"/>
              </w:rPr>
              <w:t>CA1</w:t>
            </w:r>
            <w:r w:rsidR="00EC7E14" w:rsidRPr="00CF287B">
              <w:rPr>
                <w:rStyle w:val="normaltextrun"/>
                <w:rFonts w:ascii="Arial" w:hAnsi="Arial" w:cs="Arial"/>
                <w:b/>
                <w:bCs/>
                <w:color w:val="000000"/>
                <w:sz w:val="20"/>
                <w:szCs w:val="20"/>
                <w:shd w:val="clear" w:color="auto" w:fill="FFFFFF"/>
                <w:lang w:val="es-ES"/>
              </w:rPr>
              <w:t>:</w:t>
            </w:r>
            <w:r w:rsidR="00EC7E14">
              <w:rPr>
                <w:rStyle w:val="normaltextrun"/>
                <w:rFonts w:ascii="Arial" w:hAnsi="Arial" w:cs="Arial"/>
                <w:b/>
                <w:bCs/>
                <w:color w:val="000000"/>
                <w:sz w:val="20"/>
                <w:szCs w:val="20"/>
                <w:shd w:val="clear" w:color="auto" w:fill="FFFFFF"/>
                <w:lang w:val="es-ES"/>
              </w:rPr>
              <w:t xml:space="preserve"> Dado</w:t>
            </w:r>
            <w:r>
              <w:rPr>
                <w:rStyle w:val="normaltextrun"/>
                <w:rFonts w:ascii="Arial" w:hAnsi="Arial" w:cs="Arial"/>
                <w:color w:val="000000"/>
                <w:sz w:val="20"/>
                <w:szCs w:val="20"/>
                <w:shd w:val="clear" w:color="auto" w:fill="FFFFFF"/>
              </w:rPr>
              <w:t xml:space="preserve"> que el usuario selecciona el dispositivo de red, cuando da click en crear archivo de respaldo de la configuración que se encuentre activo entonces se creará un directorio con el nombre del dispositivo para almacenar el archivo de respaldo con el nombre de “</w:t>
            </w:r>
            <w:r>
              <w:rPr>
                <w:rStyle w:val="normaltextrun"/>
                <w:rFonts w:ascii="Arial" w:hAnsi="Arial" w:cs="Arial"/>
                <w:i/>
                <w:iCs/>
                <w:color w:val="000000"/>
                <w:sz w:val="20"/>
                <w:szCs w:val="20"/>
                <w:shd w:val="clear" w:color="auto" w:fill="FFFFFF"/>
              </w:rPr>
              <w:t>hostname-dd_mm_aaaa.cfg</w:t>
            </w:r>
            <w:r>
              <w:rPr>
                <w:rStyle w:val="normaltextrun"/>
                <w:rFonts w:ascii="Arial" w:hAnsi="Arial" w:cs="Arial"/>
                <w:color w:val="000000"/>
                <w:sz w:val="20"/>
                <w:szCs w:val="20"/>
                <w:shd w:val="clear" w:color="auto" w:fill="FFFFFF"/>
              </w:rPr>
              <w:t>”.</w:t>
            </w:r>
          </w:p>
          <w:p w:rsidR="00CF287B" w:rsidRDefault="00CF287B" w:rsidP="00CF287B">
            <w:pPr>
              <w:pStyle w:val="Prrafodelista"/>
              <w:numPr>
                <w:ilvl w:val="2"/>
                <w:numId w:val="6"/>
              </w:numPr>
              <w:ind w:left="1723"/>
              <w:rPr>
                <w:rStyle w:val="normaltextrun"/>
                <w:rFonts w:ascii="Arial" w:hAnsi="Arial" w:cs="Arial"/>
                <w:b/>
                <w:bCs/>
                <w:color w:val="000000"/>
                <w:sz w:val="20"/>
                <w:szCs w:val="20"/>
                <w:shd w:val="clear" w:color="auto" w:fill="FFFFFF"/>
                <w:lang w:val="es-ES"/>
              </w:rPr>
            </w:pPr>
            <w:r>
              <w:rPr>
                <w:rStyle w:val="normaltextrun"/>
                <w:rFonts w:ascii="Arial" w:hAnsi="Arial" w:cs="Arial"/>
                <w:b/>
                <w:bCs/>
                <w:color w:val="000000"/>
                <w:sz w:val="20"/>
                <w:szCs w:val="20"/>
                <w:shd w:val="clear" w:color="auto" w:fill="FFFFFF"/>
                <w:lang w:val="es-ES"/>
              </w:rPr>
              <w:t xml:space="preserve">T1: </w:t>
            </w:r>
            <w:r w:rsidRPr="00CF287B">
              <w:rPr>
                <w:rStyle w:val="normaltextrun"/>
                <w:rFonts w:ascii="Arial" w:hAnsi="Arial" w:cs="Arial"/>
                <w:bCs/>
                <w:color w:val="000000"/>
                <w:sz w:val="20"/>
                <w:szCs w:val="20"/>
                <w:shd w:val="clear" w:color="auto" w:fill="FFFFFF"/>
                <w:lang w:val="es-ES"/>
              </w:rPr>
              <w:t xml:space="preserve">Establecer </w:t>
            </w:r>
            <w:r w:rsidR="00EC7E14">
              <w:rPr>
                <w:rStyle w:val="normaltextrun"/>
                <w:rFonts w:ascii="Arial" w:hAnsi="Arial" w:cs="Arial"/>
                <w:bCs/>
                <w:color w:val="000000"/>
                <w:sz w:val="20"/>
                <w:szCs w:val="20"/>
                <w:shd w:val="clear" w:color="auto" w:fill="FFFFFF"/>
                <w:lang w:val="es-ES"/>
              </w:rPr>
              <w:t>conexión</w:t>
            </w:r>
            <w:r w:rsidRPr="00CF287B">
              <w:rPr>
                <w:rStyle w:val="normaltextrun"/>
                <w:rFonts w:ascii="Arial" w:hAnsi="Arial" w:cs="Arial"/>
                <w:bCs/>
                <w:color w:val="000000"/>
                <w:sz w:val="20"/>
                <w:szCs w:val="20"/>
                <w:shd w:val="clear" w:color="auto" w:fill="FFFFFF"/>
                <w:lang w:val="es-ES"/>
              </w:rPr>
              <w:t xml:space="preserve"> con base de datos</w:t>
            </w:r>
          </w:p>
          <w:p w:rsidR="00CF287B" w:rsidRDefault="00CF287B" w:rsidP="00CF287B">
            <w:pPr>
              <w:pStyle w:val="Prrafodelista"/>
              <w:numPr>
                <w:ilvl w:val="2"/>
                <w:numId w:val="6"/>
              </w:numPr>
              <w:ind w:left="1723"/>
              <w:rPr>
                <w:rStyle w:val="normaltextrun"/>
                <w:rFonts w:ascii="Arial" w:hAnsi="Arial" w:cs="Arial"/>
                <w:b/>
                <w:bCs/>
                <w:color w:val="000000"/>
                <w:sz w:val="20"/>
                <w:szCs w:val="20"/>
                <w:shd w:val="clear" w:color="auto" w:fill="FFFFFF"/>
                <w:lang w:val="es-ES"/>
              </w:rPr>
            </w:pPr>
            <w:r>
              <w:rPr>
                <w:rStyle w:val="normaltextrun"/>
                <w:rFonts w:ascii="Arial" w:hAnsi="Arial" w:cs="Arial"/>
                <w:b/>
                <w:bCs/>
                <w:color w:val="000000"/>
                <w:sz w:val="20"/>
                <w:szCs w:val="20"/>
                <w:shd w:val="clear" w:color="auto" w:fill="FFFFFF"/>
                <w:lang w:val="es-ES"/>
              </w:rPr>
              <w:t xml:space="preserve">T2: </w:t>
            </w:r>
            <w:r w:rsidRPr="00CF287B">
              <w:rPr>
                <w:rStyle w:val="normaltextrun"/>
                <w:rFonts w:ascii="Arial" w:hAnsi="Arial" w:cs="Arial"/>
                <w:bCs/>
                <w:color w:val="000000"/>
                <w:sz w:val="20"/>
                <w:szCs w:val="20"/>
                <w:shd w:val="clear" w:color="auto" w:fill="FFFFFF"/>
                <w:lang w:val="es-ES"/>
              </w:rPr>
              <w:t>Crear función “GuardarRespaldo()”</w:t>
            </w:r>
          </w:p>
          <w:p w:rsidR="00CF287B" w:rsidRDefault="00CF287B" w:rsidP="00CF287B">
            <w:pPr>
              <w:pStyle w:val="Prrafodelista"/>
              <w:numPr>
                <w:ilvl w:val="2"/>
                <w:numId w:val="6"/>
              </w:numPr>
              <w:ind w:left="1723"/>
              <w:rPr>
                <w:rStyle w:val="normaltextrun"/>
                <w:rFonts w:ascii="Arial" w:hAnsi="Arial" w:cs="Arial"/>
                <w:b/>
                <w:bCs/>
                <w:color w:val="000000"/>
                <w:sz w:val="20"/>
                <w:szCs w:val="20"/>
                <w:shd w:val="clear" w:color="auto" w:fill="FFFFFF"/>
                <w:lang w:val="es-ES"/>
              </w:rPr>
            </w:pPr>
            <w:r>
              <w:rPr>
                <w:rStyle w:val="normaltextrun"/>
                <w:rFonts w:ascii="Arial" w:hAnsi="Arial" w:cs="Arial"/>
                <w:b/>
                <w:bCs/>
                <w:color w:val="000000"/>
                <w:sz w:val="20"/>
                <w:szCs w:val="20"/>
                <w:shd w:val="clear" w:color="auto" w:fill="FFFFFF"/>
                <w:lang w:val="es-ES"/>
              </w:rPr>
              <w:t>T3:</w:t>
            </w:r>
            <w:r w:rsidRPr="00CF287B">
              <w:rPr>
                <w:rStyle w:val="normaltextrun"/>
                <w:rFonts w:ascii="Arial" w:hAnsi="Arial" w:cs="Arial"/>
                <w:bCs/>
                <w:color w:val="000000"/>
                <w:sz w:val="20"/>
                <w:szCs w:val="20"/>
                <w:shd w:val="clear" w:color="auto" w:fill="FFFFFF"/>
                <w:lang w:val="es-ES"/>
              </w:rPr>
              <w:t xml:space="preserve"> Implementar búsqueda de archivo en función GuardarRespaldo</w:t>
            </w:r>
          </w:p>
          <w:p w:rsidR="00CF287B" w:rsidRPr="00CF287B" w:rsidRDefault="00CF287B" w:rsidP="00CF287B">
            <w:pPr>
              <w:pStyle w:val="Prrafodelista"/>
              <w:numPr>
                <w:ilvl w:val="2"/>
                <w:numId w:val="6"/>
              </w:numPr>
              <w:ind w:left="1723"/>
              <w:rPr>
                <w:rStyle w:val="normaltextrun"/>
                <w:rFonts w:ascii="Arial" w:hAnsi="Arial" w:cs="Arial"/>
                <w:b/>
                <w:bCs/>
                <w:color w:val="000000"/>
                <w:sz w:val="20"/>
                <w:szCs w:val="20"/>
                <w:shd w:val="clear" w:color="auto" w:fill="FFFFFF"/>
                <w:lang w:val="es-ES"/>
              </w:rPr>
            </w:pPr>
            <w:r>
              <w:rPr>
                <w:rStyle w:val="normaltextrun"/>
                <w:rFonts w:ascii="Arial" w:hAnsi="Arial" w:cs="Arial"/>
                <w:b/>
                <w:bCs/>
                <w:color w:val="000000"/>
                <w:sz w:val="20"/>
                <w:szCs w:val="20"/>
                <w:shd w:val="clear" w:color="auto" w:fill="FFFFFF"/>
                <w:lang w:val="es-ES"/>
              </w:rPr>
              <w:t xml:space="preserve">T4: </w:t>
            </w:r>
            <w:r w:rsidRPr="00CF287B">
              <w:rPr>
                <w:rStyle w:val="normaltextrun"/>
                <w:rFonts w:ascii="Arial" w:hAnsi="Arial" w:cs="Arial"/>
                <w:bCs/>
                <w:color w:val="000000"/>
                <w:sz w:val="20"/>
                <w:szCs w:val="20"/>
                <w:shd w:val="clear" w:color="auto" w:fill="FFFFFF"/>
                <w:lang w:val="es-ES"/>
              </w:rPr>
              <w:t>Implementar mensaje de alerta “Se guardó el archivo exitosamente”</w:t>
            </w:r>
            <w:r>
              <w:rPr>
                <w:rStyle w:val="normaltextrun"/>
                <w:rFonts w:ascii="Arial" w:hAnsi="Arial" w:cs="Arial"/>
                <w:bCs/>
                <w:color w:val="000000"/>
                <w:sz w:val="20"/>
                <w:szCs w:val="20"/>
                <w:shd w:val="clear" w:color="auto" w:fill="FFFFFF"/>
                <w:lang w:val="es-ES"/>
              </w:rPr>
              <w:br/>
            </w:r>
          </w:p>
          <w:p w:rsidR="00CF287B" w:rsidRPr="00CF287B" w:rsidRDefault="00CF287B" w:rsidP="00CF287B">
            <w:pPr>
              <w:pStyle w:val="Prrafodelista"/>
              <w:numPr>
                <w:ilvl w:val="1"/>
                <w:numId w:val="6"/>
              </w:numPr>
              <w:ind w:left="1014"/>
              <w:rPr>
                <w:rStyle w:val="normaltextrun"/>
                <w:rFonts w:ascii="Arial" w:hAnsi="Arial" w:cs="Arial"/>
                <w:b/>
                <w:bCs/>
                <w:color w:val="000000"/>
                <w:sz w:val="20"/>
                <w:szCs w:val="20"/>
                <w:shd w:val="clear" w:color="auto" w:fill="FFFFFF"/>
                <w:lang w:val="es-ES"/>
              </w:rPr>
            </w:pPr>
            <w:r w:rsidRPr="00CF287B">
              <w:rPr>
                <w:rStyle w:val="normaltextrun"/>
                <w:rFonts w:ascii="Arial" w:hAnsi="Arial" w:cs="Arial"/>
                <w:b/>
                <w:bCs/>
                <w:color w:val="000000"/>
                <w:sz w:val="20"/>
                <w:szCs w:val="20"/>
                <w:shd w:val="clear" w:color="auto" w:fill="FFFFFF"/>
                <w:lang w:val="es-ES"/>
              </w:rPr>
              <w:t>CA</w:t>
            </w:r>
            <w:r>
              <w:rPr>
                <w:rStyle w:val="normaltextrun"/>
                <w:rFonts w:ascii="Arial" w:hAnsi="Arial" w:cs="Arial"/>
                <w:b/>
                <w:bCs/>
                <w:color w:val="000000"/>
                <w:sz w:val="20"/>
                <w:szCs w:val="20"/>
                <w:shd w:val="clear" w:color="auto" w:fill="FFFFFF"/>
                <w:lang w:val="es-ES"/>
              </w:rPr>
              <w:t>2</w:t>
            </w:r>
            <w:r w:rsidRPr="00CF287B">
              <w:rPr>
                <w:rStyle w:val="normaltextrun"/>
                <w:rFonts w:ascii="Arial" w:hAnsi="Arial" w:cs="Arial"/>
                <w:b/>
                <w:bCs/>
                <w:color w:val="000000"/>
                <w:sz w:val="20"/>
                <w:szCs w:val="20"/>
                <w:shd w:val="clear" w:color="auto" w:fill="FFFFFF"/>
                <w:lang w:val="es-ES"/>
              </w:rPr>
              <w:t>:</w:t>
            </w:r>
            <w:r>
              <w:rPr>
                <w:rStyle w:val="normaltextrun"/>
                <w:rFonts w:ascii="Arial" w:hAnsi="Arial" w:cs="Arial"/>
                <w:b/>
                <w:bCs/>
                <w:color w:val="000000"/>
                <w:sz w:val="20"/>
                <w:szCs w:val="20"/>
                <w:shd w:val="clear" w:color="auto" w:fill="FFFFFF"/>
                <w:lang w:val="es-ES"/>
              </w:rPr>
              <w:t xml:space="preserve">  </w:t>
            </w:r>
            <w:r>
              <w:rPr>
                <w:rStyle w:val="normaltextrun"/>
                <w:rFonts w:ascii="Arial" w:hAnsi="Arial" w:cs="Arial"/>
                <w:color w:val="000000"/>
                <w:sz w:val="20"/>
                <w:szCs w:val="20"/>
                <w:shd w:val="clear" w:color="auto" w:fill="FFFFFF"/>
              </w:rPr>
              <w:t>Dado que el usuario selecciona el dispositivo de red</w:t>
            </w:r>
            <w:r>
              <w:rPr>
                <w:rStyle w:val="normaltextrun"/>
                <w:rFonts w:ascii="Arial" w:hAnsi="Arial" w:cs="Arial"/>
                <w:color w:val="000000"/>
                <w:sz w:val="20"/>
                <w:szCs w:val="20"/>
                <w:shd w:val="clear" w:color="auto" w:fill="FFFFFF"/>
                <w:lang w:val="es-ES"/>
              </w:rPr>
              <w:t>, pero el dispositivo de red se encuentre apagado, cuando da </w:t>
            </w:r>
            <w:r>
              <w:rPr>
                <w:rStyle w:val="spellingerror"/>
                <w:rFonts w:ascii="Arial" w:hAnsi="Arial" w:cs="Arial"/>
                <w:color w:val="000000"/>
                <w:sz w:val="20"/>
                <w:szCs w:val="20"/>
                <w:shd w:val="clear" w:color="auto" w:fill="FFFFFF"/>
                <w:lang w:val="es-ES"/>
              </w:rPr>
              <w:t>click</w:t>
            </w:r>
            <w:r>
              <w:rPr>
                <w:rStyle w:val="normaltextrun"/>
                <w:rFonts w:ascii="Arial" w:hAnsi="Arial" w:cs="Arial"/>
                <w:color w:val="000000"/>
                <w:sz w:val="20"/>
                <w:szCs w:val="20"/>
                <w:shd w:val="clear" w:color="auto" w:fill="FFFFFF"/>
                <w:lang w:val="es-ES"/>
              </w:rPr>
              <w:t> en crear archivo de respaldo de la configuración, entonces </w:t>
            </w:r>
            <w:r>
              <w:rPr>
                <w:rStyle w:val="normaltextrun"/>
                <w:rFonts w:ascii="Arial" w:hAnsi="Arial" w:cs="Arial"/>
                <w:color w:val="000000"/>
                <w:sz w:val="20"/>
                <w:szCs w:val="20"/>
                <w:shd w:val="clear" w:color="auto" w:fill="FFFFFF"/>
                <w:lang w:val="es-419"/>
              </w:rPr>
              <w:t>se ingresa en la base de datos el historial de eventos que contiene el fecha y hora, nombre de usuario, nombre del dispositivo de red, y la acción realizada.</w:t>
            </w:r>
            <w:r>
              <w:rPr>
                <w:rStyle w:val="eop"/>
                <w:rFonts w:ascii="Arial" w:hAnsi="Arial" w:cs="Arial"/>
                <w:color w:val="000000"/>
                <w:sz w:val="20"/>
                <w:szCs w:val="20"/>
                <w:shd w:val="clear" w:color="auto" w:fill="FFFFFF"/>
              </w:rPr>
              <w:t> </w:t>
            </w:r>
          </w:p>
          <w:p w:rsidR="00CF287B" w:rsidRPr="00CF287B" w:rsidRDefault="00CF287B" w:rsidP="00CF287B">
            <w:pPr>
              <w:pStyle w:val="Prrafodelista"/>
              <w:numPr>
                <w:ilvl w:val="2"/>
                <w:numId w:val="6"/>
              </w:numPr>
              <w:ind w:left="1723"/>
              <w:rPr>
                <w:rStyle w:val="normaltextrun"/>
                <w:rFonts w:ascii="Arial" w:hAnsi="Arial" w:cs="Arial"/>
                <w:b/>
                <w:bCs/>
                <w:color w:val="000000"/>
                <w:sz w:val="20"/>
                <w:szCs w:val="20"/>
                <w:shd w:val="clear" w:color="auto" w:fill="FFFFFF"/>
                <w:lang w:val="es-ES"/>
              </w:rPr>
            </w:pPr>
            <w:r>
              <w:rPr>
                <w:rStyle w:val="normaltextrun"/>
                <w:rFonts w:ascii="Arial" w:hAnsi="Arial" w:cs="Arial"/>
                <w:b/>
                <w:bCs/>
                <w:color w:val="000000"/>
                <w:sz w:val="20"/>
                <w:szCs w:val="20"/>
                <w:shd w:val="clear" w:color="auto" w:fill="FFFFFF"/>
                <w:lang w:val="es-ES"/>
              </w:rPr>
              <w:t xml:space="preserve">T1: </w:t>
            </w:r>
            <w:r>
              <w:rPr>
                <w:rStyle w:val="normaltextrun"/>
                <w:rFonts w:ascii="Arial" w:hAnsi="Arial" w:cs="Arial"/>
                <w:bCs/>
                <w:color w:val="000000"/>
                <w:sz w:val="20"/>
                <w:szCs w:val="20"/>
                <w:shd w:val="clear" w:color="auto" w:fill="FFFFFF"/>
                <w:lang w:val="es-ES"/>
              </w:rPr>
              <w:t>Manejar excepción “Equipo apagado”</w:t>
            </w:r>
          </w:p>
          <w:p w:rsidR="00CF287B" w:rsidRPr="00CF287B" w:rsidRDefault="00CF287B" w:rsidP="00CF287B">
            <w:pPr>
              <w:pStyle w:val="Prrafodelista"/>
              <w:numPr>
                <w:ilvl w:val="2"/>
                <w:numId w:val="6"/>
              </w:numPr>
              <w:ind w:left="1723"/>
              <w:rPr>
                <w:rStyle w:val="normaltextrun"/>
                <w:rFonts w:ascii="Arial" w:hAnsi="Arial" w:cs="Arial"/>
                <w:b/>
                <w:bCs/>
                <w:color w:val="000000"/>
                <w:sz w:val="20"/>
                <w:szCs w:val="20"/>
                <w:shd w:val="clear" w:color="auto" w:fill="FFFFFF"/>
                <w:lang w:val="es-ES"/>
              </w:rPr>
            </w:pPr>
            <w:r>
              <w:rPr>
                <w:rStyle w:val="normaltextrun"/>
                <w:rFonts w:ascii="Arial" w:hAnsi="Arial" w:cs="Arial"/>
                <w:b/>
                <w:bCs/>
                <w:color w:val="000000"/>
                <w:sz w:val="20"/>
                <w:szCs w:val="20"/>
                <w:shd w:val="clear" w:color="auto" w:fill="FFFFFF"/>
                <w:lang w:val="es-ES"/>
              </w:rPr>
              <w:t xml:space="preserve">T2: </w:t>
            </w:r>
            <w:r>
              <w:rPr>
                <w:rStyle w:val="normaltextrun"/>
                <w:rFonts w:ascii="Arial" w:hAnsi="Arial" w:cs="Arial"/>
                <w:bCs/>
                <w:color w:val="000000"/>
                <w:sz w:val="20"/>
                <w:szCs w:val="20"/>
                <w:shd w:val="clear" w:color="auto" w:fill="FFFFFF"/>
                <w:lang w:val="es-ES"/>
              </w:rPr>
              <w:t>Guardar Registro en base de datos</w:t>
            </w:r>
          </w:p>
          <w:p w:rsidR="00CF287B" w:rsidRPr="00CF287B" w:rsidRDefault="00CF287B" w:rsidP="00CF287B">
            <w:pPr>
              <w:pStyle w:val="Prrafodelista"/>
              <w:numPr>
                <w:ilvl w:val="2"/>
                <w:numId w:val="6"/>
              </w:numPr>
              <w:ind w:left="1723"/>
              <w:rPr>
                <w:rStyle w:val="normaltextrun"/>
                <w:rFonts w:ascii="Arial" w:hAnsi="Arial" w:cs="Arial"/>
                <w:b/>
                <w:bCs/>
                <w:color w:val="000000"/>
                <w:sz w:val="20"/>
                <w:szCs w:val="20"/>
                <w:shd w:val="clear" w:color="auto" w:fill="FFFFFF"/>
                <w:lang w:val="es-ES"/>
              </w:rPr>
            </w:pPr>
            <w:r>
              <w:rPr>
                <w:rStyle w:val="normaltextrun"/>
                <w:rFonts w:ascii="Arial" w:hAnsi="Arial" w:cs="Arial"/>
                <w:b/>
                <w:bCs/>
                <w:color w:val="000000"/>
                <w:sz w:val="20"/>
                <w:szCs w:val="20"/>
                <w:shd w:val="clear" w:color="auto" w:fill="FFFFFF"/>
                <w:lang w:val="es-ES"/>
              </w:rPr>
              <w:t xml:space="preserve">T3: </w:t>
            </w:r>
            <w:r w:rsidRPr="00CF287B">
              <w:rPr>
                <w:rStyle w:val="normaltextrun"/>
                <w:rFonts w:ascii="Arial" w:hAnsi="Arial" w:cs="Arial"/>
                <w:bCs/>
                <w:color w:val="000000"/>
                <w:sz w:val="20"/>
                <w:szCs w:val="20"/>
                <w:shd w:val="clear" w:color="auto" w:fill="FFFFFF"/>
                <w:lang w:val="es-ES"/>
              </w:rPr>
              <w:t>Implementar mensaje de alerta “</w:t>
            </w:r>
            <w:r>
              <w:rPr>
                <w:rStyle w:val="normaltextrun"/>
                <w:rFonts w:ascii="Arial" w:hAnsi="Arial" w:cs="Arial"/>
                <w:bCs/>
                <w:color w:val="000000"/>
                <w:sz w:val="20"/>
                <w:szCs w:val="20"/>
                <w:shd w:val="clear" w:color="auto" w:fill="FFFFFF"/>
                <w:lang w:val="es-ES"/>
              </w:rPr>
              <w:t>El equipo se encuentra apagado</w:t>
            </w:r>
            <w:r w:rsidRPr="00CF287B">
              <w:rPr>
                <w:rStyle w:val="normaltextrun"/>
                <w:rFonts w:ascii="Arial" w:hAnsi="Arial" w:cs="Arial"/>
                <w:bCs/>
                <w:color w:val="000000"/>
                <w:sz w:val="20"/>
                <w:szCs w:val="20"/>
                <w:shd w:val="clear" w:color="auto" w:fill="FFFFFF"/>
                <w:lang w:val="es-ES"/>
              </w:rPr>
              <w:t>”</w:t>
            </w:r>
          </w:p>
          <w:p w:rsidR="00CF287B" w:rsidRPr="00CF287B" w:rsidRDefault="00CF287B" w:rsidP="00CF287B">
            <w:pPr>
              <w:pStyle w:val="Prrafodelista"/>
              <w:ind w:left="1440"/>
              <w:rPr>
                <w:rStyle w:val="normaltextrun"/>
                <w:rFonts w:ascii="Arial" w:hAnsi="Arial" w:cs="Arial"/>
                <w:b/>
                <w:bCs/>
                <w:color w:val="000000"/>
                <w:sz w:val="20"/>
                <w:szCs w:val="20"/>
                <w:shd w:val="clear" w:color="auto" w:fill="FFFFFF"/>
                <w:lang w:val="es-ES"/>
              </w:rPr>
            </w:pPr>
          </w:p>
          <w:p w:rsidR="00E60498" w:rsidRDefault="00E60498" w:rsidP="00592DA7">
            <w:pPr>
              <w:rPr>
                <w:b/>
              </w:rPr>
            </w:pPr>
          </w:p>
        </w:tc>
      </w:tr>
    </w:tbl>
    <w:p w:rsidR="00FC6CFE" w:rsidRDefault="00FC6CFE" w:rsidP="00592DA7">
      <w:pPr>
        <w:rPr>
          <w:b/>
        </w:rPr>
      </w:pPr>
    </w:p>
    <w:p w:rsidR="00CF287B" w:rsidRDefault="00CF287B" w:rsidP="00592DA7">
      <w:pPr>
        <w:rPr>
          <w:b/>
        </w:rPr>
      </w:pPr>
    </w:p>
    <w:p w:rsidR="00CF287B" w:rsidRDefault="00CF287B" w:rsidP="00592DA7">
      <w:pPr>
        <w:rPr>
          <w:b/>
        </w:rPr>
      </w:pPr>
      <w:r>
        <w:rPr>
          <w:b/>
        </w:rPr>
        <w:t>*leyendas:</w:t>
      </w:r>
    </w:p>
    <w:p w:rsidR="00CF287B" w:rsidRDefault="00CF287B" w:rsidP="00CF287B">
      <w:pPr>
        <w:pStyle w:val="Prrafodelista"/>
        <w:numPr>
          <w:ilvl w:val="0"/>
          <w:numId w:val="6"/>
        </w:numPr>
      </w:pPr>
      <w:r w:rsidRPr="00CF287B">
        <w:rPr>
          <w:b/>
        </w:rPr>
        <w:t xml:space="preserve">HU#: </w:t>
      </w:r>
      <w:r w:rsidRPr="00CF287B">
        <w:t>His</w:t>
      </w:r>
      <w:r w:rsidR="008D2F7A" w:rsidRPr="00CF287B">
        <w:t>tor</w:t>
      </w:r>
      <w:r w:rsidRPr="00CF287B">
        <w:t>ia de usuario más el número de identificación</w:t>
      </w:r>
    </w:p>
    <w:p w:rsidR="00CF287B" w:rsidRPr="00CF287B" w:rsidRDefault="00CF287B" w:rsidP="00CF287B">
      <w:pPr>
        <w:pStyle w:val="Prrafodelista"/>
        <w:numPr>
          <w:ilvl w:val="0"/>
          <w:numId w:val="6"/>
        </w:numPr>
        <w:rPr>
          <w:b/>
        </w:rPr>
      </w:pPr>
      <w:r>
        <w:rPr>
          <w:b/>
        </w:rPr>
        <w:t>CA</w:t>
      </w:r>
      <w:r w:rsidRPr="00CF287B">
        <w:rPr>
          <w:b/>
        </w:rPr>
        <w:t xml:space="preserve">#: </w:t>
      </w:r>
      <w:r>
        <w:t>Criterio de aceptación más el número de identificación</w:t>
      </w:r>
    </w:p>
    <w:p w:rsidR="00CF287B" w:rsidRPr="001C75F5" w:rsidRDefault="00CF287B" w:rsidP="00CF287B">
      <w:pPr>
        <w:pStyle w:val="Prrafodelista"/>
        <w:numPr>
          <w:ilvl w:val="0"/>
          <w:numId w:val="6"/>
        </w:numPr>
        <w:rPr>
          <w:b/>
        </w:rPr>
      </w:pPr>
      <w:r>
        <w:rPr>
          <w:b/>
        </w:rPr>
        <w:t>T</w:t>
      </w:r>
      <w:r w:rsidRPr="00CF287B">
        <w:rPr>
          <w:b/>
        </w:rPr>
        <w:t xml:space="preserve">#: </w:t>
      </w:r>
      <w:r>
        <w:t>Tareas definidas por el grupo para completar el criterio de aceptación.</w:t>
      </w:r>
    </w:p>
    <w:p w:rsidR="001C75F5" w:rsidRDefault="001C75F5" w:rsidP="001C75F5">
      <w:pPr>
        <w:rPr>
          <w:b/>
        </w:rPr>
      </w:pPr>
    </w:p>
    <w:p w:rsidR="00E30D61" w:rsidRPr="00A70C76" w:rsidRDefault="001C75F5" w:rsidP="00E30D61">
      <w:pPr>
        <w:pStyle w:val="Prrafodelista"/>
        <w:numPr>
          <w:ilvl w:val="0"/>
          <w:numId w:val="6"/>
        </w:numPr>
        <w:rPr>
          <w:b/>
        </w:rPr>
      </w:pPr>
      <w:r>
        <w:rPr>
          <w:b/>
        </w:rPr>
        <w:t>HU</w:t>
      </w:r>
      <w:r w:rsidR="00377BE7">
        <w:rPr>
          <w:b/>
        </w:rPr>
        <w:t>4</w:t>
      </w:r>
      <w:r w:rsidR="008D2F7A">
        <w:rPr>
          <w:b/>
        </w:rPr>
        <w:t xml:space="preserve">: </w:t>
      </w:r>
      <w:r w:rsidR="008D2F7A">
        <w:t xml:space="preserve">Como ingeniero de Networking </w:t>
      </w:r>
      <w:r w:rsidR="00927754">
        <w:t>puedo asignar una subred, máscara de subred de acuerdo con el ingreso de número de enlaces de la empresa para que sea configurada la primera dirección IP válida de la subred en el dispositivo PE.</w:t>
      </w:r>
    </w:p>
    <w:p w:rsidR="00A70C76" w:rsidRPr="00A70C76" w:rsidRDefault="00A70C76" w:rsidP="00A70C76">
      <w:pPr>
        <w:pStyle w:val="Prrafodelista"/>
        <w:rPr>
          <w:b/>
        </w:rPr>
      </w:pPr>
    </w:p>
    <w:p w:rsidR="003877CF" w:rsidRDefault="00A70C76" w:rsidP="00A70C76">
      <w:pPr>
        <w:pStyle w:val="Prrafodelista"/>
        <w:numPr>
          <w:ilvl w:val="1"/>
          <w:numId w:val="6"/>
        </w:numPr>
        <w:autoSpaceDE w:val="0"/>
        <w:autoSpaceDN w:val="0"/>
        <w:adjustRightInd w:val="0"/>
        <w:spacing w:after="0" w:line="240" w:lineRule="auto"/>
      </w:pPr>
      <w:r w:rsidRPr="00A70C76">
        <w:rPr>
          <w:b/>
        </w:rPr>
        <w:t xml:space="preserve">CA1: </w:t>
      </w:r>
      <w:r w:rsidRPr="00A70C76">
        <w:t>Dado que el usuario selecciona el nombre de la empresa, cuando selecciona la ciudad se</w:t>
      </w:r>
      <w:r>
        <w:t xml:space="preserve"> </w:t>
      </w:r>
      <w:r w:rsidRPr="00A70C76">
        <w:t>muestra el nombre del dispositivo PE correspondiente a esa ciudad, selecciona la VLAN,</w:t>
      </w:r>
      <w:r>
        <w:t xml:space="preserve"> </w:t>
      </w:r>
      <w:r w:rsidRPr="00A70C76">
        <w:t>VRF, nombre del dispositivo PE e ingresa el</w:t>
      </w:r>
      <w:r>
        <w:t xml:space="preserve"> </w:t>
      </w:r>
      <w:r w:rsidRPr="00A70C76">
        <w:lastRenderedPageBreak/>
        <w:t>número de enlaces cuando da click en asignar</w:t>
      </w:r>
      <w:r>
        <w:t xml:space="preserve"> subred entonces se muestra el </w:t>
      </w:r>
      <w:r w:rsidRPr="00A70C76">
        <w:t>mensaje "Se asigna exitosamente la subred</w:t>
      </w:r>
      <w:r>
        <w:t xml:space="preserve"> [SUBREDES/MASCARA] de acuerdo </w:t>
      </w:r>
      <w:r w:rsidRPr="00A70C76">
        <w:t>a [#] enlaces ingresados", se configura la</w:t>
      </w:r>
      <w:r>
        <w:t xml:space="preserve"> </w:t>
      </w:r>
      <w:proofErr w:type="spellStart"/>
      <w:r w:rsidRPr="00A70C76">
        <w:t>subinterface</w:t>
      </w:r>
      <w:proofErr w:type="spellEnd"/>
      <w:r w:rsidRPr="00A70C76">
        <w:t xml:space="preserve"> de la VLAN en el dispositivo PE y se guarda la subred asignada en la base de</w:t>
      </w:r>
      <w:r>
        <w:t xml:space="preserve"> datos, en caso de </w:t>
      </w:r>
      <w:r w:rsidRPr="00A70C76">
        <w:t>asignar nuevas subredes se apli</w:t>
      </w:r>
      <w:r>
        <w:t xml:space="preserve">ca </w:t>
      </w:r>
      <w:proofErr w:type="spellStart"/>
      <w:r>
        <w:t>subnetting</w:t>
      </w:r>
      <w:proofErr w:type="spellEnd"/>
      <w:r>
        <w:t xml:space="preserve"> para continuar la </w:t>
      </w:r>
      <w:r w:rsidRPr="00A70C76">
        <w:t>asignación de las subredes que se encuentren disponibles.</w:t>
      </w:r>
    </w:p>
    <w:p w:rsidR="00A70C76" w:rsidRDefault="00654422" w:rsidP="003877CF">
      <w:pPr>
        <w:pStyle w:val="Prrafodelista"/>
        <w:numPr>
          <w:ilvl w:val="2"/>
          <w:numId w:val="6"/>
        </w:numPr>
        <w:autoSpaceDE w:val="0"/>
        <w:autoSpaceDN w:val="0"/>
        <w:adjustRightInd w:val="0"/>
        <w:spacing w:after="0" w:line="240" w:lineRule="auto"/>
      </w:pPr>
      <w:r>
        <w:rPr>
          <w:b/>
        </w:rPr>
        <w:t>T</w:t>
      </w:r>
      <w:r w:rsidRPr="00A70C76">
        <w:rPr>
          <w:b/>
        </w:rPr>
        <w:t>1:</w:t>
      </w:r>
      <w:r w:rsidR="00A70C76" w:rsidRPr="00A70C76">
        <w:t xml:space="preserve"> </w:t>
      </w:r>
      <w:r w:rsidR="00A70C76">
        <w:t xml:space="preserve">Enmendar el inconveniente presentado durando las pruebas en el laboratorio de Sistemas Telemáticos que </w:t>
      </w:r>
      <w:r w:rsidR="00212235">
        <w:t xml:space="preserve">impedía asignar una descripción a las </w:t>
      </w:r>
      <w:proofErr w:type="spellStart"/>
      <w:r w:rsidR="00212235">
        <w:t>subinterfaces</w:t>
      </w:r>
      <w:proofErr w:type="spellEnd"/>
      <w:r w:rsidR="00212235">
        <w:t>.</w:t>
      </w:r>
    </w:p>
    <w:p w:rsidR="006934F6" w:rsidRDefault="006934F6" w:rsidP="003877CF">
      <w:pPr>
        <w:pStyle w:val="Prrafodelista"/>
        <w:numPr>
          <w:ilvl w:val="2"/>
          <w:numId w:val="6"/>
        </w:numPr>
        <w:autoSpaceDE w:val="0"/>
        <w:autoSpaceDN w:val="0"/>
        <w:adjustRightInd w:val="0"/>
        <w:spacing w:after="0" w:line="240" w:lineRule="auto"/>
      </w:pPr>
      <w:r>
        <w:rPr>
          <w:b/>
        </w:rPr>
        <w:t>T2:</w:t>
      </w:r>
      <w:r>
        <w:t xml:space="preserve"> </w:t>
      </w:r>
      <w:r w:rsidR="00DF32B2">
        <w:t xml:space="preserve">Desarrollar y programar algoritmo para realizar </w:t>
      </w:r>
      <w:proofErr w:type="spellStart"/>
      <w:r w:rsidR="00DF32B2">
        <w:t>subnetting</w:t>
      </w:r>
      <w:proofErr w:type="spellEnd"/>
      <w:r w:rsidR="00DF32B2">
        <w:t xml:space="preserve"> y satisfacer la condición de que la primera dirección IP válida de la subred en el dispositivo PE sea usada.</w:t>
      </w:r>
    </w:p>
    <w:p w:rsidR="001B70BA" w:rsidRPr="00A70C76" w:rsidRDefault="001B70BA" w:rsidP="001B70BA">
      <w:pPr>
        <w:pStyle w:val="Prrafodelista"/>
        <w:numPr>
          <w:ilvl w:val="1"/>
          <w:numId w:val="6"/>
        </w:numPr>
        <w:autoSpaceDE w:val="0"/>
        <w:autoSpaceDN w:val="0"/>
        <w:adjustRightInd w:val="0"/>
        <w:spacing w:after="0" w:line="240" w:lineRule="auto"/>
      </w:pPr>
      <w:r w:rsidRPr="00A70C76">
        <w:rPr>
          <w:b/>
        </w:rPr>
        <w:t>CA</w:t>
      </w:r>
      <w:r w:rsidR="00EF37C9">
        <w:rPr>
          <w:b/>
        </w:rPr>
        <w:t>7</w:t>
      </w:r>
      <w:r w:rsidRPr="00A70C76">
        <w:rPr>
          <w:b/>
        </w:rPr>
        <w:t xml:space="preserve">: </w:t>
      </w:r>
      <w:r w:rsidRPr="00A70C76">
        <w:t>Dado</w:t>
      </w:r>
      <w:r w:rsidR="00806797">
        <w:t xml:space="preserve"> que el usuario ha asignado exitosamente una subred entonces se registrará en un archivo de texto el nombre de usuario, la fecha, hora y acción: [asignación de subred]</w:t>
      </w:r>
    </w:p>
    <w:p w:rsidR="00D330AF" w:rsidRPr="00856A0C" w:rsidRDefault="00C2008D" w:rsidP="001B70BA">
      <w:pPr>
        <w:pStyle w:val="Prrafodelista"/>
        <w:numPr>
          <w:ilvl w:val="2"/>
          <w:numId w:val="6"/>
        </w:numPr>
        <w:autoSpaceDE w:val="0"/>
        <w:autoSpaceDN w:val="0"/>
        <w:adjustRightInd w:val="0"/>
        <w:spacing w:after="0" w:line="240" w:lineRule="auto"/>
      </w:pPr>
      <w:r>
        <w:rPr>
          <w:b/>
        </w:rPr>
        <w:t>T</w:t>
      </w:r>
      <w:r w:rsidR="00533F80">
        <w:rPr>
          <w:b/>
        </w:rPr>
        <w:t>1</w:t>
      </w:r>
      <w:r>
        <w:rPr>
          <w:b/>
        </w:rPr>
        <w:t>:</w:t>
      </w:r>
      <w:r w:rsidR="00DC15EA">
        <w:rPr>
          <w:b/>
        </w:rPr>
        <w:t xml:space="preserve"> </w:t>
      </w:r>
      <w:r w:rsidR="00DC15EA">
        <w:t>Manejar</w:t>
      </w:r>
      <w:r w:rsidR="00157EE4">
        <w:t xml:space="preserve"> los archivos generados de </w:t>
      </w:r>
      <w:proofErr w:type="spellStart"/>
      <w:r w:rsidR="00157EE4">
        <w:t>logs</w:t>
      </w:r>
      <w:proofErr w:type="spellEnd"/>
      <w:r w:rsidR="00157EE4">
        <w:t xml:space="preserve"> que contendrán </w:t>
      </w:r>
      <w:r w:rsidR="003A5B09">
        <w:t>el nombre de usuario, hora y acción.</w:t>
      </w:r>
    </w:p>
    <w:p w:rsidR="001C75F5" w:rsidRPr="00E30D61" w:rsidRDefault="001C75F5" w:rsidP="00E30D61">
      <w:pPr>
        <w:rPr>
          <w:b/>
        </w:rPr>
      </w:pPr>
    </w:p>
    <w:p w:rsidR="00AF68CE" w:rsidRPr="00AF68CE" w:rsidRDefault="00AF68CE" w:rsidP="00CF287B">
      <w:pPr>
        <w:rPr>
          <w:b/>
        </w:rPr>
      </w:pPr>
    </w:p>
    <w:sectPr w:rsidR="00AF68CE" w:rsidRPr="00AF68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A3439"/>
    <w:multiLevelType w:val="hybridMultilevel"/>
    <w:tmpl w:val="567658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E6D32FC"/>
    <w:multiLevelType w:val="hybridMultilevel"/>
    <w:tmpl w:val="AFA26D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FE65870"/>
    <w:multiLevelType w:val="hybridMultilevel"/>
    <w:tmpl w:val="FD9011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CD43DF7"/>
    <w:multiLevelType w:val="hybridMultilevel"/>
    <w:tmpl w:val="B8F641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11A31BB"/>
    <w:multiLevelType w:val="hybridMultilevel"/>
    <w:tmpl w:val="19B8FB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5CB35E2"/>
    <w:multiLevelType w:val="hybridMultilevel"/>
    <w:tmpl w:val="D110CA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CE"/>
    <w:rsid w:val="0014024E"/>
    <w:rsid w:val="00157EE4"/>
    <w:rsid w:val="001B70BA"/>
    <w:rsid w:val="001C75F5"/>
    <w:rsid w:val="001F76B8"/>
    <w:rsid w:val="00201062"/>
    <w:rsid w:val="00212235"/>
    <w:rsid w:val="00377BE7"/>
    <w:rsid w:val="003877CF"/>
    <w:rsid w:val="003A411C"/>
    <w:rsid w:val="003A5B09"/>
    <w:rsid w:val="00533F80"/>
    <w:rsid w:val="00592DA7"/>
    <w:rsid w:val="005E5815"/>
    <w:rsid w:val="00620BE7"/>
    <w:rsid w:val="006214FC"/>
    <w:rsid w:val="00654422"/>
    <w:rsid w:val="006934F6"/>
    <w:rsid w:val="00745D26"/>
    <w:rsid w:val="00782728"/>
    <w:rsid w:val="00806797"/>
    <w:rsid w:val="00856A0C"/>
    <w:rsid w:val="00872B79"/>
    <w:rsid w:val="008D2F7A"/>
    <w:rsid w:val="00927754"/>
    <w:rsid w:val="009D4429"/>
    <w:rsid w:val="009F6F28"/>
    <w:rsid w:val="00A70C76"/>
    <w:rsid w:val="00AF68CE"/>
    <w:rsid w:val="00B84F8F"/>
    <w:rsid w:val="00C2008D"/>
    <w:rsid w:val="00C34A6A"/>
    <w:rsid w:val="00C5439F"/>
    <w:rsid w:val="00CC09F2"/>
    <w:rsid w:val="00CF287B"/>
    <w:rsid w:val="00D00076"/>
    <w:rsid w:val="00D330AF"/>
    <w:rsid w:val="00DC15EA"/>
    <w:rsid w:val="00DF32B2"/>
    <w:rsid w:val="00E30D61"/>
    <w:rsid w:val="00E60498"/>
    <w:rsid w:val="00EC7E14"/>
    <w:rsid w:val="00EF37C9"/>
    <w:rsid w:val="00F4211D"/>
    <w:rsid w:val="00FC38A9"/>
    <w:rsid w:val="00FC6C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726A"/>
  <w15:chartTrackingRefBased/>
  <w15:docId w15:val="{9EE54CF0-68B5-414B-B07A-6EA5DCEA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F6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F68CE"/>
    <w:pPr>
      <w:ind w:left="720"/>
      <w:contextualSpacing/>
    </w:pPr>
  </w:style>
  <w:style w:type="character" w:customStyle="1" w:styleId="normaltextrun">
    <w:name w:val="normaltextrun"/>
    <w:basedOn w:val="Fuentedeprrafopredeter"/>
    <w:rsid w:val="00E60498"/>
  </w:style>
  <w:style w:type="character" w:customStyle="1" w:styleId="spellingerror">
    <w:name w:val="spellingerror"/>
    <w:basedOn w:val="Fuentedeprrafopredeter"/>
    <w:rsid w:val="00CF287B"/>
  </w:style>
  <w:style w:type="character" w:customStyle="1" w:styleId="eop">
    <w:name w:val="eop"/>
    <w:basedOn w:val="Fuentedeprrafopredeter"/>
    <w:rsid w:val="00CF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7CEEAA340BD6841ABEDEF3B93B6D5C5" ma:contentTypeVersion="5" ma:contentTypeDescription="Crear nuevo documento." ma:contentTypeScope="" ma:versionID="0aaee18116834e9ae11615f054dd8812">
  <xsd:schema xmlns:xsd="http://www.w3.org/2001/XMLSchema" xmlns:xs="http://www.w3.org/2001/XMLSchema" xmlns:p="http://schemas.microsoft.com/office/2006/metadata/properties" xmlns:ns2="55fb6172-567b-4484-80d5-e9164cf6bb4a" xmlns:ns3="be13ab76-6fe9-4229-97d6-381119b641db" targetNamespace="http://schemas.microsoft.com/office/2006/metadata/properties" ma:root="true" ma:fieldsID="a39bd9a948c725c38d1c6a98e60e8e08" ns2:_="" ns3:_="">
    <xsd:import namespace="55fb6172-567b-4484-80d5-e9164cf6bb4a"/>
    <xsd:import namespace="be13ab76-6fe9-4229-97d6-381119b641d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b6172-567b-4484-80d5-e9164cf6b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3ab76-6fe9-4229-97d6-381119b641d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4113AB-7731-44F4-8EA8-11C01D6835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A106AF-DC8C-4068-86E7-4E599BA2EA24}">
  <ds:schemaRefs>
    <ds:schemaRef ds:uri="http://schemas.microsoft.com/sharepoint/v3/contenttype/forms"/>
  </ds:schemaRefs>
</ds:datastoreItem>
</file>

<file path=customXml/itemProps3.xml><?xml version="1.0" encoding="utf-8"?>
<ds:datastoreItem xmlns:ds="http://schemas.openxmlformats.org/officeDocument/2006/customXml" ds:itemID="{6359EEC5-6411-4005-8E32-384D35874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b6172-567b-4484-80d5-e9164cf6bb4a"/>
    <ds:schemaRef ds:uri="be13ab76-6fe9-4229-97d6-381119b64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493</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Zuniga Rosado</dc:creator>
  <cp:keywords/>
  <dc:description/>
  <cp:lastModifiedBy>Campoverde Rodriguez</cp:lastModifiedBy>
  <cp:revision>41</cp:revision>
  <dcterms:created xsi:type="dcterms:W3CDTF">2018-12-18T14:18:00Z</dcterms:created>
  <dcterms:modified xsi:type="dcterms:W3CDTF">2019-01-16T06:50:00Z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0x01010097CEEAA340BD6841ABEDEF3B93B6D5C5</vt:lpwstr>
  </property>
</Properties>
</file>