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Our Ref:    </w:t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  <w:t>/KF/</w:t>
      </w:r>
      <w:proofErr w:type="spellStart"/>
      <w:r w:rsidRPr="00991B7A">
        <w:rPr>
          <w:rFonts w:ascii="Helvetica" w:hAnsi="Helvetica"/>
        </w:rPr>
        <w:t>jo</w:t>
      </w:r>
      <w:proofErr w:type="spellEnd"/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  <w:t xml:space="preserve">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2009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Dear Sirs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'Thank you for your (letter of intent dated…..official order number…../verbal instruction from ……..) to proceed with the above mentioned contract, in the sum of £…………………. As per quote/tender//CMP) dated………….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We confirm that the conditions of contract are (</w:t>
      </w:r>
      <w:proofErr w:type="spellStart"/>
      <w:r w:rsidRPr="00991B7A">
        <w:rPr>
          <w:rFonts w:ascii="Helvetica" w:hAnsi="Helvetica"/>
        </w:rPr>
        <w:t>Comsite</w:t>
      </w:r>
      <w:proofErr w:type="spellEnd"/>
      <w:r w:rsidRPr="00991B7A">
        <w:rPr>
          <w:rFonts w:ascii="Helvetica" w:hAnsi="Helvetica"/>
        </w:rPr>
        <w:t xml:space="preserve"> standard conditions of sale as provided/to be finally agreed but based on………)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Our contract works are due to commence on site w/c …………... and completion is set for ………………………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Now that this project has been handed-over from our Design/ Estimating Department, we are pleased to confirm the primary contact for you on all future matters will be ………………, who will be responsible for all on-going day-to-day project activities.  ……………… office number is 01543 363840, mobile number is ……………………… and email address is ………………….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In addition, a site-based Supervisor has been appointed and he can be a secondary initial contact for you. His name is ………………., mobile number ………………….. </w:t>
      </w:r>
      <w:proofErr w:type="gramStart"/>
      <w:r w:rsidRPr="00991B7A">
        <w:rPr>
          <w:rFonts w:ascii="Helvetica" w:hAnsi="Helvetica"/>
        </w:rPr>
        <w:t>email</w:t>
      </w:r>
      <w:proofErr w:type="gramEnd"/>
      <w:r w:rsidRPr="00991B7A">
        <w:rPr>
          <w:rFonts w:ascii="Helvetica" w:hAnsi="Helvetica"/>
        </w:rPr>
        <w:t xml:space="preserve"> ……………………….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If ……………….. (or the Site Supervisor) is unavailable to you for any reason, please observe the following escalation protocol to ensure that contract communications remained controlled at all times: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A51A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Second escalation is Kevin </w:t>
      </w:r>
      <w:proofErr w:type="gramStart"/>
      <w:r w:rsidRPr="00991B7A">
        <w:rPr>
          <w:rFonts w:ascii="Helvetica" w:hAnsi="Helvetica"/>
        </w:rPr>
        <w:t>Flint  –</w:t>
      </w:r>
      <w:proofErr w:type="gramEnd"/>
      <w:r w:rsidRPr="00991B7A">
        <w:rPr>
          <w:rFonts w:ascii="Helvetica" w:hAnsi="Helvetica"/>
        </w:rPr>
        <w:t xml:space="preserve"> Head of Contracts - Office number 01543 363840 </w:t>
      </w:r>
      <w:bookmarkStart w:id="0" w:name="_GoBack"/>
      <w:bookmarkEnd w:id="0"/>
    </w:p>
    <w:p w:rsidR="009A51AA" w:rsidRDefault="00991B7A" w:rsidP="00991B7A">
      <w:pPr>
        <w:rPr>
          <w:rFonts w:ascii="Helvetica" w:hAnsi="Helvetica"/>
        </w:rPr>
      </w:pPr>
      <w:proofErr w:type="gramStart"/>
      <w:r w:rsidRPr="00991B7A">
        <w:rPr>
          <w:rFonts w:ascii="Helvetica" w:hAnsi="Helvetica"/>
        </w:rPr>
        <w:t>mobile</w:t>
      </w:r>
      <w:proofErr w:type="gramEnd"/>
      <w:r w:rsidRPr="00991B7A">
        <w:rPr>
          <w:rFonts w:ascii="Helvetica" w:hAnsi="Helvetica"/>
        </w:rPr>
        <w:t xml:space="preserve"> 07860 382254, email </w:t>
      </w:r>
      <w:hyperlink r:id="rId7" w:history="1">
        <w:r w:rsidRPr="00991B7A">
          <w:rPr>
            <w:rStyle w:val="Hyperlink"/>
            <w:rFonts w:ascii="Helvetica" w:hAnsi="Helvetica"/>
          </w:rPr>
          <w:t>kevinflint@comsiteprojects.co.uk</w:t>
        </w:r>
      </w:hyperlink>
      <w:r w:rsidRPr="00991B7A">
        <w:rPr>
          <w:rFonts w:ascii="Helvetica" w:hAnsi="Helvetica"/>
        </w:rPr>
        <w:t xml:space="preserve"> </w:t>
      </w:r>
    </w:p>
    <w:p w:rsidR="00991B7A" w:rsidRPr="00991B7A" w:rsidRDefault="00991B7A" w:rsidP="00991B7A">
      <w:pPr>
        <w:rPr>
          <w:rFonts w:ascii="Helvetica" w:hAnsi="Helvetica"/>
        </w:rPr>
      </w:pPr>
      <w:proofErr w:type="gramStart"/>
      <w:r w:rsidRPr="00991B7A">
        <w:rPr>
          <w:rFonts w:ascii="Helvetica" w:hAnsi="Helvetica"/>
        </w:rPr>
        <w:t>or</w:t>
      </w:r>
      <w:proofErr w:type="gramEnd"/>
      <w:r w:rsidRPr="00991B7A">
        <w:rPr>
          <w:rFonts w:ascii="Helvetica" w:hAnsi="Helvetica"/>
        </w:rPr>
        <w:t xml:space="preserve"> my secretary Jo </w:t>
      </w:r>
      <w:proofErr w:type="spellStart"/>
      <w:r w:rsidRPr="00991B7A">
        <w:rPr>
          <w:rFonts w:ascii="Helvetica" w:hAnsi="Helvetica"/>
        </w:rPr>
        <w:t>Lydon</w:t>
      </w:r>
      <w:proofErr w:type="spellEnd"/>
      <w:r w:rsidRPr="00991B7A">
        <w:rPr>
          <w:rFonts w:ascii="Helvetica" w:hAnsi="Helvetica"/>
        </w:rPr>
        <w:t xml:space="preserve"> on 01543 363840.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A51A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Third escalation is Mark Jay – </w:t>
      </w:r>
      <w:proofErr w:type="gramStart"/>
      <w:r w:rsidRPr="00991B7A">
        <w:rPr>
          <w:rFonts w:ascii="Helvetica" w:hAnsi="Helvetica"/>
        </w:rPr>
        <w:t>Commercial  Manager</w:t>
      </w:r>
      <w:proofErr w:type="gramEnd"/>
      <w:r w:rsidRPr="00991B7A">
        <w:rPr>
          <w:rFonts w:ascii="Helvetica" w:hAnsi="Helvetica"/>
        </w:rPr>
        <w:t xml:space="preserve"> – Office number 01543 363840, </w:t>
      </w:r>
    </w:p>
    <w:p w:rsidR="00991B7A" w:rsidRPr="00991B7A" w:rsidRDefault="00991B7A" w:rsidP="00991B7A">
      <w:pPr>
        <w:rPr>
          <w:rFonts w:ascii="Helvetica" w:hAnsi="Helvetica"/>
        </w:rPr>
      </w:pPr>
      <w:proofErr w:type="gramStart"/>
      <w:r w:rsidRPr="00991B7A">
        <w:rPr>
          <w:rFonts w:ascii="Helvetica" w:hAnsi="Helvetica"/>
        </w:rPr>
        <w:t>email</w:t>
      </w:r>
      <w:proofErr w:type="gramEnd"/>
      <w:r w:rsidRPr="00991B7A">
        <w:rPr>
          <w:rFonts w:ascii="Helvetica" w:hAnsi="Helvetica"/>
        </w:rPr>
        <w:t xml:space="preserve"> </w:t>
      </w:r>
      <w:hyperlink r:id="rId8" w:history="1">
        <w:r w:rsidRPr="00991B7A">
          <w:rPr>
            <w:rStyle w:val="Hyperlink"/>
            <w:rFonts w:ascii="Helvetica" w:hAnsi="Helvetica"/>
          </w:rPr>
          <w:t>markjay@comsiteprojects.co.uk</w:t>
        </w:r>
      </w:hyperlink>
      <w:r w:rsidRPr="00991B7A">
        <w:rPr>
          <w:rFonts w:ascii="Helvetica" w:hAnsi="Helvetica"/>
        </w:rPr>
        <w:t xml:space="preserve">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Fourth escalation is Tim Allen, Managing Director again on 01543 363840 or </w:t>
      </w:r>
      <w:hyperlink r:id="rId9" w:history="1">
        <w:r w:rsidRPr="00991B7A">
          <w:rPr>
            <w:rStyle w:val="Hyperlink"/>
            <w:rFonts w:ascii="Helvetica" w:hAnsi="Helvetica"/>
          </w:rPr>
          <w:t>timallen@comsiteprojects.co.uk</w:t>
        </w:r>
      </w:hyperlink>
      <w:r w:rsidRPr="00991B7A">
        <w:rPr>
          <w:rFonts w:ascii="Helvetica" w:hAnsi="Helvetica"/>
        </w:rPr>
        <w:t xml:space="preserve">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jc w:val="right"/>
        <w:rPr>
          <w:rFonts w:ascii="Helvetica" w:hAnsi="Helvetica"/>
        </w:rPr>
      </w:pPr>
      <w:r w:rsidRPr="00991B7A">
        <w:rPr>
          <w:rFonts w:ascii="Helvetica" w:hAnsi="Helvetica"/>
        </w:rPr>
        <w:t>Continued …</w:t>
      </w: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Again it is important that this protocol is adhered to ensure passage of critical information is always managed correctly.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Please note we require notification of payments (NOP) by the 10</w:t>
      </w:r>
      <w:r w:rsidRPr="00991B7A">
        <w:rPr>
          <w:rFonts w:ascii="Helvetica" w:hAnsi="Helvetica"/>
          <w:vertAlign w:val="superscript"/>
        </w:rPr>
        <w:t>th</w:t>
      </w:r>
      <w:r w:rsidRPr="00991B7A">
        <w:rPr>
          <w:rFonts w:ascii="Helvetica" w:hAnsi="Helvetica"/>
        </w:rPr>
        <w:t xml:space="preserve"> of each month for the previous month’s application.  This will enable our monthly applications to be issued to </w:t>
      </w:r>
      <w:proofErr w:type="gramStart"/>
      <w:r w:rsidRPr="00991B7A">
        <w:rPr>
          <w:rFonts w:ascii="Helvetica" w:hAnsi="Helvetica"/>
        </w:rPr>
        <w:t>yourselves</w:t>
      </w:r>
      <w:proofErr w:type="gramEnd"/>
      <w:r w:rsidRPr="00991B7A">
        <w:rPr>
          <w:rFonts w:ascii="Helvetica" w:hAnsi="Helvetica"/>
        </w:rPr>
        <w:t xml:space="preserve"> before the month end.  Should we not receive an NOP by the 10</w:t>
      </w:r>
      <w:r w:rsidRPr="00991B7A">
        <w:rPr>
          <w:rFonts w:ascii="Helvetica" w:hAnsi="Helvetica"/>
          <w:vertAlign w:val="superscript"/>
        </w:rPr>
        <w:t>th</w:t>
      </w:r>
      <w:r w:rsidRPr="00991B7A">
        <w:rPr>
          <w:rFonts w:ascii="Helvetica" w:hAnsi="Helvetica"/>
        </w:rPr>
        <w:t>, the application will be based upon the previously applied figure and this figure will be taken as certified.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lastRenderedPageBreak/>
        <w:t xml:space="preserve">Finally, may we thank you for your valued instruction and we look forward to working with you on this contract.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Yours faithfully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  <w:b/>
        </w:rPr>
      </w:pPr>
      <w:r w:rsidRPr="00991B7A">
        <w:rPr>
          <w:rFonts w:ascii="Helvetica" w:hAnsi="Helvetica"/>
          <w:b/>
        </w:rPr>
        <w:t>Kevin Flint</w:t>
      </w: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ab/>
      </w: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E copy: </w:t>
      </w:r>
      <w:r w:rsidRPr="00991B7A">
        <w:rPr>
          <w:rFonts w:ascii="Helvetica" w:hAnsi="Helvetica"/>
        </w:rPr>
        <w:tab/>
        <w:t xml:space="preserve">Tim Allen </w:t>
      </w:r>
    </w:p>
    <w:p w:rsidR="00991B7A" w:rsidRPr="00991B7A" w:rsidRDefault="00991B7A" w:rsidP="00991B7A">
      <w:pPr>
        <w:ind w:left="720" w:firstLine="720"/>
        <w:rPr>
          <w:rFonts w:ascii="Helvetica" w:hAnsi="Helvetica"/>
        </w:rPr>
      </w:pPr>
      <w:r w:rsidRPr="00991B7A">
        <w:rPr>
          <w:rFonts w:ascii="Helvetica" w:hAnsi="Helvetica"/>
        </w:rPr>
        <w:t xml:space="preserve">Russell Moss </w:t>
      </w:r>
    </w:p>
    <w:p w:rsidR="00991B7A" w:rsidRPr="00991B7A" w:rsidRDefault="00991B7A" w:rsidP="00991B7A">
      <w:pPr>
        <w:ind w:left="720" w:firstLine="720"/>
        <w:rPr>
          <w:rFonts w:ascii="Helvetica" w:hAnsi="Helvetica"/>
        </w:rPr>
      </w:pPr>
      <w:r w:rsidRPr="00991B7A">
        <w:rPr>
          <w:rFonts w:ascii="Helvetica" w:hAnsi="Helvetica"/>
        </w:rPr>
        <w:t xml:space="preserve">Mark Jay </w:t>
      </w:r>
    </w:p>
    <w:p w:rsidR="00991B7A" w:rsidRPr="00991B7A" w:rsidRDefault="00991B7A" w:rsidP="00991B7A">
      <w:pPr>
        <w:ind w:left="1440"/>
        <w:rPr>
          <w:rFonts w:ascii="Helvetica" w:hAnsi="Helvetica"/>
        </w:rPr>
      </w:pPr>
      <w:r w:rsidRPr="00991B7A">
        <w:rPr>
          <w:rFonts w:ascii="Helvetica" w:hAnsi="Helvetica"/>
        </w:rPr>
        <w:t xml:space="preserve">Jo </w:t>
      </w:r>
      <w:proofErr w:type="spellStart"/>
      <w:r w:rsidRPr="00991B7A">
        <w:rPr>
          <w:rFonts w:ascii="Helvetica" w:hAnsi="Helvetica"/>
        </w:rPr>
        <w:t>Lydon</w:t>
      </w:r>
      <w:proofErr w:type="spellEnd"/>
    </w:p>
    <w:p w:rsidR="00991B7A" w:rsidRPr="00991B7A" w:rsidRDefault="00991B7A" w:rsidP="00991B7A">
      <w:pPr>
        <w:ind w:left="1440"/>
        <w:rPr>
          <w:rFonts w:ascii="Helvetica" w:hAnsi="Helvetica"/>
        </w:rPr>
      </w:pPr>
      <w:r w:rsidRPr="00991B7A">
        <w:rPr>
          <w:rFonts w:ascii="Helvetica" w:hAnsi="Helvetica"/>
        </w:rPr>
        <w:t>Mark Pritchard</w:t>
      </w:r>
    </w:p>
    <w:p w:rsidR="00991B7A" w:rsidRPr="00991B7A" w:rsidRDefault="00991B7A" w:rsidP="00991B7A">
      <w:pPr>
        <w:ind w:left="1440"/>
        <w:rPr>
          <w:rFonts w:ascii="Helvetica" w:hAnsi="Helvetica"/>
        </w:rPr>
      </w:pPr>
      <w:r w:rsidRPr="00991B7A">
        <w:rPr>
          <w:rFonts w:ascii="Helvetica" w:hAnsi="Helvetica"/>
        </w:rPr>
        <w:t>Adrian Ogden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ind w:left="1440"/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481B67" w:rsidRPr="00991B7A" w:rsidRDefault="00481B67">
      <w:pPr>
        <w:rPr>
          <w:rFonts w:ascii="Helvetica" w:hAnsi="Helvetica"/>
        </w:rPr>
      </w:pPr>
    </w:p>
    <w:sectPr w:rsidR="00481B67" w:rsidRPr="00991B7A" w:rsidSect="00066AAC">
      <w:headerReference w:type="default" r:id="rId10"/>
      <w:footerReference w:type="default" r:id="rId11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3BB" w:rsidRDefault="00FB23BB" w:rsidP="00066AAC">
      <w:r>
        <w:separator/>
      </w:r>
    </w:p>
  </w:endnote>
  <w:endnote w:type="continuationSeparator" w:id="0">
    <w:p w:rsidR="00FB23BB" w:rsidRDefault="00FB23BB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1D5E3C12" wp14:editId="43334E1D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3BB" w:rsidRDefault="00FB23BB" w:rsidP="00066AAC">
      <w:r>
        <w:separator/>
      </w:r>
    </w:p>
  </w:footnote>
  <w:footnote w:type="continuationSeparator" w:id="0">
    <w:p w:rsidR="00FB23BB" w:rsidRDefault="00FB23BB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236CDCC" wp14:editId="5B81CD3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A9D8F3" wp14:editId="17F4975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81B67"/>
    <w:rsid w:val="00991B7A"/>
    <w:rsid w:val="009A51AA"/>
    <w:rsid w:val="00FB23BB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jay@comsiteprojects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evinflint@comsiteprojects.co.u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imallen@comsiteprojects.co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2151</Characters>
  <Application>Microsoft Office Word</Application>
  <DocSecurity>0</DocSecurity>
  <Lines>17</Lines>
  <Paragraphs>5</Paragraphs>
  <ScaleCrop>false</ScaleCrop>
  <Company>BCU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user</cp:lastModifiedBy>
  <cp:revision>4</cp:revision>
  <cp:lastPrinted>2012-12-20T10:43:00Z</cp:lastPrinted>
  <dcterms:created xsi:type="dcterms:W3CDTF">2012-12-20T10:46:00Z</dcterms:created>
  <dcterms:modified xsi:type="dcterms:W3CDTF">2013-03-20T15:48:00Z</dcterms:modified>
</cp:coreProperties>
</file>