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2466" w:firstLineChars="616"/>
        <w:rPr>
          <w:rFonts w:ascii="华文中宋" w:hAnsi="华文中宋" w:eastAsia="华文中宋" w:cs="仿宋"/>
          <w:b/>
          <w:bCs/>
          <w:sz w:val="40"/>
          <w:szCs w:val="44"/>
        </w:rPr>
      </w:pPr>
      <w:r>
        <w:rPr>
          <w:rFonts w:hint="eastAsia" w:ascii="华文中宋" w:hAnsi="华文中宋" w:eastAsia="华文中宋" w:cs="仿宋"/>
          <w:b/>
          <w:bCs/>
          <w:sz w:val="40"/>
          <w:szCs w:val="44"/>
        </w:rPr>
        <w:t>Hello ${name}!</w:t>
      </w:r>
    </w:p>
    <w:p>
      <w:pPr>
        <w:spacing w:line="360" w:lineRule="auto"/>
        <w:ind w:firstLine="801" w:firstLineChars="200"/>
        <w:jc w:val="center"/>
        <w:rPr>
          <w:rFonts w:ascii="华文中宋" w:hAnsi="华文中宋" w:eastAsia="华文中宋" w:cs="仿宋"/>
          <w:b/>
          <w:bCs/>
          <w:sz w:val="40"/>
          <w:szCs w:val="44"/>
        </w:rPr>
      </w:pPr>
      <w:bookmarkStart w:id="0" w:name="OLE_LINK3"/>
      <w:r>
        <w:rPr>
          <w:rFonts w:hint="eastAsia" w:ascii="华文中宋" w:hAnsi="华文中宋" w:eastAsia="华文中宋" w:cs="仿宋"/>
          <w:b/>
          <w:bCs/>
          <w:sz w:val="40"/>
          <w:szCs w:val="44"/>
        </w:rPr>
        <w:t>好事</w:t>
      </w:r>
      <w:r>
        <w:rPr>
          <w:rFonts w:ascii="华文中宋" w:hAnsi="华文中宋" w:eastAsia="华文中宋" w:cs="仿宋"/>
          <w:b/>
          <w:bCs/>
          <w:sz w:val="40"/>
          <w:szCs w:val="44"/>
        </w:rPr>
        <w:t>简</w:t>
      </w:r>
      <w:r>
        <w:rPr>
          <w:rFonts w:hint="eastAsia" w:ascii="华文中宋" w:hAnsi="华文中宋" w:eastAsia="华文中宋" w:cs="仿宋"/>
          <w:b/>
          <w:bCs/>
          <w:sz w:val="40"/>
          <w:szCs w:val="44"/>
        </w:rPr>
        <w:t>道平台</w:t>
      </w:r>
      <w:r>
        <w:rPr>
          <w:rFonts w:ascii="华文中宋" w:hAnsi="华文中宋" w:eastAsia="华文中宋" w:cs="仿宋"/>
          <w:b/>
          <w:bCs/>
          <w:sz w:val="40"/>
          <w:szCs w:val="44"/>
        </w:rPr>
        <w:t>房屋</w:t>
      </w:r>
      <w:r>
        <w:rPr>
          <w:rFonts w:hint="eastAsia" w:ascii="华文中宋" w:hAnsi="华文中宋" w:eastAsia="华文中宋" w:cs="仿宋"/>
          <w:b/>
          <w:bCs/>
          <w:sz w:val="40"/>
          <w:szCs w:val="44"/>
        </w:rPr>
        <w:t>买卖</w:t>
      </w:r>
      <w:r>
        <w:rPr>
          <w:rFonts w:ascii="华文中宋" w:hAnsi="华文中宋" w:eastAsia="华文中宋" w:cs="仿宋"/>
          <w:b/>
          <w:bCs/>
          <w:sz w:val="40"/>
          <w:szCs w:val="44"/>
        </w:rPr>
        <w:t>合同</w:t>
      </w:r>
    </w:p>
    <w:bookmarkEnd w:id="0"/>
    <w:p>
      <w:pPr>
        <w:spacing w:line="360" w:lineRule="auto"/>
        <w:ind w:firstLine="480" w:firstLineChars="200"/>
        <w:jc w:val="center"/>
        <w:rPr>
          <w:rFonts w:ascii="仿宋" w:hAnsi="仿宋" w:eastAsia="仿宋" w:cs="仿宋"/>
          <w:b/>
          <w:bCs/>
          <w:sz w:val="24"/>
          <w:szCs w:val="24"/>
        </w:rPr>
      </w:pPr>
    </w:p>
    <w:p>
      <w:pPr>
        <w:wordWrap w:val="0"/>
        <w:spacing w:line="360" w:lineRule="auto"/>
        <w:ind w:firstLine="480" w:firstLineChars="200"/>
        <w:jc w:val="right"/>
        <w:rPr>
          <w:rFonts w:ascii="仿宋" w:hAnsi="仿宋" w:eastAsia="仿宋" w:cs="仿宋"/>
          <w:b/>
          <w:bCs/>
          <w:sz w:val="24"/>
          <w:szCs w:val="24"/>
        </w:rPr>
      </w:pPr>
      <w:r>
        <w:rPr>
          <w:rFonts w:hint="eastAsia" w:ascii="仿宋" w:hAnsi="仿宋" w:eastAsia="仿宋" w:cs="仿宋"/>
          <w:b/>
          <w:bCs/>
          <w:sz w:val="24"/>
          <w:szCs w:val="24"/>
        </w:rPr>
        <w:t xml:space="preserve">            合同</w:t>
      </w:r>
      <w:r>
        <w:rPr>
          <w:rFonts w:ascii="仿宋" w:hAnsi="仿宋" w:eastAsia="仿宋" w:cs="仿宋"/>
          <w:b/>
          <w:bCs/>
          <w:sz w:val="24"/>
          <w:szCs w:val="24"/>
        </w:rPr>
        <w:t>编号</w:t>
      </w:r>
      <w:r>
        <w:rPr>
          <w:rFonts w:hint="eastAsia" w:ascii="仿宋" w:hAnsi="仿宋" w:eastAsia="仿宋" w:cs="仿宋"/>
          <w:b/>
          <w:bCs/>
          <w:sz w:val="24"/>
          <w:szCs w:val="24"/>
        </w:rPr>
        <w:t>：</w:t>
      </w:r>
      <w:r>
        <w:rPr>
          <w:rFonts w:hint="eastAsia" w:ascii="仿宋" w:hAnsi="仿宋" w:eastAsia="仿宋" w:cs="仿宋"/>
          <w:b/>
          <w:bCs/>
          <w:sz w:val="24"/>
          <w:szCs w:val="24"/>
          <w:u w:val="single"/>
        </w:rPr>
        <w:t xml:space="preserve"> </w:t>
      </w:r>
    </w:p>
    <w:p>
      <w:pPr>
        <w:spacing w:line="360" w:lineRule="auto"/>
        <w:ind w:firstLine="480" w:firstLineChars="200"/>
        <w:jc w:val="right"/>
        <w:rPr>
          <w:rFonts w:ascii="仿宋" w:hAnsi="仿宋" w:eastAsia="仿宋" w:cs="仿宋"/>
          <w:b/>
          <w:bCs/>
          <w:sz w:val="24"/>
          <w:szCs w:val="24"/>
        </w:rPr>
      </w:pPr>
      <w:r>
        <w:rPr>
          <w:rFonts w:ascii="仿宋" w:hAnsi="仿宋" w:eastAsia="仿宋" w:cs="仿宋"/>
          <w:b/>
          <w:bCs/>
          <w:sz w:val="24"/>
          <w:szCs w:val="24"/>
        </w:rPr>
        <w:t xml:space="preserve">       </w:t>
      </w:r>
    </w:p>
    <w:p>
      <w:pPr>
        <w:ind w:firstLine="480" w:firstLineChars="200"/>
        <w:rPr>
          <w:rFonts w:ascii="仿宋" w:hAnsi="仿宋" w:eastAsia="仿宋" w:cs="仿宋"/>
          <w:b/>
          <w:bCs/>
          <w:sz w:val="24"/>
          <w:szCs w:val="24"/>
        </w:rPr>
      </w:pPr>
      <w:r>
        <w:rPr>
          <w:rFonts w:hint="eastAsia" w:ascii="仿宋" w:hAnsi="仿宋" w:eastAsia="仿宋" w:cs="仿宋"/>
          <w:b/>
          <w:bCs/>
          <w:sz w:val="24"/>
          <w:szCs w:val="24"/>
        </w:rPr>
        <w:t>出售人用户ID</w:t>
      </w:r>
      <w:r>
        <w:rPr>
          <w:rFonts w:ascii="仿宋" w:hAnsi="仿宋" w:eastAsia="仿宋" w:cs="仿宋"/>
          <w:b/>
          <w:bCs/>
          <w:sz w:val="24"/>
          <w:szCs w:val="24"/>
        </w:rPr>
        <w:t>：</w:t>
      </w:r>
      <w:r>
        <w:rPr>
          <w:rFonts w:hint="eastAsia" w:ascii="仿宋" w:hAnsi="仿宋" w:eastAsia="仿宋" w:cs="仿宋"/>
          <w:b/>
          <w:bCs/>
          <w:sz w:val="24"/>
          <w:szCs w:val="24"/>
        </w:rPr>
        <w:t xml:space="preserve">               </w:t>
      </w:r>
    </w:p>
    <w:p>
      <w:pPr>
        <w:ind w:firstLine="480" w:firstLineChars="200"/>
        <w:rPr>
          <w:rFonts w:ascii="仿宋" w:hAnsi="仿宋" w:eastAsia="仿宋" w:cs="仿宋"/>
          <w:b/>
          <w:bCs/>
          <w:sz w:val="24"/>
          <w:szCs w:val="24"/>
        </w:rPr>
      </w:pPr>
      <w:r>
        <w:rPr>
          <w:rFonts w:hint="eastAsia" w:ascii="仿宋" w:hAnsi="仿宋" w:eastAsia="仿宋" w:cs="仿宋"/>
          <w:b/>
          <w:bCs/>
          <w:sz w:val="24"/>
          <w:szCs w:val="24"/>
        </w:rPr>
        <w:t xml:space="preserve">购买人：       </w:t>
      </w:r>
    </w:p>
    <w:p>
      <w:pPr>
        <w:ind w:firstLine="480" w:firstLineChars="200"/>
        <w:rPr>
          <w:rFonts w:ascii="仿宋" w:hAnsi="仿宋" w:eastAsia="仿宋" w:cs="仿宋"/>
          <w:b/>
          <w:bCs/>
          <w:sz w:val="24"/>
          <w:szCs w:val="24"/>
        </w:rPr>
      </w:pPr>
    </w:p>
    <w:tbl>
      <w:tblPr>
        <w:tblStyle w:val="12"/>
        <w:tblW w:w="7778" w:type="dxa"/>
        <w:tblInd w:w="5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0"/>
        <w:gridCol w:w="6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2" w:hRule="atLeast"/>
        </w:trPr>
        <w:tc>
          <w:tcPr>
            <w:tcW w:w="1640" w:type="dxa"/>
            <w:shd w:val="clear" w:color="auto" w:fill="C55911" w:themeFill="accent2" w:themeFillShade="BF"/>
          </w:tcPr>
          <w:p>
            <w:pPr>
              <w:jc w:val="center"/>
              <w:rPr>
                <w:rFonts w:ascii="仿宋" w:hAnsi="仿宋" w:eastAsia="仿宋" w:cs="仿宋"/>
                <w:b/>
                <w:bCs/>
                <w:color w:val="FFFFFF" w:themeColor="background1"/>
                <w:sz w:val="24"/>
                <w:szCs w:val="24"/>
                <w14:textFill>
                  <w14:solidFill>
                    <w14:schemeClr w14:val="bg1"/>
                  </w14:solidFill>
                </w14:textFill>
              </w:rPr>
            </w:pPr>
            <w:r>
              <w:rPr>
                <w:rFonts w:hint="eastAsia" w:ascii="仿宋" w:hAnsi="仿宋" w:eastAsia="仿宋" w:cs="仿宋"/>
                <w:b/>
                <w:bCs/>
                <w:color w:val="FFFFFF" w:themeColor="background1"/>
                <w:sz w:val="24"/>
                <w:szCs w:val="24"/>
                <w14:textFill>
                  <w14:solidFill>
                    <w14:schemeClr w14:val="bg1"/>
                  </w14:solidFill>
                </w14:textFill>
              </w:rPr>
              <w:t>编号</w:t>
            </w:r>
          </w:p>
        </w:tc>
        <w:tc>
          <w:tcPr>
            <w:tcW w:w="6138" w:type="dxa"/>
            <w:shd w:val="clear" w:color="auto" w:fill="C55911" w:themeFill="accent2" w:themeFillShade="BF"/>
          </w:tcPr>
          <w:p>
            <w:pPr>
              <w:ind w:firstLine="200"/>
              <w:jc w:val="center"/>
              <w:rPr>
                <w:rFonts w:ascii="仿宋" w:hAnsi="仿宋" w:eastAsia="仿宋" w:cs="仿宋"/>
                <w:b/>
                <w:bCs/>
                <w:color w:val="FFFFFF" w:themeColor="background1"/>
                <w:sz w:val="24"/>
                <w:szCs w:val="24"/>
                <w14:textFill>
                  <w14:solidFill>
                    <w14:schemeClr w14:val="bg1"/>
                  </w14:solidFill>
                </w14:textFill>
              </w:rPr>
            </w:pPr>
            <w:r>
              <w:rPr>
                <w:rFonts w:hint="eastAsia" w:ascii="仿宋" w:hAnsi="仿宋" w:eastAsia="仿宋" w:cs="仿宋"/>
                <w:b/>
                <w:bCs/>
                <w:color w:val="FFFFFF" w:themeColor="background1"/>
                <w:sz w:val="24"/>
                <w:szCs w:val="24"/>
                <w14:textFill>
                  <w14:solidFill>
                    <w14:schemeClr w14:val="bg1"/>
                  </w14:solidFill>
                </w14:textFill>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 w:hRule="atLeast"/>
        </w:trPr>
        <w:tc>
          <w:tcPr>
            <w:tcW w:w="1640" w:type="dxa"/>
          </w:tcPr>
          <w:p>
            <w:pPr>
              <w:rPr>
                <w:rFonts w:ascii="仿宋" w:hAnsi="仿宋" w:eastAsia="仿宋" w:cs="仿宋"/>
                <w:b/>
                <w:bCs/>
                <w:sz w:val="24"/>
                <w:szCs w:val="24"/>
              </w:rPr>
            </w:pPr>
            <w:r>
              <w:rPr>
                <w:rFonts w:ascii="仿宋" w:hAnsi="仿宋" w:eastAsia="仿宋" w:cs="仿宋"/>
                <w:b/>
                <w:bCs/>
                <w:sz w:val="24"/>
                <w:szCs w:val="24"/>
              </w:rPr>
              <w:fldChar w:fldCharType="begin"/>
            </w:r>
            <w:r>
              <w:rPr>
                <w:rFonts w:ascii="仿宋" w:hAnsi="仿宋" w:eastAsia="仿宋" w:cs="仿宋"/>
                <w:b/>
                <w:bCs/>
                <w:sz w:val="24"/>
                <w:szCs w:val="24"/>
              </w:rPr>
              <w:instrText xml:space="preserve"> MERGEFIELD @before-row[#list developers as item] \* MERGEFORMAT </w:instrText>
            </w:r>
            <w:r>
              <w:rPr>
                <w:rFonts w:ascii="仿宋" w:hAnsi="仿宋" w:eastAsia="仿宋" w:cs="仿宋"/>
                <w:b/>
                <w:bCs/>
                <w:sz w:val="24"/>
                <w:szCs w:val="24"/>
              </w:rPr>
              <w:fldChar w:fldCharType="separate"/>
            </w:r>
            <w:r>
              <w:rPr>
                <w:rFonts w:ascii="仿宋" w:hAnsi="仿宋" w:eastAsia="仿宋" w:cs="仿宋"/>
                <w:b/>
                <w:bCs/>
                <w:sz w:val="24"/>
                <w:szCs w:val="24"/>
              </w:rPr>
              <w:t>«@before-row[#list»</w:t>
            </w:r>
            <w:r>
              <w:rPr>
                <w:rFonts w:ascii="仿宋" w:hAnsi="仿宋" w:eastAsia="仿宋" w:cs="仿宋"/>
                <w:b/>
                <w:bCs/>
                <w:sz w:val="24"/>
                <w:szCs w:val="24"/>
              </w:rPr>
              <w:fldChar w:fldCharType="end"/>
            </w:r>
            <w:r>
              <w:rPr>
                <w:rFonts w:ascii="仿宋" w:hAnsi="仿宋" w:eastAsia="仿宋" w:cs="仿宋"/>
                <w:b/>
                <w:bCs/>
                <w:sz w:val="24"/>
                <w:szCs w:val="24"/>
              </w:rPr>
              <w:t>${item.name}</w:t>
            </w:r>
            <w:r>
              <w:rPr>
                <w:rFonts w:ascii="仿宋" w:hAnsi="仿宋" w:eastAsia="仿宋" w:cs="仿宋"/>
                <w:b/>
                <w:bCs/>
                <w:sz w:val="24"/>
                <w:szCs w:val="24"/>
              </w:rPr>
              <w:fldChar w:fldCharType="begin"/>
            </w:r>
            <w:r>
              <w:rPr>
                <w:rFonts w:ascii="仿宋" w:hAnsi="仿宋" w:eastAsia="仿宋" w:cs="仿宋"/>
                <w:b/>
                <w:bCs/>
                <w:sz w:val="24"/>
                <w:szCs w:val="24"/>
              </w:rPr>
              <w:instrText xml:space="preserve"> MERGEFIELD @after-row[/#list] \* MERGEFORMAT </w:instrText>
            </w:r>
            <w:r>
              <w:rPr>
                <w:rFonts w:ascii="仿宋" w:hAnsi="仿宋" w:eastAsia="仿宋" w:cs="仿宋"/>
                <w:b/>
                <w:bCs/>
                <w:sz w:val="24"/>
                <w:szCs w:val="24"/>
              </w:rPr>
              <w:fldChar w:fldCharType="separate"/>
            </w:r>
            <w:r>
              <w:rPr>
                <w:rFonts w:ascii="仿宋" w:hAnsi="仿宋" w:eastAsia="仿宋" w:cs="仿宋"/>
                <w:b/>
                <w:bCs/>
                <w:sz w:val="24"/>
                <w:szCs w:val="24"/>
              </w:rPr>
              <w:t>«@after-row[/#list]»</w:t>
            </w:r>
            <w:r>
              <w:rPr>
                <w:rFonts w:ascii="仿宋" w:hAnsi="仿宋" w:eastAsia="仿宋" w:cs="仿宋"/>
                <w:b/>
                <w:bCs/>
                <w:sz w:val="24"/>
                <w:szCs w:val="24"/>
              </w:rPr>
              <w:fldChar w:fldCharType="end"/>
            </w:r>
          </w:p>
        </w:tc>
        <w:tc>
          <w:tcPr>
            <w:tcW w:w="6138" w:type="dxa"/>
          </w:tcPr>
          <w:p>
            <w:pPr>
              <w:rPr>
                <w:rFonts w:ascii="仿宋" w:hAnsi="仿宋" w:eastAsia="仿宋" w:cs="仿宋"/>
                <w:b/>
                <w:bCs/>
                <w:sz w:val="24"/>
                <w:szCs w:val="24"/>
              </w:rPr>
            </w:pPr>
            <w:r>
              <w:rPr>
                <w:rFonts w:ascii="仿宋" w:hAnsi="仿宋" w:eastAsia="仿宋" w:cs="仿宋"/>
                <w:b/>
                <w:bCs/>
                <w:sz w:val="24"/>
                <w:szCs w:val="24"/>
              </w:rPr>
              <w:t>${item.mail}</w:t>
            </w:r>
            <w:bookmarkStart w:id="4" w:name="_GoBack"/>
            <w:bookmarkEnd w:id="4"/>
          </w:p>
        </w:tc>
      </w:tr>
    </w:tbl>
    <w:p>
      <w:pPr>
        <w:ind w:firstLine="480" w:firstLineChars="200"/>
        <w:rPr>
          <w:rFonts w:ascii="仿宋" w:hAnsi="仿宋" w:eastAsia="仿宋"/>
          <w:b/>
          <w:bCs/>
          <w:sz w:val="24"/>
          <w:szCs w:val="24"/>
        </w:rPr>
      </w:pPr>
      <w:r>
        <w:rPr>
          <w:rFonts w:hint="eastAsia" w:ascii="仿宋" w:hAnsi="仿宋" w:eastAsia="仿宋" w:cs="仿宋"/>
          <w:b/>
          <w:bCs/>
          <w:sz w:val="24"/>
          <w:szCs w:val="24"/>
        </w:rPr>
        <w:t>居间人：</w:t>
      </w:r>
      <w:r>
        <w:rPr>
          <w:rFonts w:hint="eastAsia" w:ascii="仿宋" w:hAnsi="仿宋" w:eastAsia="仿宋"/>
          <w:b/>
          <w:bCs/>
          <w:sz w:val="24"/>
          <w:szCs w:val="24"/>
        </w:rPr>
        <w:t xml:space="preserve">好事链科技（重庆）有限公司       </w:t>
      </w:r>
    </w:p>
    <w:p>
      <w:pPr>
        <w:ind w:firstLine="480" w:firstLineChars="200"/>
        <w:rPr>
          <w:rFonts w:ascii="仿宋" w:hAnsi="仿宋" w:eastAsia="仿宋" w:cs="仿宋"/>
          <w:b/>
          <w:bCs/>
          <w:sz w:val="24"/>
          <w:szCs w:val="24"/>
        </w:rPr>
      </w:pPr>
      <w:r>
        <w:rPr>
          <w:rFonts w:hint="eastAsia" w:ascii="仿宋" w:hAnsi="仿宋" w:eastAsia="仿宋" w:cs="仿宋"/>
          <w:b/>
          <w:bCs/>
          <w:sz w:val="24"/>
          <w:szCs w:val="24"/>
        </w:rPr>
        <w:t>住所地：重庆市渝北区黄山大道中段70号3幢22-2</w:t>
      </w:r>
    </w:p>
    <w:p>
      <w:pPr>
        <w:ind w:firstLine="480" w:firstLineChars="200"/>
        <w:rPr>
          <w:rFonts w:ascii="仿宋" w:hAnsi="仿宋" w:eastAsia="仿宋" w:cs="仿宋"/>
          <w:b/>
          <w:bCs/>
          <w:sz w:val="24"/>
          <w:szCs w:val="24"/>
        </w:rPr>
      </w:pPr>
      <w:r>
        <w:rPr>
          <w:rFonts w:hint="eastAsia" w:ascii="仿宋" w:hAnsi="仿宋" w:eastAsia="仿宋" w:cs="仿宋"/>
          <w:b/>
          <w:bCs/>
          <w:sz w:val="24"/>
          <w:szCs w:val="24"/>
        </w:rPr>
        <w:t>法定代表人：蔡良武</w:t>
      </w:r>
    </w:p>
    <w:p>
      <w:pPr>
        <w:ind w:firstLine="480" w:firstLineChars="200"/>
        <w:rPr>
          <w:rFonts w:ascii="仿宋" w:hAnsi="仿宋" w:eastAsia="仿宋" w:cs="仿宋"/>
          <w:b/>
          <w:bCs/>
          <w:sz w:val="24"/>
          <w:szCs w:val="24"/>
        </w:rPr>
      </w:pPr>
    </w:p>
    <w:p>
      <w:pPr>
        <w:ind w:firstLine="480" w:firstLineChars="200"/>
        <w:rPr>
          <w:rFonts w:ascii="仿宋" w:hAnsi="仿宋" w:eastAsia="仿宋" w:cs="仿宋"/>
          <w:b/>
          <w:bCs/>
          <w:sz w:val="24"/>
          <w:szCs w:val="24"/>
        </w:rPr>
      </w:pPr>
      <w:r>
        <w:rPr>
          <w:rFonts w:hint="eastAsia" w:ascii="仿宋" w:hAnsi="仿宋" w:eastAsia="仿宋" w:cs="仿宋"/>
          <w:b/>
          <w:bCs/>
          <w:sz w:val="24"/>
          <w:szCs w:val="24"/>
        </w:rPr>
        <w:t xml:space="preserve">代持人：       </w:t>
      </w:r>
      <w:r>
        <w:rPr>
          <w:rFonts w:hint="eastAsia" w:ascii="仿宋" w:hAnsi="仿宋" w:eastAsia="仿宋" w:cs="仿宋"/>
          <w:b/>
          <w:bCs/>
          <w:sz w:val="24"/>
          <w:szCs w:val="24"/>
          <w:highlight w:val="yellow"/>
        </w:rPr>
        <w:t>系统输入资管公司名称</w:t>
      </w:r>
      <w:r>
        <w:rPr>
          <w:rFonts w:hint="eastAsia" w:ascii="仿宋" w:hAnsi="仿宋" w:eastAsia="仿宋" w:cs="仿宋"/>
          <w:b/>
          <w:bCs/>
          <w:sz w:val="24"/>
          <w:szCs w:val="24"/>
        </w:rPr>
        <w:t xml:space="preserve">                        </w:t>
      </w:r>
    </w:p>
    <w:p>
      <w:pPr>
        <w:ind w:firstLine="480" w:firstLineChars="200"/>
        <w:rPr>
          <w:rFonts w:ascii="仿宋" w:hAnsi="仿宋" w:eastAsia="仿宋" w:cs="仿宋"/>
          <w:b/>
          <w:bCs/>
          <w:sz w:val="24"/>
          <w:szCs w:val="24"/>
        </w:rPr>
      </w:pPr>
      <w:r>
        <w:rPr>
          <w:rFonts w:hint="eastAsia" w:ascii="仿宋" w:hAnsi="仿宋" w:eastAsia="仿宋" w:cs="仿宋"/>
          <w:b/>
          <w:bCs/>
          <w:sz w:val="24"/>
          <w:szCs w:val="24"/>
        </w:rPr>
        <w:t>法定代表人：</w:t>
      </w:r>
      <w:r>
        <w:rPr>
          <w:rFonts w:hint="eastAsia" w:ascii="仿宋" w:hAnsi="仿宋" w:eastAsia="仿宋" w:cs="仿宋"/>
          <w:b/>
          <w:bCs/>
          <w:sz w:val="24"/>
          <w:szCs w:val="24"/>
          <w:highlight w:val="yellow"/>
        </w:rPr>
        <w:t>系统输入资管公司法人</w:t>
      </w:r>
    </w:p>
    <w:p>
      <w:pPr>
        <w:ind w:firstLine="480" w:firstLineChars="200"/>
        <w:rPr>
          <w:rFonts w:ascii="仿宋" w:hAnsi="仿宋" w:eastAsia="仿宋" w:cs="仿宋"/>
          <w:b/>
          <w:bCs/>
          <w:sz w:val="24"/>
          <w:szCs w:val="24"/>
        </w:rPr>
      </w:pPr>
      <w:r>
        <w:rPr>
          <w:rFonts w:hint="eastAsia" w:ascii="仿宋" w:hAnsi="仿宋" w:eastAsia="仿宋" w:cs="仿宋"/>
          <w:b/>
          <w:bCs/>
          <w:sz w:val="24"/>
          <w:szCs w:val="24"/>
        </w:rPr>
        <w:t>住所地：</w:t>
      </w:r>
      <w:r>
        <w:rPr>
          <w:rFonts w:hint="eastAsia" w:ascii="仿宋" w:hAnsi="仿宋" w:eastAsia="仿宋" w:cs="仿宋"/>
          <w:b/>
          <w:bCs/>
          <w:sz w:val="24"/>
          <w:szCs w:val="24"/>
          <w:highlight w:val="yellow"/>
        </w:rPr>
        <w:t>系统输入资管公司地址</w:t>
      </w:r>
    </w:p>
    <w:p>
      <w:pPr>
        <w:spacing w:line="360" w:lineRule="auto"/>
        <w:ind w:firstLine="420"/>
        <w:rPr>
          <w:rFonts w:ascii="仿宋" w:hAnsi="仿宋" w:eastAsia="仿宋" w:cs="仿宋"/>
          <w:sz w:val="24"/>
          <w:szCs w:val="24"/>
        </w:rPr>
      </w:pPr>
    </w:p>
    <w:p>
      <w:pPr>
        <w:spacing w:line="360" w:lineRule="auto"/>
        <w:ind w:firstLine="420"/>
        <w:rPr>
          <w:rFonts w:ascii="仿宋" w:hAnsi="仿宋" w:eastAsia="仿宋" w:cs="仿宋"/>
          <w:sz w:val="24"/>
          <w:szCs w:val="24"/>
        </w:rPr>
      </w:pPr>
      <w:r>
        <w:rPr>
          <w:rFonts w:hint="eastAsia" w:ascii="仿宋" w:hAnsi="仿宋" w:eastAsia="仿宋" w:cs="仿宋"/>
          <w:sz w:val="24"/>
          <w:szCs w:val="24"/>
        </w:rPr>
        <w:t>鉴于：</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1.出售人为有完全民事行为能力的自然人/或一家在中国境内合法设立并存续的企业。出售人已在平台登记注册，并以其注册的用户ID号（以下简称帐号）为身份在平台完成出售房产、收款、付款等行为。</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2.购买人为有完全民事行为能力的自然人/或为一家在中国境内合法设立并存续的企业。购买人</w:t>
      </w:r>
      <w:r>
        <w:rPr>
          <w:rFonts w:ascii="仿宋" w:hAnsi="仿宋" w:eastAsia="仿宋" w:cs="仿宋"/>
          <w:sz w:val="24"/>
          <w:szCs w:val="24"/>
        </w:rPr>
        <w:t>已在平台</w:t>
      </w:r>
      <w:r>
        <w:rPr>
          <w:rFonts w:hint="eastAsia" w:ascii="仿宋" w:hAnsi="仿宋" w:eastAsia="仿宋" w:cs="仿宋"/>
          <w:sz w:val="24"/>
          <w:szCs w:val="24"/>
        </w:rPr>
        <w:t>登记注册，并以其注册的用户ID号（以下简称帐号）为身份在平台完成购买房产份额、出售及转让房产份额、投票、收款、付款等行为。购买人在标的房产完成权属转移登记和交付后，即转化为标的房产的份额持有人。</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 xml:space="preserve">3.居间人为一家在中国境内合法设立并存续的有限责任公司，并已取得营运牌照，自主开发创建了好事简道平台（平台网址：【www.  </w:t>
      </w:r>
      <w:r>
        <w:rPr>
          <w:rFonts w:ascii="仿宋" w:hAnsi="仿宋" w:eastAsia="仿宋" w:cs="仿宋"/>
          <w:sz w:val="24"/>
          <w:szCs w:val="24"/>
        </w:rPr>
        <w:t>zchsl</w:t>
      </w:r>
      <w:r>
        <w:rPr>
          <w:rFonts w:hint="eastAsia" w:ascii="仿宋" w:hAnsi="仿宋" w:eastAsia="仿宋" w:cs="仿宋"/>
          <w:sz w:val="24"/>
          <w:szCs w:val="24"/>
        </w:rPr>
        <w:t xml:space="preserve">       .com】，以下简称平台），为有房屋出售需要的出售人及有投资房地产领域需要的购买人提供居间服务并收取相应居间费用。</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居间人委托具有资质的</w:t>
      </w:r>
      <w:r>
        <w:rPr>
          <w:rFonts w:hint="eastAsia" w:ascii="仿宋" w:hAnsi="仿宋" w:eastAsia="仿宋" w:cs="仿宋"/>
          <w:sz w:val="24"/>
          <w:szCs w:val="24"/>
          <w:u w:val="single"/>
        </w:rPr>
        <w:t xml:space="preserve">             </w:t>
      </w:r>
      <w:r>
        <w:rPr>
          <w:rFonts w:hint="eastAsia" w:ascii="仿宋" w:hAnsi="仿宋" w:eastAsia="仿宋" w:cs="仿宋"/>
          <w:sz w:val="24"/>
          <w:szCs w:val="24"/>
        </w:rPr>
        <w:t>公司运营的</w:t>
      </w:r>
      <w:r>
        <w:rPr>
          <w:rFonts w:hint="eastAsia" w:ascii="仿宋" w:hAnsi="仿宋" w:eastAsia="仿宋" w:cs="仿宋"/>
          <w:sz w:val="24"/>
          <w:szCs w:val="24"/>
          <w:u w:val="single"/>
        </w:rPr>
        <w:t xml:space="preserve">         </w:t>
      </w:r>
      <w:r>
        <w:rPr>
          <w:rFonts w:ascii="仿宋" w:hAnsi="仿宋" w:eastAsia="仿宋" w:cs="仿宋"/>
          <w:sz w:val="24"/>
          <w:szCs w:val="24"/>
          <w:u w:val="single"/>
        </w:rPr>
        <w:t xml:space="preserve"> </w:t>
      </w:r>
      <w:r>
        <w:rPr>
          <w:rFonts w:hint="eastAsia" w:ascii="仿宋" w:hAnsi="仿宋" w:eastAsia="仿宋" w:cs="仿宋"/>
          <w:sz w:val="24"/>
          <w:szCs w:val="24"/>
        </w:rPr>
        <w:t>平台作为平台的独立第三方支付平台（以下简称支付平台）。平台资金的划转由平台向支付平台发出指令，支付平台接受指令后实施划转，平台资金不经过居间人自身帐户。本合同当事人均认可居间人委托的支付平台，并已按支付平台的要求，开立了支付平台</w:t>
      </w:r>
      <w:r>
        <w:rPr>
          <w:rFonts w:ascii="仿宋" w:hAnsi="仿宋" w:eastAsia="仿宋" w:cs="仿宋"/>
          <w:sz w:val="24"/>
          <w:szCs w:val="24"/>
        </w:rPr>
        <w:t>帐户，作为</w:t>
      </w:r>
      <w:r>
        <w:rPr>
          <w:rFonts w:hint="eastAsia" w:ascii="仿宋" w:hAnsi="仿宋" w:eastAsia="仿宋" w:cs="仿宋"/>
          <w:sz w:val="24"/>
          <w:szCs w:val="24"/>
        </w:rPr>
        <w:t>其</w:t>
      </w:r>
      <w:r>
        <w:rPr>
          <w:rFonts w:ascii="仿宋" w:hAnsi="仿宋" w:eastAsia="仿宋" w:cs="仿宋"/>
          <w:sz w:val="24"/>
          <w:szCs w:val="24"/>
        </w:rPr>
        <w:t>在平台的收、付款帐户，</w:t>
      </w:r>
      <w:r>
        <w:rPr>
          <w:rFonts w:hint="eastAsia" w:ascii="仿宋" w:hAnsi="仿宋" w:eastAsia="仿宋" w:cs="仿宋"/>
          <w:sz w:val="24"/>
          <w:szCs w:val="24"/>
        </w:rPr>
        <w:t>该平台账户</w:t>
      </w:r>
      <w:r>
        <w:rPr>
          <w:rFonts w:ascii="仿宋" w:hAnsi="仿宋" w:eastAsia="仿宋" w:cs="仿宋"/>
          <w:sz w:val="24"/>
          <w:szCs w:val="24"/>
        </w:rPr>
        <w:t>与各自在平台上注册的用户</w:t>
      </w:r>
      <w:r>
        <w:rPr>
          <w:rFonts w:hint="eastAsia" w:ascii="仿宋" w:hAnsi="仿宋" w:eastAsia="仿宋" w:cs="仿宋"/>
          <w:sz w:val="24"/>
          <w:szCs w:val="24"/>
        </w:rPr>
        <w:t>ID号关联、匹配。</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4.代持人</w:t>
      </w:r>
      <w:r>
        <w:rPr>
          <w:rFonts w:ascii="仿宋" w:hAnsi="仿宋" w:eastAsia="仿宋" w:cs="仿宋"/>
          <w:sz w:val="24"/>
          <w:szCs w:val="24"/>
        </w:rPr>
        <w:t>为</w:t>
      </w:r>
      <w:r>
        <w:rPr>
          <w:rFonts w:hint="eastAsia" w:ascii="仿宋" w:hAnsi="仿宋" w:eastAsia="仿宋" w:cs="仿宋"/>
          <w:sz w:val="24"/>
          <w:szCs w:val="24"/>
        </w:rPr>
        <w:t>标的房产</w:t>
      </w:r>
      <w:r>
        <w:rPr>
          <w:rFonts w:ascii="仿宋" w:hAnsi="仿宋" w:eastAsia="仿宋" w:cs="仿宋"/>
          <w:sz w:val="24"/>
          <w:szCs w:val="24"/>
        </w:rPr>
        <w:t>所在</w:t>
      </w:r>
      <w:r>
        <w:rPr>
          <w:rFonts w:hint="eastAsia" w:ascii="仿宋" w:hAnsi="仿宋" w:eastAsia="仿宋" w:cs="仿宋"/>
          <w:sz w:val="24"/>
          <w:szCs w:val="24"/>
        </w:rPr>
        <w:t>区域</w:t>
      </w:r>
      <w:r>
        <w:rPr>
          <w:rFonts w:ascii="仿宋" w:hAnsi="仿宋" w:eastAsia="仿宋" w:cs="仿宋"/>
          <w:sz w:val="24"/>
          <w:szCs w:val="24"/>
        </w:rPr>
        <w:t>的资产管理</w:t>
      </w:r>
      <w:r>
        <w:rPr>
          <w:rFonts w:hint="eastAsia" w:ascii="仿宋" w:hAnsi="仿宋" w:eastAsia="仿宋" w:cs="仿宋"/>
          <w:sz w:val="24"/>
          <w:szCs w:val="24"/>
        </w:rPr>
        <w:t>公司</w:t>
      </w:r>
      <w:r>
        <w:rPr>
          <w:rFonts w:ascii="仿宋" w:hAnsi="仿宋" w:eastAsia="仿宋" w:cs="仿宋"/>
          <w:sz w:val="24"/>
          <w:szCs w:val="24"/>
        </w:rPr>
        <w:t>，凭借其良好的信誉</w:t>
      </w:r>
      <w:r>
        <w:rPr>
          <w:rFonts w:hint="eastAsia" w:ascii="仿宋" w:hAnsi="仿宋" w:eastAsia="仿宋" w:cs="仿宋"/>
          <w:sz w:val="24"/>
          <w:szCs w:val="24"/>
        </w:rPr>
        <w:t>、清洁资产及无</w:t>
      </w:r>
      <w:r>
        <w:rPr>
          <w:rFonts w:ascii="仿宋" w:hAnsi="仿宋" w:eastAsia="仿宋" w:cs="仿宋"/>
          <w:sz w:val="24"/>
          <w:szCs w:val="24"/>
        </w:rPr>
        <w:t>债权债务纠纷的背景，受全部购买人的委</w:t>
      </w:r>
      <w:r>
        <w:rPr>
          <w:rFonts w:hint="eastAsia" w:ascii="仿宋" w:hAnsi="仿宋" w:eastAsia="仿宋" w:cs="仿宋"/>
          <w:sz w:val="24"/>
          <w:szCs w:val="24"/>
        </w:rPr>
        <w:t>托和指令，代全部购买人持有、经营及出售标的房产，作为标的房产</w:t>
      </w:r>
      <w:r>
        <w:rPr>
          <w:rFonts w:ascii="仿宋" w:hAnsi="仿宋" w:eastAsia="仿宋" w:cs="仿宋"/>
          <w:sz w:val="24"/>
          <w:szCs w:val="24"/>
        </w:rPr>
        <w:t>的名义产权人。</w:t>
      </w:r>
      <w:r>
        <w:rPr>
          <w:rFonts w:hint="eastAsia" w:ascii="仿宋" w:hAnsi="仿宋" w:eastAsia="仿宋" w:cs="仿宋"/>
          <w:sz w:val="24"/>
          <w:szCs w:val="24"/>
        </w:rPr>
        <w:t>全部</w:t>
      </w:r>
      <w:r>
        <w:rPr>
          <w:rFonts w:ascii="仿宋" w:hAnsi="仿宋" w:eastAsia="仿宋" w:cs="仿宋"/>
          <w:sz w:val="24"/>
          <w:szCs w:val="24"/>
        </w:rPr>
        <w:t>购买人同意代持人将标的</w:t>
      </w:r>
      <w:r>
        <w:rPr>
          <w:rFonts w:hint="eastAsia" w:ascii="仿宋" w:hAnsi="仿宋" w:eastAsia="仿宋" w:cs="仿宋"/>
          <w:sz w:val="24"/>
          <w:szCs w:val="24"/>
        </w:rPr>
        <w:t>标的</w:t>
      </w:r>
      <w:r>
        <w:rPr>
          <w:rFonts w:ascii="仿宋" w:hAnsi="仿宋" w:eastAsia="仿宋" w:cs="仿宋"/>
          <w:sz w:val="24"/>
          <w:szCs w:val="24"/>
        </w:rPr>
        <w:t>房产出租给</w:t>
      </w:r>
      <w:r>
        <w:rPr>
          <w:rFonts w:ascii="仿宋" w:hAnsi="仿宋" w:eastAsia="仿宋" w:cs="仿宋"/>
          <w:sz w:val="24"/>
          <w:szCs w:val="24"/>
          <w:u w:val="single"/>
        </w:rPr>
        <w:t xml:space="preserve">   </w:t>
      </w:r>
      <w:r>
        <w:rPr>
          <w:rFonts w:hint="eastAsia" w:ascii="仿宋" w:hAnsi="仿宋" w:eastAsia="仿宋" w:cs="仿宋"/>
          <w:sz w:val="24"/>
          <w:szCs w:val="24"/>
          <w:u w:val="single"/>
        </w:rPr>
        <w:t xml:space="preserve">    </w:t>
      </w:r>
      <w:r>
        <w:rPr>
          <w:rFonts w:hint="eastAsia" w:ascii="仿宋" w:hAnsi="仿宋" w:eastAsia="仿宋" w:cs="仿宋"/>
          <w:b/>
          <w:bCs/>
          <w:sz w:val="24"/>
          <w:szCs w:val="24"/>
          <w:highlight w:val="yellow"/>
        </w:rPr>
        <w:t>系统输入商业运营公司名称</w:t>
      </w:r>
      <w:r>
        <w:rPr>
          <w:rFonts w:hint="eastAsia" w:ascii="仿宋" w:hAnsi="仿宋" w:eastAsia="仿宋" w:cs="仿宋"/>
          <w:sz w:val="24"/>
          <w:szCs w:val="24"/>
          <w:u w:val="single"/>
        </w:rPr>
        <w:t xml:space="preserve">     </w:t>
      </w:r>
      <w:r>
        <w:rPr>
          <w:rFonts w:ascii="仿宋" w:hAnsi="仿宋" w:eastAsia="仿宋" w:cs="仿宋"/>
          <w:sz w:val="24"/>
          <w:szCs w:val="24"/>
          <w:u w:val="single"/>
        </w:rPr>
        <w:t xml:space="preserve">   </w:t>
      </w:r>
      <w:r>
        <w:rPr>
          <w:rFonts w:ascii="仿宋" w:hAnsi="仿宋" w:eastAsia="仿宋" w:cs="仿宋"/>
          <w:sz w:val="24"/>
          <w:szCs w:val="24"/>
        </w:rPr>
        <w:t>公司作为</w:t>
      </w:r>
      <w:r>
        <w:rPr>
          <w:rFonts w:hint="eastAsia" w:ascii="仿宋" w:hAnsi="仿宋" w:eastAsia="仿宋" w:cs="仿宋"/>
          <w:sz w:val="24"/>
          <w:szCs w:val="24"/>
        </w:rPr>
        <w:t>运营人</w:t>
      </w:r>
      <w:r>
        <w:rPr>
          <w:rFonts w:ascii="仿宋" w:hAnsi="仿宋" w:eastAsia="仿宋" w:cs="仿宋"/>
          <w:sz w:val="24"/>
          <w:szCs w:val="24"/>
        </w:rPr>
        <w:t>，由该公司</w:t>
      </w:r>
      <w:r>
        <w:rPr>
          <w:rFonts w:hint="eastAsia" w:ascii="仿宋" w:hAnsi="仿宋" w:eastAsia="仿宋" w:cs="仿宋"/>
          <w:sz w:val="24"/>
          <w:szCs w:val="24"/>
        </w:rPr>
        <w:t>实际</w:t>
      </w:r>
      <w:r>
        <w:rPr>
          <w:rFonts w:ascii="仿宋" w:hAnsi="仿宋" w:eastAsia="仿宋" w:cs="仿宋"/>
          <w:sz w:val="24"/>
          <w:szCs w:val="24"/>
        </w:rPr>
        <w:t>运营</w:t>
      </w:r>
      <w:r>
        <w:rPr>
          <w:rFonts w:hint="eastAsia" w:ascii="仿宋" w:hAnsi="仿宋" w:eastAsia="仿宋" w:cs="仿宋"/>
          <w:sz w:val="24"/>
          <w:szCs w:val="24"/>
        </w:rPr>
        <w:t>标的房产</w:t>
      </w:r>
      <w:r>
        <w:rPr>
          <w:rFonts w:ascii="仿宋" w:hAnsi="仿宋" w:eastAsia="仿宋" w:cs="仿宋"/>
          <w:sz w:val="24"/>
          <w:szCs w:val="24"/>
        </w:rPr>
        <w:t>。</w:t>
      </w:r>
    </w:p>
    <w:p>
      <w:pPr>
        <w:spacing w:line="360" w:lineRule="auto"/>
        <w:ind w:firstLine="480" w:firstLineChars="200"/>
        <w:rPr>
          <w:rFonts w:ascii="仿宋" w:hAnsi="仿宋" w:eastAsia="仿宋" w:cs="仿宋"/>
          <w:sz w:val="24"/>
          <w:szCs w:val="24"/>
        </w:rPr>
      </w:pPr>
      <w:r>
        <w:rPr>
          <w:rFonts w:ascii="仿宋" w:hAnsi="仿宋" w:eastAsia="仿宋" w:cs="仿宋"/>
          <w:sz w:val="24"/>
          <w:szCs w:val="24"/>
        </w:rPr>
        <w:t>5.</w:t>
      </w:r>
      <w:r>
        <w:rPr>
          <w:rFonts w:hint="eastAsia" w:ascii="仿宋" w:hAnsi="仿宋" w:eastAsia="仿宋" w:cs="仿宋"/>
          <w:sz w:val="24"/>
          <w:szCs w:val="24"/>
        </w:rPr>
        <w:t>合同签订各方确认其拥有完全民事行为能力并已经过充分授权，对本协议的签订不违反法律、法规或其他规范性文件的禁止性规定，亦不会与其所签订的其他合同、协议产生冲突。各方当事人对本合同中各自的法律地位、关系、交易模式已充分了解及认可，并愿意签订本线上合同。</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现就本协议的履行，各方约定如下：</w:t>
      </w:r>
    </w:p>
    <w:p>
      <w:pPr>
        <w:spacing w:line="360" w:lineRule="auto"/>
        <w:ind w:firstLine="420"/>
        <w:rPr>
          <w:rFonts w:ascii="仿宋" w:hAnsi="仿宋" w:eastAsia="仿宋" w:cs="仿宋"/>
          <w:sz w:val="24"/>
          <w:szCs w:val="24"/>
        </w:rPr>
      </w:pPr>
    </w:p>
    <w:p>
      <w:pPr>
        <w:spacing w:line="360" w:lineRule="auto"/>
        <w:ind w:firstLine="480" w:firstLineChars="200"/>
        <w:rPr>
          <w:rFonts w:ascii="仿宋" w:hAnsi="仿宋" w:eastAsia="仿宋" w:cs="仿宋"/>
          <w:b/>
          <w:sz w:val="24"/>
          <w:szCs w:val="24"/>
        </w:rPr>
      </w:pPr>
      <w:r>
        <w:rPr>
          <w:rFonts w:hint="eastAsia" w:ascii="仿宋" w:hAnsi="仿宋" w:eastAsia="仿宋" w:cs="仿宋"/>
          <w:b/>
          <w:sz w:val="24"/>
          <w:szCs w:val="24"/>
        </w:rPr>
        <w:t>一、定义</w:t>
      </w:r>
    </w:p>
    <w:p>
      <w:pPr>
        <w:spacing w:line="360" w:lineRule="auto"/>
        <w:ind w:firstLine="420"/>
        <w:rPr>
          <w:rFonts w:ascii="仿宋" w:hAnsi="仿宋" w:eastAsia="仿宋" w:cs="仿宋"/>
          <w:sz w:val="24"/>
          <w:szCs w:val="24"/>
        </w:rPr>
      </w:pPr>
      <w:r>
        <w:rPr>
          <w:rFonts w:hint="eastAsia" w:ascii="仿宋" w:hAnsi="仿宋" w:eastAsia="仿宋" w:cs="仿宋"/>
          <w:sz w:val="24"/>
          <w:szCs w:val="24"/>
        </w:rPr>
        <w:t>如本协议未作其他约定，则本协议项下字、词、句具有以下特定解释：</w:t>
      </w:r>
    </w:p>
    <w:tbl>
      <w:tblPr>
        <w:tblStyle w:val="12"/>
        <w:tblW w:w="8126" w:type="dxa"/>
        <w:tblInd w:w="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6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92" w:type="dxa"/>
          </w:tcPr>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平台</w:t>
            </w:r>
          </w:p>
        </w:tc>
        <w:tc>
          <w:tcPr>
            <w:tcW w:w="6834" w:type="dxa"/>
          </w:tcPr>
          <w:p>
            <w:pPr>
              <w:spacing w:line="360" w:lineRule="auto"/>
              <w:rPr>
                <w:rFonts w:ascii="仿宋" w:hAnsi="仿宋" w:eastAsia="仿宋" w:cs="仿宋"/>
                <w:sz w:val="24"/>
                <w:szCs w:val="24"/>
              </w:rPr>
            </w:pPr>
            <w:r>
              <w:rPr>
                <w:rFonts w:hint="eastAsia" w:ascii="仿宋" w:hAnsi="仿宋" w:eastAsia="仿宋" w:cs="仿宋"/>
                <w:sz w:val="24"/>
                <w:szCs w:val="24"/>
              </w:rPr>
              <w:t>指居间人所设立并运营的好事简道平台，网址：【www.     .com】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92" w:type="dxa"/>
          </w:tcPr>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支付平台</w:t>
            </w:r>
          </w:p>
        </w:tc>
        <w:tc>
          <w:tcPr>
            <w:tcW w:w="6834" w:type="dxa"/>
          </w:tcPr>
          <w:p>
            <w:pPr>
              <w:spacing w:line="360" w:lineRule="auto"/>
              <w:rPr>
                <w:rFonts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92" w:type="dxa"/>
          </w:tcPr>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用户ID</w:t>
            </w:r>
          </w:p>
        </w:tc>
        <w:tc>
          <w:tcPr>
            <w:tcW w:w="6834" w:type="dxa"/>
          </w:tcPr>
          <w:p>
            <w:pPr>
              <w:spacing w:line="360" w:lineRule="auto"/>
              <w:rPr>
                <w:rFonts w:ascii="仿宋" w:hAnsi="仿宋" w:eastAsia="仿宋" w:cs="仿宋"/>
                <w:sz w:val="24"/>
                <w:szCs w:val="24"/>
              </w:rPr>
            </w:pPr>
            <w:r>
              <w:rPr>
                <w:rFonts w:hint="eastAsia" w:ascii="仿宋" w:hAnsi="仿宋" w:eastAsia="仿宋" w:cs="仿宋"/>
                <w:sz w:val="24"/>
                <w:szCs w:val="24"/>
              </w:rPr>
              <w:t>用户在注册、登录、使用平台时所设定的用户名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92" w:type="dxa"/>
          </w:tcPr>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会员号</w:t>
            </w:r>
          </w:p>
        </w:tc>
        <w:tc>
          <w:tcPr>
            <w:tcW w:w="6834" w:type="dxa"/>
          </w:tcPr>
          <w:p>
            <w:pPr>
              <w:spacing w:line="360" w:lineRule="auto"/>
              <w:rPr>
                <w:rFonts w:ascii="仿宋" w:hAnsi="仿宋" w:eastAsia="仿宋" w:cs="仿宋"/>
                <w:sz w:val="24"/>
                <w:szCs w:val="24"/>
              </w:rPr>
            </w:pPr>
            <w:r>
              <w:rPr>
                <w:rFonts w:hint="eastAsia" w:ascii="仿宋" w:hAnsi="仿宋" w:eastAsia="仿宋" w:cs="仿宋"/>
                <w:sz w:val="24"/>
                <w:szCs w:val="24"/>
              </w:rPr>
              <w:t>平台为用户指定的具有独立、唯一的辨识码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92" w:type="dxa"/>
            <w:vAlign w:val="center"/>
          </w:tcPr>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出售人</w:t>
            </w:r>
          </w:p>
        </w:tc>
        <w:tc>
          <w:tcPr>
            <w:tcW w:w="6834" w:type="dxa"/>
          </w:tcPr>
          <w:p>
            <w:pPr>
              <w:spacing w:line="360" w:lineRule="auto"/>
              <w:rPr>
                <w:rFonts w:ascii="仿宋" w:hAnsi="仿宋" w:eastAsia="仿宋" w:cs="仿宋"/>
                <w:sz w:val="24"/>
                <w:szCs w:val="24"/>
              </w:rPr>
            </w:pPr>
            <w:r>
              <w:rPr>
                <w:rFonts w:hint="eastAsia" w:ascii="仿宋" w:hAnsi="仿宋" w:eastAsia="仿宋" w:cs="仿宋"/>
                <w:sz w:val="24"/>
                <w:szCs w:val="24"/>
              </w:rPr>
              <w:t>本协议当事人信息栏中的标的房产的原产权持有人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292" w:type="dxa"/>
          </w:tcPr>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购买人</w:t>
            </w:r>
          </w:p>
        </w:tc>
        <w:tc>
          <w:tcPr>
            <w:tcW w:w="6834" w:type="dxa"/>
          </w:tcPr>
          <w:p>
            <w:pPr>
              <w:spacing w:line="360" w:lineRule="auto"/>
              <w:rPr>
                <w:rFonts w:ascii="仿宋" w:hAnsi="仿宋" w:eastAsia="仿宋" w:cs="仿宋"/>
                <w:sz w:val="24"/>
                <w:szCs w:val="24"/>
              </w:rPr>
            </w:pPr>
            <w:r>
              <w:rPr>
                <w:rFonts w:hint="eastAsia" w:ascii="仿宋" w:hAnsi="仿宋" w:eastAsia="仿宋" w:cs="仿宋"/>
                <w:sz w:val="24"/>
                <w:szCs w:val="24"/>
              </w:rPr>
              <w:t>本协议购买人表格中的均为购买人，标的房产的实际产权人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92" w:type="dxa"/>
          </w:tcPr>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居间人</w:t>
            </w:r>
          </w:p>
        </w:tc>
        <w:tc>
          <w:tcPr>
            <w:tcW w:w="6834" w:type="dxa"/>
          </w:tcPr>
          <w:p>
            <w:pPr>
              <w:spacing w:line="360" w:lineRule="auto"/>
              <w:rPr>
                <w:rFonts w:ascii="仿宋" w:hAnsi="仿宋" w:eastAsia="仿宋" w:cs="仿宋"/>
                <w:sz w:val="24"/>
                <w:szCs w:val="24"/>
              </w:rPr>
            </w:pPr>
            <w:r>
              <w:rPr>
                <w:rFonts w:hint="eastAsia" w:ascii="仿宋" w:hAnsi="仿宋" w:eastAsia="仿宋"/>
                <w:bCs/>
                <w:sz w:val="24"/>
                <w:szCs w:val="24"/>
              </w:rPr>
              <w:t>好事链科技（重庆）有限公司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92" w:type="dxa"/>
          </w:tcPr>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代持人</w:t>
            </w:r>
          </w:p>
        </w:tc>
        <w:tc>
          <w:tcPr>
            <w:tcW w:w="6834" w:type="dxa"/>
          </w:tcPr>
          <w:p>
            <w:pPr>
              <w:spacing w:line="360" w:lineRule="auto"/>
              <w:rPr>
                <w:rFonts w:ascii="仿宋" w:hAnsi="仿宋" w:eastAsia="仿宋" w:cs="仿宋"/>
                <w:sz w:val="24"/>
                <w:szCs w:val="24"/>
              </w:rPr>
            </w:pPr>
            <w:r>
              <w:rPr>
                <w:rFonts w:hint="eastAsia" w:ascii="仿宋" w:hAnsi="仿宋" w:eastAsia="仿宋" w:cs="仿宋"/>
                <w:sz w:val="24"/>
                <w:szCs w:val="24"/>
              </w:rPr>
              <w:t>为标的房产所在区域的资产管理公司，标的房产的名义产权人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92" w:type="dxa"/>
          </w:tcPr>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运营人</w:t>
            </w:r>
          </w:p>
        </w:tc>
        <w:tc>
          <w:tcPr>
            <w:tcW w:w="6834" w:type="dxa"/>
          </w:tcPr>
          <w:p>
            <w:pPr>
              <w:spacing w:line="360" w:lineRule="auto"/>
              <w:rPr>
                <w:rFonts w:ascii="仿宋" w:hAnsi="仿宋" w:eastAsia="仿宋" w:cs="仿宋"/>
                <w:sz w:val="24"/>
                <w:szCs w:val="24"/>
              </w:rPr>
            </w:pPr>
            <w:r>
              <w:rPr>
                <w:rFonts w:hint="eastAsia" w:ascii="仿宋" w:hAnsi="仿宋" w:eastAsia="仿宋" w:cs="仿宋"/>
                <w:sz w:val="24"/>
                <w:szCs w:val="24"/>
              </w:rPr>
              <w:t>全体购买人认可的经营、管理标的房产的企业，同意代持人将标的房产出租给运营人，由运营人实际运营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92" w:type="dxa"/>
          </w:tcPr>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销售期</w:t>
            </w:r>
          </w:p>
        </w:tc>
        <w:tc>
          <w:tcPr>
            <w:tcW w:w="6834" w:type="dxa"/>
          </w:tcPr>
          <w:p>
            <w:pPr>
              <w:spacing w:line="360" w:lineRule="auto"/>
              <w:rPr>
                <w:rFonts w:ascii="仿宋" w:hAnsi="仿宋" w:eastAsia="仿宋" w:cs="仿宋"/>
                <w:sz w:val="24"/>
                <w:szCs w:val="24"/>
              </w:rPr>
            </w:pPr>
            <w:r>
              <w:rPr>
                <w:rFonts w:hint="eastAsia" w:ascii="仿宋" w:hAnsi="仿宋" w:eastAsia="仿宋" w:cs="仿宋"/>
                <w:sz w:val="24"/>
                <w:szCs w:val="24"/>
              </w:rPr>
              <w:t>标的房产在平台的销售期限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92" w:type="dxa"/>
          </w:tcPr>
          <w:p>
            <w:pPr>
              <w:spacing w:line="360" w:lineRule="auto"/>
              <w:jc w:val="center"/>
              <w:rPr>
                <w:rFonts w:ascii="仿宋" w:hAnsi="仿宋" w:eastAsia="仿宋" w:cs="仿宋"/>
                <w:b/>
                <w:sz w:val="24"/>
                <w:szCs w:val="24"/>
              </w:rPr>
            </w:pPr>
            <w:r>
              <w:rPr>
                <w:rFonts w:hint="eastAsia" w:ascii="仿宋" w:hAnsi="仿宋" w:eastAsia="仿宋" w:cs="仿宋"/>
                <w:b/>
                <w:sz w:val="24"/>
                <w:szCs w:val="24"/>
              </w:rPr>
              <w:t>受让人</w:t>
            </w:r>
          </w:p>
        </w:tc>
        <w:tc>
          <w:tcPr>
            <w:tcW w:w="6834" w:type="dxa"/>
          </w:tcPr>
          <w:p>
            <w:pPr>
              <w:spacing w:line="360" w:lineRule="auto"/>
              <w:rPr>
                <w:rFonts w:ascii="仿宋" w:hAnsi="仿宋" w:eastAsia="仿宋" w:cs="仿宋"/>
                <w:sz w:val="24"/>
                <w:szCs w:val="24"/>
              </w:rPr>
            </w:pPr>
            <w:r>
              <w:rPr>
                <w:rFonts w:hint="eastAsia" w:ascii="仿宋" w:hAnsi="仿宋" w:eastAsia="仿宋" w:cs="仿宋"/>
                <w:sz w:val="24"/>
                <w:szCs w:val="24"/>
              </w:rPr>
              <w:t>购买人将标的房产份额转让</w:t>
            </w:r>
            <w:r>
              <w:rPr>
                <w:rFonts w:ascii="仿宋" w:hAnsi="仿宋" w:eastAsia="仿宋" w:cs="仿宋"/>
                <w:sz w:val="24"/>
                <w:szCs w:val="24"/>
              </w:rPr>
              <w:t>后</w:t>
            </w:r>
            <w:r>
              <w:rPr>
                <w:rFonts w:hint="eastAsia" w:ascii="仿宋" w:hAnsi="仿宋" w:eastAsia="仿宋" w:cs="仿宋"/>
                <w:sz w:val="24"/>
                <w:szCs w:val="24"/>
              </w:rPr>
              <w:t>的购买人</w:t>
            </w:r>
          </w:p>
        </w:tc>
      </w:tr>
    </w:tbl>
    <w:p>
      <w:pPr>
        <w:spacing w:line="360" w:lineRule="auto"/>
        <w:rPr>
          <w:rFonts w:ascii="仿宋" w:hAnsi="仿宋" w:eastAsia="仿宋" w:cs="仿宋"/>
          <w:sz w:val="24"/>
          <w:szCs w:val="24"/>
        </w:rPr>
      </w:pPr>
    </w:p>
    <w:p>
      <w:pPr>
        <w:spacing w:line="360" w:lineRule="auto"/>
        <w:rPr>
          <w:rFonts w:ascii="仿宋" w:hAnsi="仿宋" w:eastAsia="仿宋" w:cs="仿宋"/>
          <w:b/>
          <w:bCs/>
          <w:sz w:val="24"/>
          <w:szCs w:val="24"/>
        </w:rPr>
      </w:pPr>
      <w:r>
        <w:rPr>
          <w:rFonts w:hint="eastAsia" w:ascii="仿宋" w:hAnsi="仿宋" w:eastAsia="仿宋" w:cs="仿宋"/>
          <w:sz w:val="24"/>
          <w:szCs w:val="24"/>
        </w:rPr>
        <w:t xml:space="preserve"> </w:t>
      </w:r>
      <w:r>
        <w:rPr>
          <w:rFonts w:hint="eastAsia" w:ascii="仿宋" w:hAnsi="仿宋" w:eastAsia="仿宋" w:cs="仿宋"/>
          <w:b/>
          <w:bCs/>
          <w:sz w:val="24"/>
          <w:szCs w:val="24"/>
        </w:rPr>
        <w:t xml:space="preserve">   二、标的房产基本情况</w:t>
      </w:r>
      <w:r>
        <w:rPr>
          <w:rFonts w:hint="eastAsia" w:ascii="仿宋" w:hAnsi="仿宋" w:eastAsia="仿宋" w:cs="仿宋"/>
          <w:b/>
          <w:bCs/>
          <w:sz w:val="24"/>
          <w:szCs w:val="24"/>
          <w:highlight w:val="yellow"/>
        </w:rPr>
        <w:t>全部内容</w:t>
      </w:r>
      <w:r>
        <w:rPr>
          <w:rFonts w:hint="eastAsia" w:ascii="仿宋" w:hAnsi="仿宋" w:eastAsia="仿宋" w:cs="仿宋"/>
          <w:sz w:val="24"/>
          <w:szCs w:val="24"/>
          <w:highlight w:val="yellow"/>
          <w:u w:val="single"/>
        </w:rPr>
        <w:t>系统输入</w:t>
      </w:r>
    </w:p>
    <w:p>
      <w:pPr>
        <w:spacing w:line="360" w:lineRule="auto"/>
        <w:ind w:left="1200" w:leftChars="228" w:hanging="721" w:hangingChars="300"/>
        <w:outlineLvl w:val="0"/>
        <w:rPr>
          <w:rFonts w:ascii="仿宋" w:hAnsi="仿宋" w:eastAsia="仿宋" w:cs="仿宋"/>
          <w:b/>
          <w:bCs/>
          <w:sz w:val="24"/>
          <w:szCs w:val="24"/>
        </w:rPr>
      </w:pPr>
      <w:r>
        <w:rPr>
          <w:rFonts w:hint="eastAsia" w:ascii="仿宋" w:hAnsi="仿宋" w:eastAsia="仿宋" w:cs="仿宋"/>
          <w:b/>
          <w:bCs/>
          <w:sz w:val="24"/>
          <w:szCs w:val="24"/>
        </w:rPr>
        <w:t>（一）标的房产物理情况</w:t>
      </w:r>
    </w:p>
    <w:p>
      <w:pPr>
        <w:spacing w:line="360" w:lineRule="auto"/>
        <w:ind w:left="1199" w:leftChars="228" w:hanging="720" w:hangingChars="300"/>
        <w:rPr>
          <w:rFonts w:ascii="仿宋" w:hAnsi="仿宋" w:eastAsia="仿宋" w:cs="仿宋"/>
          <w:sz w:val="24"/>
          <w:szCs w:val="24"/>
          <w:u w:val="single"/>
        </w:rPr>
      </w:pPr>
      <w:r>
        <w:rPr>
          <w:rFonts w:hint="eastAsia" w:ascii="仿宋" w:hAnsi="仿宋" w:eastAsia="仿宋" w:cs="仿宋"/>
          <w:sz w:val="24"/>
          <w:szCs w:val="24"/>
        </w:rPr>
        <w:t>标的房产为</w:t>
      </w:r>
      <w:r>
        <w:rPr>
          <w:rFonts w:hint="eastAsia" w:ascii="仿宋" w:hAnsi="仿宋" w:eastAsia="仿宋" w:cs="仿宋"/>
          <w:sz w:val="24"/>
          <w:szCs w:val="24"/>
          <w:u w:val="single"/>
        </w:rPr>
        <w:t xml:space="preserve">      </w:t>
      </w:r>
      <w:r>
        <w:rPr>
          <w:rFonts w:hint="eastAsia" w:ascii="仿宋" w:hAnsi="仿宋" w:eastAsia="仿宋" w:cs="仿宋"/>
          <w:sz w:val="24"/>
          <w:szCs w:val="24"/>
        </w:rPr>
        <w:t>【楼房】【平房】，坐落为</w:t>
      </w:r>
      <w:r>
        <w:rPr>
          <w:rFonts w:hint="eastAsia" w:ascii="仿宋" w:hAnsi="仿宋" w:eastAsia="仿宋" w:cs="仿宋"/>
          <w:sz w:val="24"/>
          <w:szCs w:val="24"/>
          <w:u w:val="single"/>
        </w:rPr>
        <w:t xml:space="preserve">      </w:t>
      </w:r>
      <w:r>
        <w:rPr>
          <w:rFonts w:hint="eastAsia" w:ascii="仿宋" w:hAnsi="仿宋" w:eastAsia="仿宋" w:cs="仿宋"/>
          <w:sz w:val="24"/>
          <w:szCs w:val="24"/>
        </w:rPr>
        <w:t>市</w:t>
      </w:r>
      <w:r>
        <w:rPr>
          <w:rFonts w:hint="eastAsia" w:ascii="仿宋" w:hAnsi="仿宋" w:eastAsia="仿宋" w:cs="仿宋"/>
          <w:sz w:val="24"/>
          <w:szCs w:val="24"/>
          <w:u w:val="single"/>
        </w:rPr>
        <w:t xml:space="preserve">       </w:t>
      </w:r>
      <w:r>
        <w:rPr>
          <w:rFonts w:hint="eastAsia" w:ascii="仿宋" w:hAnsi="仿宋" w:eastAsia="仿宋" w:cs="仿宋"/>
          <w:sz w:val="24"/>
          <w:szCs w:val="24"/>
        </w:rPr>
        <w:t>【区（县）】</w:t>
      </w:r>
      <w:r>
        <w:rPr>
          <w:rFonts w:hint="eastAsia" w:ascii="仿宋" w:hAnsi="仿宋" w:eastAsia="仿宋" w:cs="仿宋"/>
          <w:sz w:val="24"/>
          <w:szCs w:val="24"/>
          <w:u w:val="single"/>
        </w:rPr>
        <w:t xml:space="preserve">      </w:t>
      </w:r>
    </w:p>
    <w:p>
      <w:pPr>
        <w:spacing w:line="360" w:lineRule="auto"/>
        <w:rPr>
          <w:rFonts w:ascii="仿宋" w:hAnsi="仿宋" w:eastAsia="仿宋" w:cs="仿宋"/>
          <w:sz w:val="24"/>
          <w:szCs w:val="24"/>
        </w:rPr>
      </w:pPr>
      <w:r>
        <w:rPr>
          <w:rFonts w:hint="eastAsia" w:ascii="仿宋" w:hAnsi="仿宋" w:eastAsia="仿宋" w:cs="仿宋"/>
          <w:sz w:val="24"/>
          <w:szCs w:val="24"/>
        </w:rPr>
        <w:t>【小区（街道）】</w:t>
      </w:r>
      <w:r>
        <w:rPr>
          <w:rFonts w:hint="eastAsia" w:ascii="仿宋" w:hAnsi="仿宋" w:eastAsia="仿宋" w:cs="仿宋"/>
          <w:sz w:val="24"/>
          <w:szCs w:val="24"/>
          <w:u w:val="single"/>
        </w:rPr>
        <w:t xml:space="preserve"> </w:t>
      </w:r>
      <w:r>
        <w:rPr>
          <w:rFonts w:ascii="仿宋" w:hAnsi="仿宋" w:eastAsia="仿宋" w:cs="仿宋"/>
          <w:sz w:val="24"/>
          <w:szCs w:val="24"/>
          <w:u w:val="single"/>
        </w:rPr>
        <w:t xml:space="preserve"> </w:t>
      </w:r>
      <w:r>
        <w:rPr>
          <w:rFonts w:hint="eastAsia" w:ascii="仿宋" w:hAnsi="仿宋" w:eastAsia="仿宋" w:cs="仿宋"/>
          <w:sz w:val="24"/>
          <w:szCs w:val="24"/>
          <w:u w:val="single"/>
        </w:rPr>
        <w:t xml:space="preserve">  </w:t>
      </w:r>
      <w:r>
        <w:rPr>
          <w:rFonts w:hint="eastAsia" w:ascii="仿宋" w:hAnsi="仿宋" w:eastAsia="仿宋" w:cs="仿宋"/>
          <w:sz w:val="24"/>
          <w:szCs w:val="24"/>
        </w:rPr>
        <w:t>【幢】【座】【号（楼）】</w:t>
      </w:r>
      <w:r>
        <w:rPr>
          <w:rFonts w:hint="eastAsia" w:ascii="仿宋" w:hAnsi="仿宋" w:eastAsia="仿宋" w:cs="仿宋"/>
          <w:sz w:val="24"/>
          <w:szCs w:val="24"/>
          <w:u w:val="single"/>
        </w:rPr>
        <w:t xml:space="preserve">   </w:t>
      </w:r>
      <w:r>
        <w:rPr>
          <w:rFonts w:hint="eastAsia" w:ascii="仿宋" w:hAnsi="仿宋" w:eastAsia="仿宋" w:cs="仿宋"/>
          <w:sz w:val="24"/>
          <w:szCs w:val="24"/>
        </w:rPr>
        <w:t>单元</w:t>
      </w:r>
      <w:r>
        <w:rPr>
          <w:rFonts w:hint="eastAsia" w:ascii="仿宋" w:hAnsi="仿宋" w:eastAsia="仿宋" w:cs="仿宋"/>
          <w:sz w:val="24"/>
          <w:szCs w:val="24"/>
          <w:u w:val="single"/>
        </w:rPr>
        <w:t xml:space="preserve">    </w:t>
      </w:r>
      <w:r>
        <w:rPr>
          <w:rFonts w:hint="eastAsia" w:ascii="仿宋" w:hAnsi="仿宋" w:eastAsia="仿宋" w:cs="仿宋"/>
          <w:sz w:val="24"/>
          <w:szCs w:val="24"/>
        </w:rPr>
        <w:t>号（室）。标的房产所在楼栋建筑总层数为：</w:t>
      </w:r>
      <w:r>
        <w:rPr>
          <w:rFonts w:hint="eastAsia" w:ascii="仿宋" w:hAnsi="仿宋" w:eastAsia="仿宋" w:cs="仿宋"/>
          <w:sz w:val="24"/>
          <w:szCs w:val="24"/>
          <w:u w:val="single"/>
        </w:rPr>
        <w:t xml:space="preserve">   </w:t>
      </w:r>
      <w:r>
        <w:rPr>
          <w:rFonts w:hint="eastAsia" w:ascii="仿宋" w:hAnsi="仿宋" w:eastAsia="仿宋" w:cs="仿宋"/>
          <w:sz w:val="24"/>
          <w:szCs w:val="24"/>
        </w:rPr>
        <w:t>层，其中地上</w:t>
      </w:r>
      <w:r>
        <w:rPr>
          <w:rFonts w:hint="eastAsia" w:ascii="仿宋" w:hAnsi="仿宋" w:eastAsia="仿宋" w:cs="仿宋"/>
          <w:sz w:val="24"/>
          <w:szCs w:val="24"/>
          <w:u w:val="single"/>
        </w:rPr>
        <w:t xml:space="preserve">   </w:t>
      </w:r>
      <w:r>
        <w:rPr>
          <w:rFonts w:hint="eastAsia" w:ascii="仿宋" w:hAnsi="仿宋" w:eastAsia="仿宋" w:cs="仿宋"/>
          <w:sz w:val="24"/>
          <w:szCs w:val="24"/>
        </w:rPr>
        <w:t>层，地下</w:t>
      </w:r>
      <w:r>
        <w:rPr>
          <w:rFonts w:hint="eastAsia" w:ascii="仿宋" w:hAnsi="仿宋" w:eastAsia="仿宋" w:cs="仿宋"/>
          <w:sz w:val="24"/>
          <w:szCs w:val="24"/>
          <w:u w:val="single"/>
        </w:rPr>
        <w:t xml:space="preserve">   </w:t>
      </w:r>
      <w:r>
        <w:rPr>
          <w:rFonts w:hint="eastAsia" w:ascii="仿宋" w:hAnsi="仿宋" w:eastAsia="仿宋" w:cs="仿宋"/>
          <w:sz w:val="24"/>
          <w:szCs w:val="24"/>
        </w:rPr>
        <w:t>层。标的房产所在楼层为</w:t>
      </w:r>
      <w:r>
        <w:rPr>
          <w:rFonts w:hint="eastAsia" w:ascii="仿宋" w:hAnsi="仿宋" w:eastAsia="仿宋" w:cs="仿宋"/>
          <w:sz w:val="24"/>
          <w:szCs w:val="24"/>
          <w:u w:val="single"/>
        </w:rPr>
        <w:t xml:space="preserve">   </w:t>
      </w:r>
      <w:r>
        <w:rPr>
          <w:rFonts w:hint="eastAsia" w:ascii="仿宋" w:hAnsi="仿宋" w:eastAsia="仿宋" w:cs="仿宋"/>
          <w:sz w:val="24"/>
          <w:szCs w:val="24"/>
        </w:rPr>
        <w:t>层，建筑面积共</w:t>
      </w:r>
      <w:r>
        <w:rPr>
          <w:rFonts w:hint="eastAsia" w:ascii="仿宋" w:hAnsi="仿宋" w:eastAsia="仿宋" w:cs="仿宋"/>
          <w:sz w:val="24"/>
          <w:szCs w:val="24"/>
          <w:u w:val="single"/>
        </w:rPr>
        <w:t xml:space="preserve">     </w:t>
      </w:r>
      <w:r>
        <w:rPr>
          <w:rFonts w:hint="eastAsia" w:ascii="仿宋" w:hAnsi="仿宋" w:eastAsia="仿宋" w:cs="仿宋"/>
          <w:sz w:val="24"/>
          <w:szCs w:val="24"/>
        </w:rPr>
        <w:t>平方米。</w:t>
      </w:r>
    </w:p>
    <w:p>
      <w:pPr>
        <w:numPr>
          <w:ilvl w:val="0"/>
          <w:numId w:val="1"/>
        </w:numPr>
        <w:spacing w:line="360" w:lineRule="auto"/>
        <w:ind w:firstLine="480" w:firstLineChars="200"/>
        <w:rPr>
          <w:rFonts w:ascii="仿宋" w:hAnsi="仿宋" w:eastAsia="仿宋" w:cs="仿宋"/>
          <w:b/>
          <w:bCs/>
          <w:sz w:val="24"/>
          <w:szCs w:val="24"/>
        </w:rPr>
      </w:pPr>
      <w:r>
        <w:rPr>
          <w:rFonts w:hint="eastAsia" w:ascii="仿宋" w:hAnsi="仿宋" w:eastAsia="仿宋" w:cs="仿宋"/>
          <w:b/>
          <w:bCs/>
          <w:sz w:val="24"/>
          <w:szCs w:val="24"/>
        </w:rPr>
        <w:t>标的房产规划用途及土地使用权用途</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1.规划设计用途为【公寓】【办公】【商业】【工业】【其他：</w:t>
      </w:r>
      <w:r>
        <w:rPr>
          <w:rFonts w:hint="eastAsia" w:ascii="仿宋" w:hAnsi="仿宋" w:eastAsia="仿宋" w:cs="仿宋"/>
          <w:sz w:val="24"/>
          <w:szCs w:val="24"/>
          <w:u w:val="single"/>
        </w:rPr>
        <w:t xml:space="preserve">         </w:t>
      </w:r>
      <w:r>
        <w:rPr>
          <w:rFonts w:hint="eastAsia" w:ascii="仿宋" w:hAnsi="仿宋" w:eastAsia="仿宋" w:cs="仿宋"/>
          <w:sz w:val="24"/>
          <w:szCs w:val="24"/>
        </w:rPr>
        <w:t>】。</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2.标的房产占有的国有土地使用权以【出让】【划拨】方式获得。土地使用权证号为：</w:t>
      </w:r>
      <w:r>
        <w:rPr>
          <w:rFonts w:hint="eastAsia" w:ascii="仿宋" w:hAnsi="仿宋" w:eastAsia="仿宋" w:cs="仿宋"/>
          <w:sz w:val="24"/>
          <w:szCs w:val="24"/>
          <w:u w:val="single"/>
        </w:rPr>
        <w:t xml:space="preserve">             </w:t>
      </w:r>
      <w:r>
        <w:rPr>
          <w:rFonts w:hint="eastAsia" w:ascii="仿宋" w:hAnsi="仿宋" w:eastAsia="仿宋" w:cs="仿宋"/>
          <w:sz w:val="24"/>
          <w:szCs w:val="24"/>
        </w:rPr>
        <w:t>，填发单位为：</w:t>
      </w:r>
      <w:r>
        <w:rPr>
          <w:rFonts w:hint="eastAsia" w:ascii="仿宋" w:hAnsi="仿宋" w:eastAsia="仿宋" w:cs="仿宋"/>
          <w:sz w:val="24"/>
          <w:szCs w:val="24"/>
          <w:u w:val="single"/>
        </w:rPr>
        <w:t xml:space="preserve">          </w:t>
      </w:r>
      <w:r>
        <w:rPr>
          <w:rFonts w:hint="eastAsia" w:ascii="仿宋" w:hAnsi="仿宋" w:eastAsia="仿宋" w:cs="仿宋"/>
          <w:sz w:val="24"/>
          <w:szCs w:val="24"/>
        </w:rPr>
        <w:t>。</w:t>
      </w:r>
    </w:p>
    <w:p>
      <w:pPr>
        <w:numPr>
          <w:ilvl w:val="0"/>
          <w:numId w:val="1"/>
        </w:numPr>
        <w:spacing w:line="360" w:lineRule="auto"/>
        <w:ind w:firstLine="480" w:firstLineChars="200"/>
        <w:rPr>
          <w:rFonts w:ascii="仿宋" w:hAnsi="仿宋" w:eastAsia="仿宋" w:cs="仿宋"/>
          <w:b/>
          <w:bCs/>
          <w:sz w:val="24"/>
          <w:szCs w:val="24"/>
        </w:rPr>
      </w:pPr>
      <w:r>
        <w:rPr>
          <w:rFonts w:hint="eastAsia" w:ascii="仿宋" w:hAnsi="仿宋" w:eastAsia="仿宋" w:cs="仿宋"/>
          <w:b/>
          <w:bCs/>
          <w:sz w:val="24"/>
          <w:szCs w:val="24"/>
        </w:rPr>
        <w:t>标的房产产权证明</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标的房产证监证号（主产权）为：</w:t>
      </w:r>
      <w:r>
        <w:rPr>
          <w:rFonts w:hint="eastAsia" w:ascii="仿宋" w:hAnsi="仿宋" w:eastAsia="仿宋" w:cs="仿宋"/>
          <w:sz w:val="24"/>
          <w:szCs w:val="24"/>
          <w:u w:val="single"/>
        </w:rPr>
        <w:t xml:space="preserve">          </w:t>
      </w:r>
      <w:r>
        <w:rPr>
          <w:rFonts w:hint="eastAsia" w:ascii="仿宋" w:hAnsi="仿宋" w:eastAsia="仿宋" w:cs="仿宋"/>
          <w:sz w:val="24"/>
          <w:szCs w:val="24"/>
        </w:rPr>
        <w:t>，填发单位为：</w:t>
      </w:r>
      <w:r>
        <w:rPr>
          <w:rFonts w:hint="eastAsia" w:ascii="仿宋" w:hAnsi="仿宋" w:eastAsia="仿宋" w:cs="仿宋"/>
          <w:sz w:val="24"/>
          <w:szCs w:val="24"/>
          <w:u w:val="single"/>
        </w:rPr>
        <w:t xml:space="preserve">           </w:t>
      </w:r>
      <w:r>
        <w:rPr>
          <w:rFonts w:hint="eastAsia" w:ascii="仿宋" w:hAnsi="仿宋" w:eastAsia="仿宋" w:cs="仿宋"/>
          <w:sz w:val="24"/>
          <w:szCs w:val="24"/>
        </w:rPr>
        <w:t>。</w:t>
      </w:r>
    </w:p>
    <w:p>
      <w:pPr>
        <w:spacing w:line="360" w:lineRule="auto"/>
        <w:ind w:firstLine="480" w:firstLineChars="200"/>
        <w:outlineLvl w:val="0"/>
        <w:rPr>
          <w:rFonts w:ascii="仿宋" w:hAnsi="仿宋" w:eastAsia="仿宋" w:cs="仿宋"/>
          <w:b/>
          <w:bCs/>
          <w:sz w:val="24"/>
          <w:szCs w:val="24"/>
        </w:rPr>
      </w:pPr>
      <w:r>
        <w:rPr>
          <w:rFonts w:hint="eastAsia" w:ascii="仿宋" w:hAnsi="仿宋" w:eastAsia="仿宋" w:cs="仿宋"/>
          <w:b/>
          <w:bCs/>
          <w:sz w:val="24"/>
          <w:szCs w:val="24"/>
        </w:rPr>
        <w:t>（四）标的房产的抵押情况</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1.标的房产未设定抵押。</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2.标的房产已设定抵押，抵押权人为：</w:t>
      </w:r>
      <w:r>
        <w:rPr>
          <w:rFonts w:hint="eastAsia" w:ascii="仿宋" w:hAnsi="仿宋" w:eastAsia="仿宋" w:cs="仿宋"/>
          <w:sz w:val="24"/>
          <w:szCs w:val="24"/>
          <w:u w:val="single"/>
        </w:rPr>
        <w:t xml:space="preserve">           </w:t>
      </w:r>
      <w:r>
        <w:rPr>
          <w:rFonts w:hint="eastAsia" w:ascii="仿宋" w:hAnsi="仿宋" w:eastAsia="仿宋" w:cs="仿宋"/>
          <w:sz w:val="24"/>
          <w:szCs w:val="24"/>
        </w:rPr>
        <w:t>，《不动产登记证明》监证号（抵押权登记证号）为：</w:t>
      </w:r>
      <w:r>
        <w:rPr>
          <w:rFonts w:hint="eastAsia" w:ascii="仿宋" w:hAnsi="仿宋" w:eastAsia="仿宋" w:cs="仿宋"/>
          <w:sz w:val="24"/>
          <w:szCs w:val="24"/>
          <w:u w:val="single"/>
        </w:rPr>
        <w:t xml:space="preserve">            </w:t>
      </w:r>
      <w:r>
        <w:rPr>
          <w:rFonts w:hint="eastAsia" w:ascii="仿宋" w:hAnsi="仿宋" w:eastAsia="仿宋" w:cs="仿宋"/>
          <w:sz w:val="24"/>
          <w:szCs w:val="24"/>
        </w:rPr>
        <w:t>，填发单位为：</w:t>
      </w:r>
      <w:r>
        <w:rPr>
          <w:rFonts w:hint="eastAsia" w:ascii="仿宋" w:hAnsi="仿宋" w:eastAsia="仿宋" w:cs="仿宋"/>
          <w:sz w:val="24"/>
          <w:szCs w:val="24"/>
          <w:u w:val="single"/>
        </w:rPr>
        <w:t xml:space="preserve">             </w:t>
      </w:r>
      <w:r>
        <w:rPr>
          <w:rFonts w:hint="eastAsia" w:ascii="仿宋" w:hAnsi="仿宋" w:eastAsia="仿宋" w:cs="仿宋"/>
          <w:sz w:val="24"/>
          <w:szCs w:val="24"/>
        </w:rPr>
        <w:t>；抵押担保债权金额：</w:t>
      </w:r>
      <w:r>
        <w:rPr>
          <w:rFonts w:hint="eastAsia" w:ascii="仿宋" w:hAnsi="仿宋" w:eastAsia="仿宋" w:cs="仿宋"/>
          <w:sz w:val="24"/>
          <w:szCs w:val="24"/>
          <w:u w:val="single"/>
        </w:rPr>
        <w:t xml:space="preserve">       </w:t>
      </w:r>
      <w:r>
        <w:rPr>
          <w:rFonts w:hint="eastAsia" w:ascii="仿宋" w:hAnsi="仿宋" w:eastAsia="仿宋" w:cs="仿宋"/>
          <w:sz w:val="24"/>
          <w:szCs w:val="24"/>
        </w:rPr>
        <w:t>（大写：</w:t>
      </w:r>
      <w:r>
        <w:rPr>
          <w:rFonts w:hint="eastAsia" w:ascii="仿宋" w:hAnsi="仿宋" w:eastAsia="仿宋" w:cs="仿宋"/>
          <w:sz w:val="24"/>
          <w:szCs w:val="24"/>
          <w:u w:val="single"/>
        </w:rPr>
        <w:t xml:space="preserve">          </w:t>
      </w:r>
      <w:r>
        <w:rPr>
          <w:rFonts w:hint="eastAsia" w:ascii="仿宋" w:hAnsi="仿宋" w:eastAsia="仿宋" w:cs="仿宋"/>
          <w:sz w:val="24"/>
          <w:szCs w:val="24"/>
        </w:rPr>
        <w:t>元）。出售人承诺应于标的房产份额认购完毕前办理抵押注销手续，</w:t>
      </w:r>
      <w:r>
        <w:rPr>
          <w:rFonts w:ascii="仿宋" w:hAnsi="仿宋" w:eastAsia="仿宋" w:cs="仿宋"/>
          <w:sz w:val="24"/>
          <w:szCs w:val="24"/>
        </w:rPr>
        <w:t>使其符合</w:t>
      </w:r>
      <w:r>
        <w:rPr>
          <w:rFonts w:hint="eastAsia" w:ascii="仿宋" w:hAnsi="仿宋" w:eastAsia="仿宋" w:cs="仿宋"/>
          <w:sz w:val="24"/>
          <w:szCs w:val="24"/>
        </w:rPr>
        <w:t>平台出售</w:t>
      </w:r>
      <w:r>
        <w:rPr>
          <w:rFonts w:ascii="仿宋" w:hAnsi="仿宋" w:eastAsia="仿宋" w:cs="仿宋"/>
          <w:sz w:val="24"/>
          <w:szCs w:val="24"/>
        </w:rPr>
        <w:t>要求</w:t>
      </w:r>
      <w:r>
        <w:rPr>
          <w:rFonts w:hint="eastAsia" w:ascii="仿宋" w:hAnsi="仿宋" w:eastAsia="仿宋" w:cs="仿宋"/>
          <w:sz w:val="24"/>
          <w:szCs w:val="24"/>
        </w:rPr>
        <w:t>。</w:t>
      </w:r>
    </w:p>
    <w:p>
      <w:pPr>
        <w:spacing w:line="360" w:lineRule="auto"/>
        <w:ind w:firstLine="480" w:firstLineChars="200"/>
        <w:outlineLvl w:val="0"/>
        <w:rPr>
          <w:rFonts w:ascii="仿宋" w:hAnsi="仿宋" w:eastAsia="仿宋" w:cs="仿宋"/>
          <w:sz w:val="24"/>
          <w:szCs w:val="24"/>
        </w:rPr>
      </w:pPr>
      <w:r>
        <w:rPr>
          <w:rFonts w:hint="eastAsia" w:ascii="仿宋" w:hAnsi="仿宋" w:eastAsia="仿宋" w:cs="仿宋"/>
          <w:b/>
          <w:bCs/>
          <w:sz w:val="24"/>
          <w:szCs w:val="24"/>
        </w:rPr>
        <w:t>（五）标的房产的租赁情况</w:t>
      </w:r>
      <w:r>
        <w:rPr>
          <w:rFonts w:hint="eastAsia" w:ascii="仿宋" w:hAnsi="仿宋" w:eastAsia="仿宋" w:cs="仿宋"/>
          <w:sz w:val="24"/>
          <w:szCs w:val="24"/>
        </w:rPr>
        <w:t xml:space="preserve">    </w:t>
      </w:r>
    </w:p>
    <w:p>
      <w:pPr>
        <w:spacing w:line="360" w:lineRule="auto"/>
        <w:rPr>
          <w:rFonts w:ascii="仿宋" w:hAnsi="仿宋" w:eastAsia="仿宋" w:cs="仿宋"/>
          <w:sz w:val="24"/>
          <w:szCs w:val="24"/>
        </w:rPr>
      </w:pPr>
      <w:r>
        <w:rPr>
          <w:rFonts w:hint="eastAsia" w:ascii="仿宋" w:hAnsi="仿宋" w:eastAsia="仿宋" w:cs="仿宋"/>
          <w:sz w:val="24"/>
          <w:szCs w:val="24"/>
        </w:rPr>
        <w:t xml:space="preserve">     1.出售人未将标的房产出租；</w:t>
      </w:r>
    </w:p>
    <w:p>
      <w:pPr>
        <w:spacing w:line="360" w:lineRule="auto"/>
        <w:rPr>
          <w:rFonts w:ascii="仿宋" w:hAnsi="仿宋" w:eastAsia="仿宋" w:cs="仿宋"/>
          <w:sz w:val="24"/>
          <w:szCs w:val="24"/>
        </w:rPr>
      </w:pPr>
      <w:r>
        <w:rPr>
          <w:rFonts w:hint="eastAsia" w:ascii="仿宋" w:hAnsi="仿宋" w:eastAsia="仿宋" w:cs="仿宋"/>
          <w:sz w:val="24"/>
          <w:szCs w:val="24"/>
        </w:rPr>
        <w:t xml:space="preserve">     2.出售人己将标的房产出租。承租人为：</w:t>
      </w:r>
      <w:r>
        <w:rPr>
          <w:rFonts w:hint="eastAsia" w:ascii="仿宋" w:hAnsi="仿宋" w:eastAsia="仿宋" w:cs="仿宋"/>
          <w:sz w:val="24"/>
          <w:szCs w:val="24"/>
          <w:u w:val="single"/>
        </w:rPr>
        <w:t xml:space="preserve">                     </w:t>
      </w:r>
      <w:r>
        <w:rPr>
          <w:rFonts w:hint="eastAsia" w:ascii="仿宋" w:hAnsi="仿宋" w:eastAsia="仿宋" w:cs="仿宋"/>
          <w:sz w:val="24"/>
          <w:szCs w:val="24"/>
        </w:rPr>
        <w:t>；租期：</w:t>
      </w:r>
    </w:p>
    <w:p>
      <w:pPr>
        <w:spacing w:line="360" w:lineRule="auto"/>
        <w:rPr>
          <w:rFonts w:ascii="仿宋" w:hAnsi="仿宋" w:eastAsia="仿宋" w:cs="仿宋"/>
          <w:sz w:val="24"/>
          <w:szCs w:val="24"/>
        </w:rPr>
      </w:pPr>
      <w:r>
        <w:rPr>
          <w:rFonts w:hint="eastAsia" w:ascii="仿宋" w:hAnsi="仿宋" w:eastAsia="仿宋" w:cs="仿宋"/>
          <w:sz w:val="24"/>
          <w:szCs w:val="24"/>
        </w:rPr>
        <w:t>租金：</w:t>
      </w:r>
      <w:r>
        <w:rPr>
          <w:rFonts w:hint="eastAsia" w:ascii="仿宋" w:hAnsi="仿宋" w:eastAsia="仿宋" w:cs="仿宋"/>
          <w:sz w:val="24"/>
          <w:szCs w:val="24"/>
          <w:u w:val="single"/>
        </w:rPr>
        <w:t xml:space="preserve">       </w:t>
      </w:r>
      <w:r>
        <w:rPr>
          <w:rFonts w:hint="eastAsia" w:ascii="仿宋" w:hAnsi="仿宋" w:eastAsia="仿宋" w:cs="仿宋"/>
          <w:sz w:val="24"/>
          <w:szCs w:val="24"/>
        </w:rPr>
        <w:t>（大写：</w:t>
      </w:r>
      <w:r>
        <w:rPr>
          <w:rFonts w:hint="eastAsia" w:ascii="仿宋" w:hAnsi="仿宋" w:eastAsia="仿宋" w:cs="仿宋"/>
          <w:sz w:val="24"/>
          <w:szCs w:val="24"/>
          <w:u w:val="single"/>
        </w:rPr>
        <w:t xml:space="preserve">          </w:t>
      </w:r>
      <w:r>
        <w:rPr>
          <w:rFonts w:hint="eastAsia" w:ascii="仿宋" w:hAnsi="仿宋" w:eastAsia="仿宋" w:cs="仿宋"/>
          <w:sz w:val="24"/>
          <w:szCs w:val="24"/>
        </w:rPr>
        <w:t>元），租金支付方式：</w:t>
      </w:r>
      <w:r>
        <w:rPr>
          <w:rFonts w:hint="eastAsia" w:ascii="仿宋" w:hAnsi="仿宋" w:eastAsia="仿宋" w:cs="仿宋"/>
          <w:sz w:val="24"/>
          <w:szCs w:val="24"/>
          <w:u w:val="single"/>
        </w:rPr>
        <w:t xml:space="preserve">               </w:t>
      </w:r>
      <w:r>
        <w:rPr>
          <w:rFonts w:hint="eastAsia" w:ascii="仿宋" w:hAnsi="仿宋" w:eastAsia="仿宋" w:cs="仿宋"/>
          <w:sz w:val="24"/>
          <w:szCs w:val="24"/>
        </w:rPr>
        <w:t>。出售人已收取原承租人缴纳的押金、保证金等款项共计：</w:t>
      </w:r>
      <w:r>
        <w:rPr>
          <w:rFonts w:hint="eastAsia" w:ascii="仿宋" w:hAnsi="仿宋" w:eastAsia="仿宋" w:cs="仿宋"/>
          <w:sz w:val="24"/>
          <w:szCs w:val="24"/>
          <w:u w:val="single"/>
        </w:rPr>
        <w:t xml:space="preserve">       </w:t>
      </w:r>
      <w:r>
        <w:rPr>
          <w:rFonts w:hint="eastAsia" w:ascii="仿宋" w:hAnsi="仿宋" w:eastAsia="仿宋" w:cs="仿宋"/>
          <w:sz w:val="24"/>
          <w:szCs w:val="24"/>
        </w:rPr>
        <w:t>（大写：</w:t>
      </w:r>
      <w:r>
        <w:rPr>
          <w:rFonts w:hint="eastAsia" w:ascii="仿宋" w:hAnsi="仿宋" w:eastAsia="仿宋" w:cs="仿宋"/>
          <w:sz w:val="24"/>
          <w:szCs w:val="24"/>
          <w:u w:val="single"/>
        </w:rPr>
        <w:t xml:space="preserve">          </w:t>
      </w:r>
      <w:r>
        <w:rPr>
          <w:rFonts w:hint="eastAsia" w:ascii="仿宋" w:hAnsi="仿宋" w:eastAsia="仿宋" w:cs="仿宋"/>
          <w:sz w:val="24"/>
          <w:szCs w:val="24"/>
        </w:rPr>
        <w:t>元）。原承租人已书面放弃优先购买权。</w:t>
      </w:r>
    </w:p>
    <w:p>
      <w:pPr>
        <w:numPr>
          <w:ilvl w:val="0"/>
          <w:numId w:val="2"/>
        </w:numPr>
        <w:spacing w:line="360" w:lineRule="auto"/>
        <w:ind w:firstLine="480"/>
        <w:rPr>
          <w:rFonts w:ascii="仿宋" w:hAnsi="仿宋" w:eastAsia="仿宋" w:cs="仿宋"/>
          <w:b/>
          <w:bCs/>
          <w:sz w:val="24"/>
          <w:szCs w:val="24"/>
        </w:rPr>
      </w:pPr>
      <w:r>
        <w:rPr>
          <w:rFonts w:hint="eastAsia" w:ascii="仿宋" w:hAnsi="仿宋" w:eastAsia="仿宋" w:cs="仿宋"/>
          <w:b/>
          <w:bCs/>
          <w:sz w:val="24"/>
          <w:szCs w:val="24"/>
        </w:rPr>
        <w:t>标的房产装修情况</w:t>
      </w:r>
    </w:p>
    <w:p>
      <w:pPr>
        <w:spacing w:line="360" w:lineRule="auto"/>
        <w:rPr>
          <w:rFonts w:ascii="仿宋" w:hAnsi="仿宋" w:eastAsia="仿宋" w:cs="仿宋"/>
          <w:sz w:val="24"/>
          <w:szCs w:val="24"/>
        </w:rPr>
      </w:pPr>
      <w:r>
        <w:rPr>
          <w:rFonts w:hint="eastAsia" w:ascii="仿宋" w:hAnsi="仿宋" w:eastAsia="仿宋" w:cs="仿宋"/>
          <w:b/>
          <w:bCs/>
          <w:sz w:val="24"/>
          <w:szCs w:val="24"/>
        </w:rPr>
        <w:t xml:space="preserve">    </w:t>
      </w:r>
      <w:r>
        <w:rPr>
          <w:rFonts w:hint="eastAsia" w:ascii="仿宋" w:hAnsi="仿宋" w:eastAsia="仿宋" w:cs="仿宋"/>
          <w:sz w:val="24"/>
          <w:szCs w:val="24"/>
        </w:rPr>
        <w:t xml:space="preserve"> 1.标的房产为清水房；</w:t>
      </w:r>
    </w:p>
    <w:p>
      <w:pPr>
        <w:spacing w:line="360" w:lineRule="auto"/>
        <w:rPr>
          <w:rFonts w:ascii="仿宋" w:hAnsi="仿宋" w:eastAsia="仿宋" w:cs="仿宋"/>
          <w:sz w:val="24"/>
          <w:szCs w:val="24"/>
        </w:rPr>
      </w:pPr>
      <w:r>
        <w:rPr>
          <w:rFonts w:hint="eastAsia" w:ascii="仿宋" w:hAnsi="仿宋" w:eastAsia="仿宋" w:cs="仿宋"/>
          <w:sz w:val="24"/>
          <w:szCs w:val="24"/>
        </w:rPr>
        <w:t xml:space="preserve">     2.标的房产已装修，出售人与居间人之间的《委托合同》作为本协议附件，标的房产附属设施设备、装修装饰、相关物品清单等具体情况见《委托合同》及物业交割单。</w:t>
      </w:r>
    </w:p>
    <w:p>
      <w:pPr>
        <w:numPr>
          <w:ilvl w:val="0"/>
          <w:numId w:val="2"/>
        </w:numPr>
        <w:spacing w:line="360" w:lineRule="auto"/>
        <w:ind w:firstLine="480"/>
        <w:rPr>
          <w:rFonts w:ascii="仿宋" w:hAnsi="仿宋" w:eastAsia="仿宋" w:cs="仿宋"/>
          <w:b/>
          <w:bCs/>
          <w:sz w:val="24"/>
          <w:szCs w:val="24"/>
        </w:rPr>
      </w:pPr>
      <w:r>
        <w:rPr>
          <w:rFonts w:hint="eastAsia" w:ascii="仿宋" w:hAnsi="仿宋" w:eastAsia="仿宋" w:cs="仿宋"/>
          <w:b/>
          <w:bCs/>
          <w:sz w:val="24"/>
          <w:szCs w:val="24"/>
        </w:rPr>
        <w:t>标的房产的其他信息</w:t>
      </w:r>
    </w:p>
    <w:p>
      <w:pPr>
        <w:spacing w:line="360" w:lineRule="auto"/>
        <w:ind w:firstLine="480"/>
        <w:rPr>
          <w:rFonts w:ascii="仿宋" w:hAnsi="仿宋" w:eastAsia="仿宋" w:cs="仿宋"/>
          <w:sz w:val="24"/>
          <w:szCs w:val="24"/>
        </w:rPr>
      </w:pPr>
      <w:r>
        <w:rPr>
          <w:rFonts w:hint="eastAsia" w:ascii="仿宋" w:hAnsi="仿宋" w:eastAsia="仿宋" w:cs="仿宋"/>
          <w:sz w:val="24"/>
          <w:szCs w:val="24"/>
          <w:u w:val="single"/>
        </w:rPr>
        <w:t xml:space="preserve">                                                            </w:t>
      </w:r>
      <w:r>
        <w:rPr>
          <w:rFonts w:hint="eastAsia" w:ascii="仿宋" w:hAnsi="仿宋" w:eastAsia="仿宋" w:cs="仿宋"/>
          <w:sz w:val="24"/>
          <w:szCs w:val="24"/>
        </w:rPr>
        <w:t>。</w:t>
      </w:r>
    </w:p>
    <w:p>
      <w:pPr>
        <w:spacing w:line="360" w:lineRule="auto"/>
        <w:ind w:firstLine="480"/>
        <w:rPr>
          <w:rFonts w:ascii="仿宋" w:hAnsi="仿宋" w:eastAsia="仿宋" w:cs="仿宋"/>
          <w:sz w:val="24"/>
          <w:szCs w:val="24"/>
        </w:rPr>
      </w:pPr>
    </w:p>
    <w:p>
      <w:pPr>
        <w:spacing w:line="360" w:lineRule="auto"/>
        <w:ind w:firstLine="480" w:firstLineChars="200"/>
        <w:rPr>
          <w:rFonts w:ascii="仿宋" w:hAnsi="仿宋" w:eastAsia="仿宋" w:cs="仿宋"/>
          <w:b/>
          <w:bCs/>
          <w:sz w:val="24"/>
          <w:szCs w:val="24"/>
        </w:rPr>
      </w:pPr>
      <w:r>
        <w:rPr>
          <w:rFonts w:hint="eastAsia" w:ascii="仿宋" w:hAnsi="仿宋" w:eastAsia="仿宋" w:cs="仿宋"/>
          <w:b/>
          <w:bCs/>
          <w:sz w:val="24"/>
          <w:szCs w:val="24"/>
        </w:rPr>
        <w:t>三、标的房产的买卖</w:t>
      </w:r>
    </w:p>
    <w:p>
      <w:pPr>
        <w:spacing w:line="360" w:lineRule="auto"/>
        <w:ind w:firstLine="480" w:firstLineChars="200"/>
        <w:outlineLvl w:val="0"/>
        <w:rPr>
          <w:rFonts w:ascii="仿宋" w:hAnsi="仿宋" w:eastAsia="仿宋" w:cs="仿宋"/>
          <w:b/>
          <w:sz w:val="24"/>
          <w:szCs w:val="24"/>
        </w:rPr>
      </w:pPr>
      <w:r>
        <w:rPr>
          <w:rFonts w:hint="eastAsia" w:ascii="仿宋" w:hAnsi="仿宋" w:eastAsia="仿宋" w:cs="仿宋"/>
          <w:b/>
          <w:sz w:val="24"/>
          <w:szCs w:val="24"/>
        </w:rPr>
        <w:t>（一）标的房产的出售价格及份额限制</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1.</w:t>
      </w:r>
      <w:r>
        <w:rPr>
          <w:rFonts w:ascii="仿宋" w:hAnsi="仿宋" w:eastAsia="仿宋" w:cs="仿宋"/>
          <w:sz w:val="24"/>
          <w:szCs w:val="24"/>
        </w:rPr>
        <w:t>标的房屋的出售价格为</w:t>
      </w:r>
      <w:r>
        <w:rPr>
          <w:rFonts w:hint="eastAsia" w:ascii="仿宋" w:hAnsi="仿宋" w:eastAsia="仿宋" w:cs="仿宋"/>
          <w:sz w:val="24"/>
          <w:szCs w:val="24"/>
        </w:rPr>
        <w:t>人民币</w:t>
      </w:r>
      <w:r>
        <w:rPr>
          <w:rFonts w:hint="eastAsia" w:ascii="仿宋" w:hAnsi="仿宋" w:eastAsia="仿宋" w:cs="仿宋"/>
          <w:sz w:val="24"/>
          <w:szCs w:val="24"/>
          <w:u w:val="single"/>
        </w:rPr>
        <w:t xml:space="preserve">  </w:t>
      </w:r>
      <w:r>
        <w:rPr>
          <w:rFonts w:hint="eastAsia" w:ascii="仿宋" w:hAnsi="仿宋" w:eastAsia="仿宋" w:cs="仿宋"/>
          <w:sz w:val="24"/>
          <w:szCs w:val="24"/>
          <w:highlight w:val="yellow"/>
          <w:u w:val="single"/>
        </w:rPr>
        <w:t>系统输入</w:t>
      </w:r>
      <w:r>
        <w:rPr>
          <w:rFonts w:hint="eastAsia" w:ascii="仿宋" w:hAnsi="仿宋" w:eastAsia="仿宋" w:cs="仿宋"/>
          <w:sz w:val="24"/>
          <w:szCs w:val="24"/>
          <w:u w:val="single"/>
        </w:rPr>
        <w:t xml:space="preserve">       </w:t>
      </w:r>
      <w:r>
        <w:rPr>
          <w:rFonts w:hint="eastAsia" w:ascii="仿宋" w:hAnsi="仿宋" w:eastAsia="仿宋" w:cs="仿宋"/>
          <w:sz w:val="24"/>
          <w:szCs w:val="24"/>
        </w:rPr>
        <w:t>元，拆分为</w:t>
      </w:r>
      <w:r>
        <w:rPr>
          <w:rFonts w:hint="eastAsia" w:ascii="仿宋" w:hAnsi="仿宋" w:eastAsia="仿宋" w:cs="仿宋"/>
          <w:sz w:val="24"/>
          <w:szCs w:val="24"/>
          <w:u w:val="single"/>
        </w:rPr>
        <w:t xml:space="preserve">  </w:t>
      </w:r>
      <w:r>
        <w:rPr>
          <w:rFonts w:hint="eastAsia" w:ascii="仿宋" w:hAnsi="仿宋" w:eastAsia="仿宋" w:cs="仿宋"/>
          <w:sz w:val="24"/>
          <w:szCs w:val="24"/>
          <w:highlight w:val="yellow"/>
          <w:u w:val="single"/>
        </w:rPr>
        <w:t>系统输入</w:t>
      </w:r>
      <w:r>
        <w:rPr>
          <w:rFonts w:hint="eastAsia" w:ascii="仿宋" w:hAnsi="仿宋" w:eastAsia="仿宋" w:cs="仿宋"/>
          <w:sz w:val="24"/>
          <w:szCs w:val="24"/>
          <w:u w:val="single"/>
        </w:rPr>
        <w:t xml:space="preserve">   </w:t>
      </w:r>
      <w:r>
        <w:rPr>
          <w:rFonts w:hint="eastAsia" w:ascii="仿宋" w:hAnsi="仿宋" w:eastAsia="仿宋" w:cs="仿宋"/>
          <w:sz w:val="24"/>
          <w:szCs w:val="24"/>
        </w:rPr>
        <w:t>份进行销售，每一份额对应的房屋价款为人民币</w:t>
      </w:r>
      <w:r>
        <w:rPr>
          <w:rFonts w:hint="eastAsia" w:ascii="仿宋" w:hAnsi="仿宋" w:eastAsia="仿宋" w:cs="仿宋"/>
          <w:sz w:val="24"/>
          <w:szCs w:val="24"/>
          <w:u w:val="single"/>
        </w:rPr>
        <w:t xml:space="preserve">   </w:t>
      </w:r>
      <w:r>
        <w:rPr>
          <w:rFonts w:hint="eastAsia" w:ascii="仿宋" w:hAnsi="仿宋" w:eastAsia="仿宋" w:cs="仿宋"/>
          <w:sz w:val="24"/>
          <w:szCs w:val="24"/>
          <w:highlight w:val="yellow"/>
          <w:u w:val="single"/>
        </w:rPr>
        <w:t>系统输入</w:t>
      </w:r>
      <w:r>
        <w:rPr>
          <w:rFonts w:hint="eastAsia" w:ascii="仿宋" w:hAnsi="仿宋" w:eastAsia="仿宋" w:cs="仿宋"/>
          <w:sz w:val="24"/>
          <w:szCs w:val="24"/>
          <w:u w:val="single"/>
        </w:rPr>
        <w:t xml:space="preserve">     </w:t>
      </w:r>
      <w:r>
        <w:rPr>
          <w:rFonts w:hint="eastAsia" w:ascii="仿宋" w:hAnsi="仿宋" w:eastAsia="仿宋" w:cs="仿宋"/>
          <w:sz w:val="24"/>
          <w:szCs w:val="24"/>
        </w:rPr>
        <w:t>元。</w:t>
      </w:r>
    </w:p>
    <w:p>
      <w:pPr>
        <w:spacing w:line="360" w:lineRule="auto"/>
        <w:ind w:firstLine="480" w:firstLineChars="200"/>
        <w:outlineLvl w:val="0"/>
        <w:rPr>
          <w:rFonts w:ascii="仿宋" w:hAnsi="仿宋" w:eastAsia="仿宋" w:cs="仿宋"/>
          <w:b/>
          <w:sz w:val="24"/>
          <w:szCs w:val="24"/>
        </w:rPr>
      </w:pPr>
      <w:r>
        <w:rPr>
          <w:rFonts w:hint="eastAsia" w:ascii="仿宋" w:hAnsi="仿宋" w:eastAsia="仿宋" w:cs="仿宋"/>
          <w:b/>
          <w:sz w:val="24"/>
          <w:szCs w:val="24"/>
        </w:rPr>
        <w:t>（二）购买人认购情况</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经居间人将标的房产的基本信息、销售期限、购买人数等信息在平台上发布，购买人在了解全部信息及交易模式后自愿购买，标的房产在信息发布期限（以下简称发标期）届满前已被全部认购</w:t>
      </w:r>
      <w:r>
        <w:rPr>
          <w:rFonts w:ascii="仿宋" w:hAnsi="仿宋" w:eastAsia="仿宋" w:cs="仿宋"/>
          <w:sz w:val="24"/>
          <w:szCs w:val="24"/>
        </w:rPr>
        <w:t>。具体认购情况如下：</w:t>
      </w:r>
    </w:p>
    <w:tbl>
      <w:tblPr>
        <w:tblStyle w:val="12"/>
        <w:tblW w:w="808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2127"/>
        <w:gridCol w:w="2599"/>
        <w:gridCol w:w="2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2" w:type="dxa"/>
            <w:shd w:val="clear" w:color="auto" w:fill="C55911" w:themeFill="accent2" w:themeFillShade="BF"/>
          </w:tcPr>
          <w:p>
            <w:pPr>
              <w:jc w:val="center"/>
              <w:rPr>
                <w:rFonts w:ascii="仿宋" w:hAnsi="仿宋" w:eastAsia="仿宋" w:cs="仿宋"/>
                <w:b/>
                <w:bCs/>
                <w:color w:val="FFFFFF" w:themeColor="background1"/>
                <w:sz w:val="24"/>
                <w:szCs w:val="24"/>
                <w14:textFill>
                  <w14:solidFill>
                    <w14:schemeClr w14:val="bg1"/>
                  </w14:solidFill>
                </w14:textFill>
              </w:rPr>
            </w:pPr>
            <w:r>
              <w:rPr>
                <w:rFonts w:hint="eastAsia" w:ascii="仿宋" w:hAnsi="仿宋" w:eastAsia="仿宋" w:cs="仿宋"/>
                <w:b/>
                <w:bCs/>
                <w:color w:val="FFFFFF" w:themeColor="background1"/>
                <w:sz w:val="24"/>
                <w:szCs w:val="24"/>
                <w14:textFill>
                  <w14:solidFill>
                    <w14:schemeClr w14:val="bg1"/>
                  </w14:solidFill>
                </w14:textFill>
              </w:rPr>
              <w:t>编号</w:t>
            </w:r>
          </w:p>
        </w:tc>
        <w:tc>
          <w:tcPr>
            <w:tcW w:w="2127" w:type="dxa"/>
            <w:shd w:val="clear" w:color="auto" w:fill="C55911" w:themeFill="accent2" w:themeFillShade="BF"/>
          </w:tcPr>
          <w:p>
            <w:pPr>
              <w:ind w:firstLine="200"/>
              <w:jc w:val="center"/>
              <w:rPr>
                <w:rFonts w:ascii="仿宋" w:hAnsi="仿宋" w:eastAsia="仿宋" w:cs="仿宋"/>
                <w:b/>
                <w:bCs/>
                <w:color w:val="FFFFFF" w:themeColor="background1"/>
                <w:sz w:val="24"/>
                <w:szCs w:val="24"/>
                <w14:textFill>
                  <w14:solidFill>
                    <w14:schemeClr w14:val="bg1"/>
                  </w14:solidFill>
                </w14:textFill>
              </w:rPr>
            </w:pPr>
            <w:r>
              <w:rPr>
                <w:rFonts w:hint="eastAsia" w:ascii="仿宋" w:hAnsi="仿宋" w:eastAsia="仿宋" w:cs="仿宋"/>
                <w:b/>
                <w:bCs/>
                <w:color w:val="FFFFFF" w:themeColor="background1"/>
                <w:sz w:val="24"/>
                <w:szCs w:val="24"/>
                <w14:textFill>
                  <w14:solidFill>
                    <w14:schemeClr w14:val="bg1"/>
                  </w14:solidFill>
                </w14:textFill>
              </w:rPr>
              <w:t>购买人用户ID</w:t>
            </w:r>
          </w:p>
        </w:tc>
        <w:tc>
          <w:tcPr>
            <w:tcW w:w="2599" w:type="dxa"/>
            <w:shd w:val="clear" w:color="auto" w:fill="C55911" w:themeFill="accent2" w:themeFillShade="BF"/>
          </w:tcPr>
          <w:p>
            <w:pPr>
              <w:ind w:firstLine="200"/>
              <w:jc w:val="center"/>
              <w:rPr>
                <w:rFonts w:ascii="仿宋" w:hAnsi="仿宋" w:eastAsia="仿宋" w:cs="仿宋"/>
                <w:b/>
                <w:bCs/>
                <w:color w:val="FFFFFF" w:themeColor="background1"/>
                <w:sz w:val="24"/>
                <w:szCs w:val="24"/>
                <w14:textFill>
                  <w14:solidFill>
                    <w14:schemeClr w14:val="bg1"/>
                  </w14:solidFill>
                </w14:textFill>
              </w:rPr>
            </w:pPr>
            <w:r>
              <w:rPr>
                <w:rFonts w:hint="eastAsia" w:ascii="仿宋" w:hAnsi="仿宋" w:eastAsia="仿宋" w:cs="仿宋"/>
                <w:b/>
                <w:bCs/>
                <w:color w:val="FFFFFF" w:themeColor="background1"/>
                <w:sz w:val="24"/>
                <w:szCs w:val="24"/>
                <w14:textFill>
                  <w14:solidFill>
                    <w14:schemeClr w14:val="bg1"/>
                  </w14:solidFill>
                </w14:textFill>
              </w:rPr>
              <w:t>认购房屋产权份额</w:t>
            </w:r>
          </w:p>
        </w:tc>
        <w:tc>
          <w:tcPr>
            <w:tcW w:w="2362" w:type="dxa"/>
            <w:shd w:val="clear" w:color="auto" w:fill="C55911" w:themeFill="accent2" w:themeFillShade="BF"/>
          </w:tcPr>
          <w:p>
            <w:pPr>
              <w:ind w:firstLine="200"/>
              <w:jc w:val="center"/>
              <w:rPr>
                <w:rFonts w:ascii="仿宋" w:hAnsi="仿宋" w:eastAsia="仿宋" w:cs="仿宋"/>
                <w:b/>
                <w:bCs/>
                <w:color w:val="FFFFFF" w:themeColor="background1"/>
                <w:sz w:val="24"/>
                <w:szCs w:val="24"/>
                <w14:textFill>
                  <w14:solidFill>
                    <w14:schemeClr w14:val="bg1"/>
                  </w14:solidFill>
                </w14:textFill>
              </w:rPr>
            </w:pPr>
            <w:r>
              <w:rPr>
                <w:rFonts w:ascii="仿宋" w:hAnsi="仿宋" w:eastAsia="仿宋" w:cs="仿宋"/>
                <w:b/>
                <w:bCs/>
                <w:color w:val="FFFFFF" w:themeColor="background1"/>
                <w:sz w:val="24"/>
                <w:szCs w:val="24"/>
                <w14:textFill>
                  <w14:solidFill>
                    <w14:schemeClr w14:val="bg1"/>
                  </w14:solidFill>
                </w14:textFill>
              </w:rPr>
              <w:t>对应认购金额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2" w:type="dxa"/>
          </w:tcPr>
          <w:p>
            <w:pPr>
              <w:jc w:val="center"/>
              <w:rPr>
                <w:rFonts w:ascii="仿宋" w:hAnsi="仿宋" w:eastAsia="仿宋" w:cs="仿宋"/>
                <w:sz w:val="24"/>
                <w:szCs w:val="24"/>
              </w:rPr>
            </w:pPr>
            <w:r>
              <w:rPr>
                <w:rFonts w:hint="eastAsia" w:ascii="仿宋" w:hAnsi="仿宋" w:eastAsia="仿宋" w:cs="仿宋"/>
                <w:sz w:val="24"/>
                <w:szCs w:val="24"/>
              </w:rPr>
              <w:t>1</w:t>
            </w:r>
          </w:p>
        </w:tc>
        <w:tc>
          <w:tcPr>
            <w:tcW w:w="2127" w:type="dxa"/>
          </w:tcPr>
          <w:p>
            <w:pPr>
              <w:ind w:firstLine="200"/>
              <w:jc w:val="center"/>
              <w:rPr>
                <w:rFonts w:ascii="仿宋" w:hAnsi="仿宋" w:eastAsia="仿宋" w:cs="仿宋"/>
                <w:sz w:val="24"/>
                <w:szCs w:val="24"/>
              </w:rPr>
            </w:pPr>
            <w:r>
              <w:rPr>
                <w:rFonts w:hint="eastAsia" w:ascii="仿宋" w:hAnsi="仿宋" w:eastAsia="仿宋" w:cs="仿宋"/>
                <w:sz w:val="24"/>
                <w:szCs w:val="24"/>
                <w:highlight w:val="yellow"/>
                <w:u w:val="single"/>
              </w:rPr>
              <w:t>系统输入</w:t>
            </w:r>
          </w:p>
        </w:tc>
        <w:tc>
          <w:tcPr>
            <w:tcW w:w="2599" w:type="dxa"/>
          </w:tcPr>
          <w:p>
            <w:pPr>
              <w:ind w:firstLine="200"/>
              <w:jc w:val="center"/>
              <w:rPr>
                <w:rFonts w:ascii="仿宋" w:hAnsi="仿宋" w:eastAsia="仿宋" w:cs="仿宋"/>
                <w:sz w:val="24"/>
                <w:szCs w:val="24"/>
              </w:rPr>
            </w:pPr>
            <w:r>
              <w:rPr>
                <w:rFonts w:hint="eastAsia" w:ascii="仿宋" w:hAnsi="仿宋" w:eastAsia="仿宋" w:cs="仿宋"/>
                <w:sz w:val="24"/>
                <w:szCs w:val="24"/>
                <w:highlight w:val="yellow"/>
                <w:u w:val="single"/>
              </w:rPr>
              <w:t>系统输入</w:t>
            </w:r>
          </w:p>
        </w:tc>
        <w:tc>
          <w:tcPr>
            <w:tcW w:w="2362" w:type="dxa"/>
          </w:tcPr>
          <w:p>
            <w:pPr>
              <w:ind w:firstLine="200"/>
              <w:jc w:val="center"/>
              <w:rPr>
                <w:rFonts w:ascii="仿宋" w:hAnsi="仿宋" w:eastAsia="仿宋" w:cs="仿宋"/>
                <w:sz w:val="24"/>
                <w:szCs w:val="24"/>
              </w:rPr>
            </w:pPr>
            <w:r>
              <w:rPr>
                <w:rFonts w:hint="eastAsia" w:ascii="仿宋" w:hAnsi="仿宋" w:eastAsia="仿宋" w:cs="仿宋"/>
                <w:sz w:val="24"/>
                <w:szCs w:val="24"/>
                <w:highlight w:val="yellow"/>
                <w:u w:val="single"/>
              </w:rPr>
              <w:t>系统输入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2" w:type="dxa"/>
          </w:tcPr>
          <w:p>
            <w:pPr>
              <w:jc w:val="center"/>
              <w:rPr>
                <w:rFonts w:ascii="仿宋" w:hAnsi="仿宋" w:eastAsia="仿宋" w:cs="仿宋"/>
                <w:sz w:val="24"/>
                <w:szCs w:val="24"/>
              </w:rPr>
            </w:pPr>
            <w:r>
              <w:rPr>
                <w:rFonts w:hint="eastAsia" w:ascii="仿宋" w:hAnsi="仿宋" w:eastAsia="仿宋" w:cs="仿宋"/>
                <w:sz w:val="24"/>
                <w:szCs w:val="24"/>
              </w:rPr>
              <w:t>2</w:t>
            </w:r>
          </w:p>
        </w:tc>
        <w:tc>
          <w:tcPr>
            <w:tcW w:w="2127" w:type="dxa"/>
          </w:tcPr>
          <w:p>
            <w:pPr>
              <w:ind w:firstLine="200"/>
              <w:jc w:val="center"/>
              <w:rPr>
                <w:rFonts w:ascii="仿宋" w:hAnsi="仿宋" w:eastAsia="仿宋" w:cs="仿宋"/>
                <w:sz w:val="24"/>
                <w:szCs w:val="24"/>
              </w:rPr>
            </w:pPr>
          </w:p>
        </w:tc>
        <w:tc>
          <w:tcPr>
            <w:tcW w:w="2599" w:type="dxa"/>
          </w:tcPr>
          <w:p>
            <w:pPr>
              <w:ind w:firstLine="200"/>
              <w:jc w:val="center"/>
              <w:rPr>
                <w:rFonts w:ascii="仿宋" w:hAnsi="仿宋" w:eastAsia="仿宋" w:cs="仿宋"/>
                <w:sz w:val="24"/>
                <w:szCs w:val="24"/>
              </w:rPr>
            </w:pPr>
          </w:p>
        </w:tc>
        <w:tc>
          <w:tcPr>
            <w:tcW w:w="2362" w:type="dxa"/>
          </w:tcPr>
          <w:p>
            <w:pPr>
              <w:ind w:firstLine="200"/>
              <w:jc w:val="center"/>
              <w:rPr>
                <w:rFonts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2" w:type="dxa"/>
          </w:tcPr>
          <w:p>
            <w:pPr>
              <w:jc w:val="center"/>
              <w:rPr>
                <w:rFonts w:ascii="仿宋" w:hAnsi="仿宋" w:eastAsia="仿宋" w:cs="仿宋"/>
                <w:sz w:val="24"/>
                <w:szCs w:val="24"/>
              </w:rPr>
            </w:pPr>
            <w:r>
              <w:rPr>
                <w:rFonts w:hint="eastAsia" w:ascii="仿宋" w:hAnsi="仿宋" w:eastAsia="仿宋" w:cs="仿宋"/>
                <w:sz w:val="24"/>
                <w:szCs w:val="24"/>
              </w:rPr>
              <w:t>3</w:t>
            </w:r>
          </w:p>
        </w:tc>
        <w:tc>
          <w:tcPr>
            <w:tcW w:w="2127" w:type="dxa"/>
          </w:tcPr>
          <w:p>
            <w:pPr>
              <w:ind w:firstLine="200"/>
              <w:jc w:val="center"/>
              <w:rPr>
                <w:rFonts w:ascii="仿宋" w:hAnsi="仿宋" w:eastAsia="仿宋" w:cs="仿宋"/>
                <w:sz w:val="24"/>
                <w:szCs w:val="24"/>
              </w:rPr>
            </w:pPr>
          </w:p>
        </w:tc>
        <w:tc>
          <w:tcPr>
            <w:tcW w:w="2599" w:type="dxa"/>
          </w:tcPr>
          <w:p>
            <w:pPr>
              <w:ind w:firstLine="200"/>
              <w:jc w:val="center"/>
              <w:rPr>
                <w:rFonts w:ascii="仿宋" w:hAnsi="仿宋" w:eastAsia="仿宋" w:cs="仿宋"/>
                <w:sz w:val="24"/>
                <w:szCs w:val="24"/>
              </w:rPr>
            </w:pPr>
          </w:p>
        </w:tc>
        <w:tc>
          <w:tcPr>
            <w:tcW w:w="2362" w:type="dxa"/>
          </w:tcPr>
          <w:p>
            <w:pPr>
              <w:ind w:firstLine="200"/>
              <w:jc w:val="center"/>
              <w:rPr>
                <w:rFonts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2" w:hRule="atLeast"/>
        </w:trPr>
        <w:tc>
          <w:tcPr>
            <w:tcW w:w="992" w:type="dxa"/>
          </w:tcPr>
          <w:p>
            <w:pPr>
              <w:jc w:val="center"/>
              <w:rPr>
                <w:rFonts w:ascii="仿宋" w:hAnsi="仿宋" w:eastAsia="仿宋" w:cs="仿宋"/>
                <w:sz w:val="24"/>
                <w:szCs w:val="24"/>
              </w:rPr>
            </w:pPr>
            <w:r>
              <w:rPr>
                <w:rFonts w:hint="eastAsia" w:ascii="仿宋" w:hAnsi="仿宋" w:eastAsia="仿宋" w:cs="仿宋"/>
                <w:sz w:val="24"/>
                <w:szCs w:val="24"/>
              </w:rPr>
              <w:t>4</w:t>
            </w:r>
          </w:p>
        </w:tc>
        <w:tc>
          <w:tcPr>
            <w:tcW w:w="2127" w:type="dxa"/>
          </w:tcPr>
          <w:p>
            <w:pPr>
              <w:ind w:firstLine="200"/>
              <w:jc w:val="center"/>
              <w:rPr>
                <w:rFonts w:ascii="仿宋" w:hAnsi="仿宋" w:eastAsia="仿宋" w:cs="仿宋"/>
                <w:sz w:val="24"/>
                <w:szCs w:val="24"/>
              </w:rPr>
            </w:pPr>
          </w:p>
        </w:tc>
        <w:tc>
          <w:tcPr>
            <w:tcW w:w="2599" w:type="dxa"/>
          </w:tcPr>
          <w:p>
            <w:pPr>
              <w:ind w:firstLine="200"/>
              <w:jc w:val="center"/>
              <w:rPr>
                <w:rFonts w:ascii="仿宋" w:hAnsi="仿宋" w:eastAsia="仿宋" w:cs="仿宋"/>
                <w:sz w:val="24"/>
                <w:szCs w:val="24"/>
              </w:rPr>
            </w:pPr>
          </w:p>
        </w:tc>
        <w:tc>
          <w:tcPr>
            <w:tcW w:w="2362" w:type="dxa"/>
          </w:tcPr>
          <w:p>
            <w:pPr>
              <w:ind w:firstLine="200"/>
              <w:jc w:val="center"/>
              <w:rPr>
                <w:rFonts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2" w:type="dxa"/>
          </w:tcPr>
          <w:p>
            <w:pPr>
              <w:jc w:val="center"/>
              <w:rPr>
                <w:rFonts w:ascii="仿宋" w:hAnsi="仿宋" w:eastAsia="仿宋" w:cs="仿宋"/>
                <w:sz w:val="24"/>
                <w:szCs w:val="24"/>
              </w:rPr>
            </w:pPr>
            <w:r>
              <w:rPr>
                <w:rFonts w:hint="eastAsia" w:ascii="仿宋" w:hAnsi="仿宋" w:eastAsia="仿宋" w:cs="仿宋"/>
                <w:sz w:val="24"/>
                <w:szCs w:val="24"/>
              </w:rPr>
              <w:t>5</w:t>
            </w:r>
          </w:p>
        </w:tc>
        <w:tc>
          <w:tcPr>
            <w:tcW w:w="2127" w:type="dxa"/>
          </w:tcPr>
          <w:p>
            <w:pPr>
              <w:ind w:firstLine="200"/>
              <w:jc w:val="center"/>
              <w:rPr>
                <w:rFonts w:ascii="仿宋" w:hAnsi="仿宋" w:eastAsia="仿宋" w:cs="仿宋"/>
                <w:sz w:val="24"/>
                <w:szCs w:val="24"/>
              </w:rPr>
            </w:pPr>
          </w:p>
        </w:tc>
        <w:tc>
          <w:tcPr>
            <w:tcW w:w="2599" w:type="dxa"/>
          </w:tcPr>
          <w:p>
            <w:pPr>
              <w:ind w:firstLine="200"/>
              <w:jc w:val="center"/>
              <w:rPr>
                <w:rFonts w:ascii="仿宋" w:hAnsi="仿宋" w:eastAsia="仿宋" w:cs="仿宋"/>
                <w:sz w:val="24"/>
                <w:szCs w:val="24"/>
              </w:rPr>
            </w:pPr>
          </w:p>
        </w:tc>
        <w:tc>
          <w:tcPr>
            <w:tcW w:w="2362" w:type="dxa"/>
          </w:tcPr>
          <w:p>
            <w:pPr>
              <w:ind w:firstLine="200"/>
              <w:jc w:val="center"/>
              <w:rPr>
                <w:rFonts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2" w:type="dxa"/>
          </w:tcPr>
          <w:p>
            <w:pPr>
              <w:jc w:val="center"/>
              <w:rPr>
                <w:rFonts w:ascii="仿宋" w:hAnsi="仿宋" w:eastAsia="仿宋" w:cs="仿宋"/>
                <w:sz w:val="24"/>
                <w:szCs w:val="24"/>
              </w:rPr>
            </w:pPr>
            <w:r>
              <w:rPr>
                <w:rFonts w:hint="eastAsia" w:ascii="仿宋" w:hAnsi="仿宋" w:eastAsia="仿宋" w:cs="仿宋"/>
                <w:sz w:val="24"/>
                <w:szCs w:val="24"/>
              </w:rPr>
              <w:t>6</w:t>
            </w:r>
          </w:p>
        </w:tc>
        <w:tc>
          <w:tcPr>
            <w:tcW w:w="2127" w:type="dxa"/>
          </w:tcPr>
          <w:p>
            <w:pPr>
              <w:ind w:firstLine="200"/>
              <w:jc w:val="center"/>
              <w:rPr>
                <w:rFonts w:ascii="仿宋" w:hAnsi="仿宋" w:eastAsia="仿宋" w:cs="仿宋"/>
                <w:sz w:val="24"/>
                <w:szCs w:val="24"/>
              </w:rPr>
            </w:pPr>
          </w:p>
        </w:tc>
        <w:tc>
          <w:tcPr>
            <w:tcW w:w="2599" w:type="dxa"/>
          </w:tcPr>
          <w:p>
            <w:pPr>
              <w:ind w:firstLine="200"/>
              <w:jc w:val="center"/>
              <w:rPr>
                <w:rFonts w:ascii="仿宋" w:hAnsi="仿宋" w:eastAsia="仿宋" w:cs="仿宋"/>
                <w:sz w:val="24"/>
                <w:szCs w:val="24"/>
              </w:rPr>
            </w:pPr>
          </w:p>
        </w:tc>
        <w:tc>
          <w:tcPr>
            <w:tcW w:w="2362" w:type="dxa"/>
          </w:tcPr>
          <w:p>
            <w:pPr>
              <w:ind w:firstLine="200"/>
              <w:jc w:val="center"/>
              <w:rPr>
                <w:rFonts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2" w:type="dxa"/>
          </w:tcPr>
          <w:p>
            <w:pPr>
              <w:jc w:val="center"/>
              <w:rPr>
                <w:rFonts w:ascii="仿宋" w:hAnsi="仿宋" w:eastAsia="仿宋" w:cs="仿宋"/>
                <w:sz w:val="24"/>
                <w:szCs w:val="24"/>
              </w:rPr>
            </w:pPr>
            <w:r>
              <w:rPr>
                <w:rFonts w:hint="eastAsia" w:ascii="仿宋" w:hAnsi="仿宋" w:eastAsia="仿宋" w:cs="仿宋"/>
                <w:sz w:val="24"/>
                <w:szCs w:val="24"/>
              </w:rPr>
              <w:t>7</w:t>
            </w:r>
          </w:p>
        </w:tc>
        <w:tc>
          <w:tcPr>
            <w:tcW w:w="2127" w:type="dxa"/>
          </w:tcPr>
          <w:p>
            <w:pPr>
              <w:ind w:firstLine="200"/>
              <w:jc w:val="center"/>
              <w:rPr>
                <w:rFonts w:ascii="仿宋" w:hAnsi="仿宋" w:eastAsia="仿宋" w:cs="仿宋"/>
                <w:sz w:val="24"/>
                <w:szCs w:val="24"/>
              </w:rPr>
            </w:pPr>
          </w:p>
        </w:tc>
        <w:tc>
          <w:tcPr>
            <w:tcW w:w="2599" w:type="dxa"/>
          </w:tcPr>
          <w:p>
            <w:pPr>
              <w:ind w:firstLine="200"/>
              <w:jc w:val="center"/>
              <w:rPr>
                <w:rFonts w:ascii="仿宋" w:hAnsi="仿宋" w:eastAsia="仿宋" w:cs="仿宋"/>
                <w:sz w:val="24"/>
                <w:szCs w:val="24"/>
              </w:rPr>
            </w:pPr>
          </w:p>
        </w:tc>
        <w:tc>
          <w:tcPr>
            <w:tcW w:w="2362" w:type="dxa"/>
          </w:tcPr>
          <w:p>
            <w:pPr>
              <w:ind w:firstLine="200"/>
              <w:jc w:val="center"/>
              <w:rPr>
                <w:rFonts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2" w:type="dxa"/>
          </w:tcPr>
          <w:p>
            <w:pPr>
              <w:jc w:val="center"/>
              <w:rPr>
                <w:rFonts w:ascii="仿宋" w:hAnsi="仿宋" w:eastAsia="仿宋" w:cs="仿宋"/>
                <w:sz w:val="24"/>
                <w:szCs w:val="24"/>
              </w:rPr>
            </w:pPr>
            <w:r>
              <w:rPr>
                <w:rFonts w:hint="eastAsia" w:ascii="仿宋" w:hAnsi="仿宋" w:eastAsia="仿宋" w:cs="仿宋"/>
                <w:sz w:val="24"/>
                <w:szCs w:val="24"/>
              </w:rPr>
              <w:t>8</w:t>
            </w:r>
          </w:p>
        </w:tc>
        <w:tc>
          <w:tcPr>
            <w:tcW w:w="2127" w:type="dxa"/>
          </w:tcPr>
          <w:p>
            <w:pPr>
              <w:ind w:firstLine="200"/>
              <w:jc w:val="center"/>
              <w:rPr>
                <w:rFonts w:ascii="仿宋" w:hAnsi="仿宋" w:eastAsia="仿宋" w:cs="仿宋"/>
                <w:sz w:val="24"/>
                <w:szCs w:val="24"/>
              </w:rPr>
            </w:pPr>
          </w:p>
        </w:tc>
        <w:tc>
          <w:tcPr>
            <w:tcW w:w="2599" w:type="dxa"/>
          </w:tcPr>
          <w:p>
            <w:pPr>
              <w:ind w:firstLine="200"/>
              <w:jc w:val="center"/>
              <w:rPr>
                <w:rFonts w:ascii="仿宋" w:hAnsi="仿宋" w:eastAsia="仿宋" w:cs="仿宋"/>
                <w:sz w:val="24"/>
                <w:szCs w:val="24"/>
              </w:rPr>
            </w:pPr>
          </w:p>
        </w:tc>
        <w:tc>
          <w:tcPr>
            <w:tcW w:w="2362" w:type="dxa"/>
          </w:tcPr>
          <w:p>
            <w:pPr>
              <w:ind w:firstLine="200"/>
              <w:jc w:val="center"/>
              <w:rPr>
                <w:rFonts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2" w:type="dxa"/>
          </w:tcPr>
          <w:p>
            <w:pPr>
              <w:jc w:val="center"/>
              <w:rPr>
                <w:rFonts w:ascii="仿宋" w:hAnsi="仿宋" w:eastAsia="仿宋" w:cs="仿宋"/>
                <w:sz w:val="24"/>
                <w:szCs w:val="24"/>
              </w:rPr>
            </w:pPr>
            <w:r>
              <w:rPr>
                <w:rFonts w:hint="eastAsia" w:ascii="仿宋" w:hAnsi="仿宋" w:eastAsia="仿宋" w:cs="仿宋"/>
                <w:sz w:val="24"/>
                <w:szCs w:val="24"/>
              </w:rPr>
              <w:t>9</w:t>
            </w:r>
          </w:p>
        </w:tc>
        <w:tc>
          <w:tcPr>
            <w:tcW w:w="2127" w:type="dxa"/>
          </w:tcPr>
          <w:p>
            <w:pPr>
              <w:ind w:firstLine="200"/>
              <w:jc w:val="center"/>
              <w:rPr>
                <w:rFonts w:ascii="仿宋" w:hAnsi="仿宋" w:eastAsia="仿宋" w:cs="仿宋"/>
                <w:sz w:val="24"/>
                <w:szCs w:val="24"/>
              </w:rPr>
            </w:pPr>
          </w:p>
        </w:tc>
        <w:tc>
          <w:tcPr>
            <w:tcW w:w="2599" w:type="dxa"/>
          </w:tcPr>
          <w:p>
            <w:pPr>
              <w:ind w:firstLine="200"/>
              <w:jc w:val="center"/>
              <w:rPr>
                <w:rFonts w:ascii="仿宋" w:hAnsi="仿宋" w:eastAsia="仿宋" w:cs="仿宋"/>
                <w:sz w:val="24"/>
                <w:szCs w:val="24"/>
              </w:rPr>
            </w:pPr>
          </w:p>
        </w:tc>
        <w:tc>
          <w:tcPr>
            <w:tcW w:w="2362" w:type="dxa"/>
          </w:tcPr>
          <w:p>
            <w:pPr>
              <w:ind w:firstLine="200"/>
              <w:jc w:val="center"/>
              <w:rPr>
                <w:rFonts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2" w:type="dxa"/>
          </w:tcPr>
          <w:p>
            <w:pPr>
              <w:jc w:val="center"/>
              <w:rPr>
                <w:rFonts w:ascii="仿宋" w:hAnsi="仿宋" w:eastAsia="仿宋" w:cs="仿宋"/>
                <w:sz w:val="24"/>
                <w:szCs w:val="24"/>
              </w:rPr>
            </w:pPr>
            <w:r>
              <w:rPr>
                <w:rFonts w:hint="eastAsia" w:ascii="仿宋" w:hAnsi="仿宋" w:eastAsia="仿宋" w:cs="仿宋"/>
                <w:sz w:val="24"/>
                <w:szCs w:val="24"/>
              </w:rPr>
              <w:t>10</w:t>
            </w:r>
          </w:p>
        </w:tc>
        <w:tc>
          <w:tcPr>
            <w:tcW w:w="2127" w:type="dxa"/>
          </w:tcPr>
          <w:p>
            <w:pPr>
              <w:ind w:firstLine="200"/>
              <w:jc w:val="center"/>
              <w:rPr>
                <w:rFonts w:ascii="仿宋" w:hAnsi="仿宋" w:eastAsia="仿宋" w:cs="仿宋"/>
                <w:sz w:val="24"/>
                <w:szCs w:val="24"/>
              </w:rPr>
            </w:pPr>
          </w:p>
        </w:tc>
        <w:tc>
          <w:tcPr>
            <w:tcW w:w="2599" w:type="dxa"/>
          </w:tcPr>
          <w:p>
            <w:pPr>
              <w:ind w:firstLine="200"/>
              <w:jc w:val="center"/>
              <w:rPr>
                <w:rFonts w:ascii="仿宋" w:hAnsi="仿宋" w:eastAsia="仿宋" w:cs="仿宋"/>
                <w:sz w:val="24"/>
                <w:szCs w:val="24"/>
              </w:rPr>
            </w:pPr>
          </w:p>
        </w:tc>
        <w:tc>
          <w:tcPr>
            <w:tcW w:w="2362" w:type="dxa"/>
          </w:tcPr>
          <w:p>
            <w:pPr>
              <w:ind w:firstLine="200"/>
              <w:jc w:val="center"/>
              <w:rPr>
                <w:rFonts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2" w:type="dxa"/>
          </w:tcPr>
          <w:p>
            <w:pPr>
              <w:ind w:firstLine="200"/>
              <w:rPr>
                <w:rFonts w:ascii="仿宋" w:hAnsi="仿宋" w:eastAsia="仿宋" w:cs="仿宋"/>
                <w:sz w:val="24"/>
                <w:szCs w:val="24"/>
              </w:rPr>
            </w:pPr>
            <w:r>
              <w:rPr>
                <w:rFonts w:ascii="仿宋" w:hAnsi="仿宋" w:eastAsia="仿宋" w:cs="仿宋"/>
                <w:sz w:val="24"/>
                <w:szCs w:val="24"/>
              </w:rPr>
              <w:t>…</w:t>
            </w:r>
          </w:p>
        </w:tc>
        <w:tc>
          <w:tcPr>
            <w:tcW w:w="2127" w:type="dxa"/>
          </w:tcPr>
          <w:p>
            <w:pPr>
              <w:ind w:firstLine="200"/>
              <w:jc w:val="center"/>
              <w:rPr>
                <w:rFonts w:ascii="仿宋" w:hAnsi="仿宋" w:eastAsia="仿宋" w:cs="仿宋"/>
                <w:sz w:val="24"/>
                <w:szCs w:val="24"/>
              </w:rPr>
            </w:pPr>
          </w:p>
        </w:tc>
        <w:tc>
          <w:tcPr>
            <w:tcW w:w="2599" w:type="dxa"/>
          </w:tcPr>
          <w:p>
            <w:pPr>
              <w:ind w:firstLine="200"/>
              <w:jc w:val="center"/>
              <w:rPr>
                <w:rFonts w:ascii="仿宋" w:hAnsi="仿宋" w:eastAsia="仿宋" w:cs="仿宋"/>
                <w:sz w:val="24"/>
                <w:szCs w:val="24"/>
              </w:rPr>
            </w:pPr>
          </w:p>
        </w:tc>
        <w:tc>
          <w:tcPr>
            <w:tcW w:w="2362" w:type="dxa"/>
          </w:tcPr>
          <w:p>
            <w:pPr>
              <w:ind w:firstLine="200"/>
              <w:jc w:val="center"/>
              <w:rPr>
                <w:rFonts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2" w:type="dxa"/>
          </w:tcPr>
          <w:p>
            <w:pPr>
              <w:ind w:firstLine="240" w:firstLineChars="100"/>
              <w:rPr>
                <w:rFonts w:ascii="仿宋" w:hAnsi="仿宋" w:eastAsia="仿宋" w:cs="仿宋"/>
                <w:sz w:val="24"/>
                <w:szCs w:val="24"/>
              </w:rPr>
            </w:pPr>
            <w:r>
              <w:rPr>
                <w:rFonts w:ascii="仿宋" w:hAnsi="仿宋" w:eastAsia="仿宋" w:cs="仿宋"/>
                <w:sz w:val="24"/>
                <w:szCs w:val="24"/>
              </w:rPr>
              <w:t>合计</w:t>
            </w:r>
          </w:p>
        </w:tc>
        <w:tc>
          <w:tcPr>
            <w:tcW w:w="2127" w:type="dxa"/>
          </w:tcPr>
          <w:p>
            <w:pPr>
              <w:ind w:firstLine="200"/>
              <w:jc w:val="center"/>
              <w:rPr>
                <w:rFonts w:ascii="仿宋" w:hAnsi="仿宋" w:eastAsia="仿宋" w:cs="仿宋"/>
                <w:sz w:val="24"/>
                <w:szCs w:val="24"/>
              </w:rPr>
            </w:pPr>
          </w:p>
        </w:tc>
        <w:tc>
          <w:tcPr>
            <w:tcW w:w="2599" w:type="dxa"/>
          </w:tcPr>
          <w:p>
            <w:pPr>
              <w:ind w:firstLine="200"/>
              <w:jc w:val="center"/>
              <w:rPr>
                <w:rFonts w:ascii="仿宋" w:hAnsi="仿宋" w:eastAsia="仿宋" w:cs="仿宋"/>
                <w:sz w:val="24"/>
                <w:szCs w:val="24"/>
              </w:rPr>
            </w:pPr>
          </w:p>
        </w:tc>
        <w:tc>
          <w:tcPr>
            <w:tcW w:w="2362" w:type="dxa"/>
          </w:tcPr>
          <w:p>
            <w:pPr>
              <w:ind w:firstLine="200"/>
              <w:jc w:val="center"/>
              <w:rPr>
                <w:rFonts w:ascii="仿宋" w:hAnsi="仿宋" w:eastAsia="仿宋" w:cs="仿宋"/>
                <w:sz w:val="24"/>
                <w:szCs w:val="24"/>
              </w:rPr>
            </w:pPr>
          </w:p>
        </w:tc>
      </w:tr>
    </w:tbl>
    <w:p>
      <w:pPr>
        <w:spacing w:line="360" w:lineRule="auto"/>
        <w:rPr>
          <w:rFonts w:ascii="仿宋" w:hAnsi="仿宋" w:eastAsia="仿宋" w:cs="仿宋"/>
          <w:sz w:val="24"/>
          <w:szCs w:val="24"/>
        </w:rPr>
      </w:pPr>
    </w:p>
    <w:p>
      <w:pPr>
        <w:spacing w:line="360" w:lineRule="auto"/>
        <w:ind w:firstLine="480"/>
        <w:outlineLvl w:val="0"/>
        <w:rPr>
          <w:rFonts w:ascii="仿宋" w:hAnsi="仿宋" w:eastAsia="仿宋" w:cs="仿宋"/>
          <w:b/>
          <w:sz w:val="24"/>
          <w:szCs w:val="24"/>
        </w:rPr>
      </w:pPr>
      <w:r>
        <w:rPr>
          <w:rFonts w:ascii="仿宋" w:hAnsi="仿宋" w:eastAsia="仿宋" w:cs="仿宋"/>
          <w:b/>
          <w:sz w:val="24"/>
          <w:szCs w:val="24"/>
        </w:rPr>
        <w:t>（三）认购资金冻结及支付方式</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1.购买人通过平台完成认购。</w:t>
      </w:r>
      <w:r>
        <w:rPr>
          <w:rFonts w:hint="eastAsia" w:ascii="仿宋" w:hAnsi="仿宋" w:eastAsia="仿宋" w:cs="仿宋"/>
          <w:b/>
          <w:sz w:val="24"/>
          <w:szCs w:val="24"/>
          <w:u w:val="single"/>
        </w:rPr>
        <w:t>在标的房产完成过户登记及交付之前，</w:t>
      </w:r>
      <w:r>
        <w:rPr>
          <w:rFonts w:hint="eastAsia" w:ascii="仿宋" w:hAnsi="仿宋" w:eastAsia="仿宋" w:cs="仿宋"/>
          <w:b/>
          <w:bCs/>
          <w:sz w:val="24"/>
          <w:szCs w:val="24"/>
          <w:u w:val="single"/>
        </w:rPr>
        <w:t>出售人和购买人同意：授权居间人指令支付平台冻结购买人认购标的房产份额所对应的认购金额，冻结期间购买人不得使用、转账或者提现</w:t>
      </w:r>
      <w:r>
        <w:rPr>
          <w:rFonts w:hint="eastAsia" w:ascii="仿宋" w:hAnsi="仿宋" w:eastAsia="仿宋" w:cs="仿宋"/>
          <w:sz w:val="24"/>
          <w:szCs w:val="24"/>
        </w:rPr>
        <w:t>。</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2.代持人领取房屋权属凭证且标的房产已完成交付之日起</w:t>
      </w:r>
      <w:r>
        <w:rPr>
          <w:rFonts w:hint="eastAsia" w:ascii="仿宋" w:hAnsi="仿宋" w:eastAsia="仿宋" w:cs="仿宋"/>
          <w:sz w:val="24"/>
          <w:szCs w:val="24"/>
          <w:u w:val="single"/>
        </w:rPr>
        <w:t xml:space="preserve">    </w:t>
      </w:r>
      <w:r>
        <w:rPr>
          <w:rFonts w:hint="eastAsia" w:ascii="仿宋" w:hAnsi="仿宋" w:eastAsia="仿宋" w:cs="仿宋"/>
          <w:sz w:val="24"/>
          <w:szCs w:val="24"/>
        </w:rPr>
        <w:t>日内，代持人向居间人发出标的房产转让完成的通知。居间人接到代持人通知的</w:t>
      </w:r>
      <w:r>
        <w:rPr>
          <w:rFonts w:hint="eastAsia" w:ascii="仿宋" w:hAnsi="仿宋" w:eastAsia="仿宋" w:cs="仿宋"/>
          <w:sz w:val="24"/>
          <w:szCs w:val="24"/>
          <w:u w:val="single"/>
        </w:rPr>
        <w:t xml:space="preserve">  </w:t>
      </w:r>
      <w:r>
        <w:rPr>
          <w:rFonts w:ascii="仿宋" w:hAnsi="仿宋" w:eastAsia="仿宋" w:cs="仿宋"/>
          <w:sz w:val="24"/>
          <w:szCs w:val="24"/>
          <w:u w:val="single"/>
        </w:rPr>
        <w:t xml:space="preserve"> </w:t>
      </w:r>
      <w:r>
        <w:rPr>
          <w:rFonts w:hint="eastAsia" w:ascii="仿宋" w:hAnsi="仿宋" w:eastAsia="仿宋" w:cs="仿宋"/>
          <w:sz w:val="24"/>
          <w:szCs w:val="24"/>
        </w:rPr>
        <w:t>日内，指令支付平台将冻结的全部认购资金付至出售人平台账户内，此时即视为全部购买人完成了购房款的支付。</w:t>
      </w:r>
    </w:p>
    <w:p>
      <w:pPr>
        <w:pStyle w:val="15"/>
        <w:numPr>
          <w:ilvl w:val="0"/>
          <w:numId w:val="3"/>
        </w:numPr>
        <w:spacing w:line="360" w:lineRule="auto"/>
        <w:ind w:firstLineChars="0"/>
        <w:rPr>
          <w:rFonts w:ascii="仿宋" w:hAnsi="仿宋" w:eastAsia="仿宋" w:cs="仿宋"/>
          <w:b/>
          <w:sz w:val="24"/>
          <w:szCs w:val="24"/>
        </w:rPr>
      </w:pPr>
      <w:r>
        <w:rPr>
          <w:rFonts w:hint="eastAsia" w:ascii="仿宋" w:hAnsi="仿宋" w:eastAsia="仿宋" w:cs="仿宋"/>
          <w:b/>
          <w:sz w:val="24"/>
          <w:szCs w:val="24"/>
        </w:rPr>
        <w:t>标的房产权属转移登记和交付</w:t>
      </w:r>
    </w:p>
    <w:p>
      <w:pPr>
        <w:numPr>
          <w:ilvl w:val="0"/>
          <w:numId w:val="4"/>
        </w:num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全体购买人同意并授权代持人作为标的房产产权份额的名义产权人，代持人在标的房产全部份额认购完毕之日起的</w:t>
      </w:r>
      <w:r>
        <w:rPr>
          <w:rFonts w:hint="eastAsia" w:ascii="仿宋" w:hAnsi="仿宋" w:eastAsia="仿宋" w:cs="仿宋"/>
          <w:sz w:val="24"/>
          <w:szCs w:val="24"/>
          <w:u w:val="single"/>
        </w:rPr>
        <w:t xml:space="preserve">    </w:t>
      </w:r>
      <w:r>
        <w:rPr>
          <w:rFonts w:hint="eastAsia" w:ascii="仿宋" w:hAnsi="仿宋" w:eastAsia="仿宋" w:cs="仿宋"/>
          <w:sz w:val="24"/>
          <w:szCs w:val="24"/>
        </w:rPr>
        <w:t>日内与出售人签订符合房屋权属登记部门要求的线下《</w:t>
      </w:r>
      <w:bookmarkStart w:id="1" w:name="OLE_LINK2"/>
      <w:r>
        <w:rPr>
          <w:rFonts w:hint="eastAsia" w:ascii="仿宋" w:hAnsi="仿宋" w:eastAsia="仿宋" w:cs="仿宋"/>
          <w:sz w:val="24"/>
          <w:szCs w:val="24"/>
        </w:rPr>
        <w:t>房屋买卖合同</w:t>
      </w:r>
      <w:bookmarkEnd w:id="1"/>
      <w:r>
        <w:rPr>
          <w:rFonts w:hint="eastAsia" w:ascii="仿宋" w:hAnsi="仿宋" w:eastAsia="仿宋" w:cs="仿宋"/>
          <w:sz w:val="24"/>
          <w:szCs w:val="24"/>
        </w:rPr>
        <w:t>》，并共同向标的房产所在区域的房屋权属登记部门申请办理房屋权属转移登记手续。</w:t>
      </w:r>
    </w:p>
    <w:p>
      <w:pPr>
        <w:numPr>
          <w:ilvl w:val="0"/>
          <w:numId w:val="4"/>
        </w:num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全体购买人同意并授权代持人领取房屋权属凭证，并办理标的房产的交付（包括房门钥匙、新旧产权人在物管处办理完毕交接手续、通知承租人等事宜）</w:t>
      </w:r>
    </w:p>
    <w:p>
      <w:pPr>
        <w:numPr>
          <w:ilvl w:val="0"/>
          <w:numId w:val="4"/>
        </w:num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标的房产完成交付后</w:t>
      </w:r>
      <w:r>
        <w:rPr>
          <w:rFonts w:hint="eastAsia" w:ascii="仿宋" w:hAnsi="仿宋" w:eastAsia="仿宋" w:cs="仿宋"/>
          <w:sz w:val="24"/>
          <w:szCs w:val="24"/>
          <w:u w:val="single"/>
        </w:rPr>
        <w:t xml:space="preserve">    </w:t>
      </w:r>
      <w:r>
        <w:rPr>
          <w:rFonts w:hint="eastAsia" w:ascii="仿宋" w:hAnsi="仿宋" w:eastAsia="仿宋" w:cs="仿宋"/>
          <w:sz w:val="24"/>
          <w:szCs w:val="24"/>
        </w:rPr>
        <w:t>日内，代持人向居间人发出标的房产转让完成的书面通知，同时应通过平台向每个购买人出具电子版《房产份额持有确认函》，确认为每一名购买人代持的标的房产份额。</w:t>
      </w:r>
    </w:p>
    <w:p>
      <w:pPr>
        <w:spacing w:line="360" w:lineRule="auto"/>
        <w:ind w:left="480"/>
        <w:rPr>
          <w:rFonts w:ascii="仿宋" w:hAnsi="仿宋" w:eastAsia="仿宋" w:cs="仿宋"/>
          <w:b/>
          <w:sz w:val="24"/>
          <w:szCs w:val="24"/>
        </w:rPr>
      </w:pPr>
      <w:r>
        <w:rPr>
          <w:rFonts w:hint="eastAsia" w:ascii="仿宋" w:hAnsi="仿宋" w:eastAsia="仿宋" w:cs="仿宋"/>
          <w:b/>
          <w:sz w:val="24"/>
          <w:szCs w:val="24"/>
        </w:rPr>
        <w:t>（五）标的房产买卖过程中产生的相应的税、费承担</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1.在标的房产交付日以前发生的物管费、水电气费、商管费、维修费、违约金、滞纳金、还款义务等由出售人承担，交付日之后（含当日）由全部购买人按照其持有标的房产份额比例承担。代持人因代持房产而支付相应费用的，有权要求购买人按照其持有标的房产份额比例承担。</w:t>
      </w:r>
    </w:p>
    <w:p>
      <w:pPr>
        <w:tabs>
          <w:tab w:val="left" w:pos="312"/>
        </w:tabs>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2.买卖各方应按照国家及标的房产所在区域的相关规定缴纳各项税、费，卖方的税费由出售人自行承担，买方的税费由全部购买人按照其持有标的房产份额比例承担。</w:t>
      </w:r>
    </w:p>
    <w:p>
      <w:pPr>
        <w:tabs>
          <w:tab w:val="left" w:pos="312"/>
        </w:tabs>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3.出售人和全部购买人一致同意：</w:t>
      </w:r>
      <w:r>
        <w:rPr>
          <w:rFonts w:hint="eastAsia" w:ascii="仿宋" w:hAnsi="仿宋" w:eastAsia="仿宋" w:cs="仿宋"/>
          <w:b/>
          <w:bCs/>
          <w:sz w:val="24"/>
          <w:szCs w:val="24"/>
          <w:u w:val="single"/>
        </w:rPr>
        <w:t>授权居间人指令支付平台将其在标的房产买卖过程中各自应承担的税、费与标的房产认购资金一并冻结</w:t>
      </w:r>
      <w:r>
        <w:rPr>
          <w:rFonts w:hint="eastAsia" w:ascii="仿宋" w:hAnsi="仿宋" w:eastAsia="仿宋" w:cs="仿宋"/>
          <w:b/>
          <w:bCs/>
          <w:sz w:val="24"/>
          <w:szCs w:val="24"/>
        </w:rPr>
        <w:t>，并将相关费用付至代持人平台帐户内，由代持人提现后支付给相关收费单位，代持人将相关收款凭证上传至平台公示。</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4.本协议履行过程中或者履行完毕后因政策原因须缴纳新的税费或税费标准上浮的，由政策规定的缴纳方缴纳。若居间人或者代持人被相关机关要求承担相应费用的，居间人和代持人有权要求购买人或相关责任（义务）方承担。</w:t>
      </w:r>
    </w:p>
    <w:p>
      <w:pPr>
        <w:spacing w:line="360" w:lineRule="auto"/>
        <w:ind w:left="480"/>
        <w:rPr>
          <w:rFonts w:ascii="仿宋" w:hAnsi="仿宋" w:eastAsia="仿宋" w:cs="仿宋"/>
          <w:b/>
          <w:bCs/>
          <w:sz w:val="24"/>
          <w:szCs w:val="24"/>
        </w:rPr>
      </w:pPr>
    </w:p>
    <w:p>
      <w:pPr>
        <w:spacing w:line="360" w:lineRule="auto"/>
        <w:ind w:left="480"/>
        <w:outlineLvl w:val="0"/>
        <w:rPr>
          <w:rFonts w:ascii="仿宋" w:hAnsi="仿宋" w:eastAsia="仿宋" w:cs="仿宋"/>
          <w:b/>
          <w:bCs/>
          <w:sz w:val="24"/>
          <w:szCs w:val="24"/>
        </w:rPr>
      </w:pPr>
      <w:r>
        <w:rPr>
          <w:rFonts w:hint="eastAsia" w:ascii="仿宋" w:hAnsi="仿宋" w:eastAsia="仿宋" w:cs="仿宋"/>
          <w:b/>
          <w:bCs/>
          <w:sz w:val="24"/>
          <w:szCs w:val="24"/>
        </w:rPr>
        <w:t>四、居间人的居间费用</w:t>
      </w:r>
    </w:p>
    <w:p>
      <w:pPr>
        <w:tabs>
          <w:tab w:val="left" w:pos="312"/>
        </w:tabs>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（一）各方实际履行本协议视为居间人已履行了其居间义务，居间人可据此向出售人或者购买人主张相应居间费用，居间费用的收取按照平台公示的收费比例、承担方式、支付方式等规则执行。</w:t>
      </w:r>
    </w:p>
    <w:p>
      <w:pPr>
        <w:tabs>
          <w:tab w:val="left" w:pos="312"/>
        </w:tabs>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（二）出售人或者购买人未按时足额支付居间费用的，居间人有权指令支付平台直接从出售人或购买人在平台账户中代为扣收相应款项及滞纳金，滞纳金以应付而未付费用为基数，每日按照</w:t>
      </w:r>
      <w:r>
        <w:rPr>
          <w:rFonts w:hint="eastAsia" w:ascii="仿宋" w:hAnsi="仿宋" w:eastAsia="仿宋" w:cs="仿宋"/>
          <w:sz w:val="24"/>
          <w:szCs w:val="24"/>
          <w:u w:val="single"/>
        </w:rPr>
        <w:t xml:space="preserve">      </w:t>
      </w:r>
      <w:r>
        <w:rPr>
          <w:rFonts w:hint="eastAsia" w:ascii="仿宋" w:hAnsi="仿宋" w:eastAsia="仿宋" w:cs="仿宋"/>
          <w:sz w:val="24"/>
          <w:szCs w:val="24"/>
        </w:rPr>
        <w:t>计收，付清为止。</w:t>
      </w:r>
    </w:p>
    <w:p>
      <w:pPr>
        <w:tabs>
          <w:tab w:val="left" w:pos="312"/>
        </w:tabs>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居间人未直接划转的，也可以要求出售人或者购买人另行支付，出售人或者购买人应在收到居间人支付居间费用的请求</w:t>
      </w:r>
      <w:r>
        <w:rPr>
          <w:rFonts w:hint="eastAsia" w:ascii="仿宋" w:hAnsi="仿宋" w:eastAsia="仿宋" w:cs="仿宋"/>
          <w:sz w:val="24"/>
          <w:szCs w:val="24"/>
          <w:u w:val="single"/>
        </w:rPr>
        <w:t xml:space="preserve">    </w:t>
      </w:r>
      <w:r>
        <w:rPr>
          <w:rFonts w:hint="eastAsia" w:ascii="仿宋" w:hAnsi="仿宋" w:eastAsia="仿宋" w:cs="仿宋"/>
          <w:sz w:val="24"/>
          <w:szCs w:val="24"/>
        </w:rPr>
        <w:t xml:space="preserve">日内，向居间人足额支付居间费用及滞纳金。居间费用及滞纳金付清之前，居间人有权中止提供相应的中介服务。 </w:t>
      </w:r>
    </w:p>
    <w:p>
      <w:pPr>
        <w:tabs>
          <w:tab w:val="left" w:pos="312"/>
        </w:tabs>
        <w:spacing w:line="360" w:lineRule="auto"/>
        <w:ind w:firstLine="480" w:firstLineChars="200"/>
        <w:rPr>
          <w:rFonts w:ascii="仿宋" w:hAnsi="仿宋" w:eastAsia="仿宋" w:cs="仿宋"/>
          <w:sz w:val="24"/>
          <w:szCs w:val="24"/>
        </w:rPr>
      </w:pPr>
    </w:p>
    <w:p>
      <w:pPr>
        <w:tabs>
          <w:tab w:val="left" w:pos="312"/>
        </w:tabs>
        <w:spacing w:line="360" w:lineRule="auto"/>
        <w:ind w:firstLine="480" w:firstLineChars="200"/>
        <w:outlineLvl w:val="0"/>
        <w:rPr>
          <w:rFonts w:ascii="仿宋" w:hAnsi="仿宋" w:eastAsia="仿宋" w:cs="仿宋"/>
          <w:b/>
          <w:sz w:val="24"/>
          <w:szCs w:val="24"/>
        </w:rPr>
      </w:pPr>
      <w:r>
        <w:rPr>
          <w:rFonts w:ascii="仿宋" w:hAnsi="仿宋" w:eastAsia="仿宋" w:cs="仿宋"/>
          <w:b/>
          <w:sz w:val="24"/>
          <w:szCs w:val="24"/>
        </w:rPr>
        <w:t>五、标的房产份额的转让</w:t>
      </w:r>
    </w:p>
    <w:p>
      <w:pPr>
        <w:tabs>
          <w:tab w:val="left" w:pos="312"/>
        </w:tabs>
        <w:spacing w:line="360" w:lineRule="auto"/>
        <w:ind w:firstLine="480" w:firstLineChars="200"/>
        <w:rPr>
          <w:rFonts w:ascii="仿宋" w:hAnsi="仿宋" w:eastAsia="仿宋" w:cs="仿宋"/>
          <w:b/>
          <w:bCs/>
          <w:sz w:val="24"/>
          <w:szCs w:val="24"/>
        </w:rPr>
      </w:pPr>
      <w:r>
        <w:rPr>
          <w:rFonts w:hint="eastAsia" w:ascii="仿宋" w:hAnsi="仿宋" w:eastAsia="仿宋" w:cs="仿宋"/>
          <w:b/>
          <w:bCs/>
          <w:sz w:val="24"/>
          <w:szCs w:val="24"/>
        </w:rPr>
        <w:t>（一）标的房产代持期间，购买人可以转让所持标的房产的份额</w:t>
      </w:r>
    </w:p>
    <w:p>
      <w:pPr>
        <w:tabs>
          <w:tab w:val="left" w:pos="312"/>
        </w:tabs>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1.代持人代持标的房产期间，标的房产份额持有人可自行通过平台的用户ID号在平台发布份额转让消息。发布的消息中应明确拟受让人在受让后，其受让的标的房产份额仍由代持人继续代持，并愿意继续受本协议、运营合同、平台规则等内容约束以及其他平台消息发布的要求，平台经审核后有权决定是否将该转让信息予以发布或者撤销。</w:t>
      </w:r>
    </w:p>
    <w:p>
      <w:pPr>
        <w:tabs>
          <w:tab w:val="left" w:pos="312"/>
        </w:tabs>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2.</w:t>
      </w:r>
      <w:r>
        <w:rPr>
          <w:rFonts w:ascii="仿宋" w:hAnsi="仿宋" w:eastAsia="仿宋" w:cs="仿宋"/>
          <w:sz w:val="24"/>
          <w:szCs w:val="24"/>
        </w:rPr>
        <w:t>转让信息的发</w:t>
      </w:r>
      <w:r>
        <w:rPr>
          <w:rFonts w:hint="eastAsia" w:ascii="仿宋" w:hAnsi="仿宋" w:eastAsia="仿宋" w:cs="仿宋"/>
          <w:sz w:val="24"/>
          <w:szCs w:val="24"/>
        </w:rPr>
        <w:t>标</w:t>
      </w:r>
      <w:r>
        <w:rPr>
          <w:rFonts w:ascii="仿宋" w:hAnsi="仿宋" w:eastAsia="仿宋" w:cs="仿宋"/>
          <w:sz w:val="24"/>
          <w:szCs w:val="24"/>
        </w:rPr>
        <w:t>期为</w:t>
      </w:r>
      <w:r>
        <w:rPr>
          <w:rFonts w:hint="eastAsia" w:ascii="仿宋" w:hAnsi="仿宋" w:eastAsia="仿宋" w:cs="仿宋"/>
          <w:sz w:val="24"/>
          <w:szCs w:val="24"/>
          <w:u w:val="single"/>
        </w:rPr>
        <w:t xml:space="preserve">   </w:t>
      </w:r>
      <w:r>
        <w:rPr>
          <w:rFonts w:hint="eastAsia" w:ascii="仿宋" w:hAnsi="仿宋" w:eastAsia="仿宋" w:cs="仿宋"/>
          <w:sz w:val="24"/>
          <w:szCs w:val="24"/>
        </w:rPr>
        <w:t>日，自购买人在平台发布之日开始计算，期限届满后未能成功转让的，平台有权撤销该转让信息。购买人可以按照前述要求重复通过平台的用户ID号在平台发布份额转让消息。</w:t>
      </w:r>
    </w:p>
    <w:p>
      <w:pPr>
        <w:tabs>
          <w:tab w:val="left" w:pos="312"/>
        </w:tabs>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3.拟认购人在平台上点击购买后，平台会自动向代持人和购买人发送消息，同时平台指令支付平台冻结认购人的认购资金。代持人在收到平台消息后</w:t>
      </w:r>
      <w:r>
        <w:rPr>
          <w:rFonts w:hint="eastAsia" w:ascii="仿宋" w:hAnsi="仿宋" w:eastAsia="仿宋" w:cs="仿宋"/>
          <w:sz w:val="24"/>
          <w:szCs w:val="24"/>
          <w:u w:val="single"/>
        </w:rPr>
        <w:t xml:space="preserve">   </w:t>
      </w:r>
      <w:r>
        <w:rPr>
          <w:rFonts w:hint="eastAsia" w:ascii="仿宋" w:hAnsi="仿宋" w:eastAsia="仿宋" w:cs="仿宋"/>
          <w:sz w:val="24"/>
          <w:szCs w:val="24"/>
        </w:rPr>
        <w:t>日内，应及时注销购买人原持有的房产份额、向拟认购人出具新的电子版《房产份额持有确认函》同时向居间人发出标的房产份额转让完成的通知。</w:t>
      </w:r>
    </w:p>
    <w:p>
      <w:pPr>
        <w:tabs>
          <w:tab w:val="left" w:pos="312"/>
        </w:tabs>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4.居间人接到代持人通知后，指令支付平台将冻结的全部认购资金付至原份额持有人的平台账户内，此时即视为完成标的房产的份额交割。</w:t>
      </w:r>
    </w:p>
    <w:p>
      <w:pPr>
        <w:tabs>
          <w:tab w:val="left" w:pos="312"/>
        </w:tabs>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二）在代持人向受让人出具《房产份额持有确认函》前的物管费、水电气、商管费、维修费等费用以及基于标的房产而享有的权益由购买人承担和享有；代持人向受让人出具《房产份额持有确认函》之后（含当日）的由受让方承担和享有。</w:t>
      </w:r>
    </w:p>
    <w:p>
      <w:pPr>
        <w:tabs>
          <w:tab w:val="left" w:pos="312"/>
        </w:tabs>
        <w:spacing w:line="360" w:lineRule="auto"/>
        <w:ind w:firstLine="480" w:firstLineChars="200"/>
        <w:rPr>
          <w:rFonts w:ascii="仿宋" w:hAnsi="仿宋" w:eastAsia="仿宋" w:cs="仿宋"/>
          <w:sz w:val="24"/>
          <w:szCs w:val="24"/>
        </w:rPr>
      </w:pPr>
      <w:r>
        <w:rPr>
          <w:rFonts w:ascii="仿宋" w:hAnsi="仿宋" w:eastAsia="仿宋" w:cs="仿宋"/>
          <w:sz w:val="24"/>
          <w:szCs w:val="24"/>
        </w:rPr>
        <w:t>（</w:t>
      </w:r>
      <w:r>
        <w:rPr>
          <w:rFonts w:hint="eastAsia" w:ascii="仿宋" w:hAnsi="仿宋" w:eastAsia="仿宋" w:cs="仿宋"/>
          <w:sz w:val="24"/>
          <w:szCs w:val="24"/>
        </w:rPr>
        <w:t>三</w:t>
      </w:r>
      <w:r>
        <w:rPr>
          <w:rFonts w:ascii="仿宋" w:hAnsi="仿宋" w:eastAsia="仿宋" w:cs="仿宋"/>
          <w:sz w:val="24"/>
          <w:szCs w:val="24"/>
        </w:rPr>
        <w:t>）</w:t>
      </w:r>
      <w:r>
        <w:rPr>
          <w:rFonts w:hint="eastAsia" w:ascii="仿宋" w:hAnsi="仿宋" w:eastAsia="仿宋" w:cs="仿宋"/>
          <w:sz w:val="24"/>
          <w:szCs w:val="24"/>
        </w:rPr>
        <w:t>全部购买人一致同意并确认：</w:t>
      </w:r>
    </w:p>
    <w:p>
      <w:pPr>
        <w:tabs>
          <w:tab w:val="left" w:pos="312"/>
        </w:tabs>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1.</w:t>
      </w:r>
      <w:r>
        <w:rPr>
          <w:rFonts w:hint="eastAsia" w:ascii="仿宋" w:hAnsi="仿宋" w:eastAsia="仿宋" w:cs="仿宋"/>
          <w:b/>
          <w:bCs/>
          <w:sz w:val="24"/>
          <w:szCs w:val="24"/>
          <w:u w:val="single"/>
        </w:rPr>
        <w:t>一个或者部分购买人拟转让其持有标的房产份额的，其他购买人自愿放弃对拟转让标的房产份额的优先购买权</w:t>
      </w:r>
      <w:r>
        <w:rPr>
          <w:rFonts w:hint="eastAsia" w:ascii="仿宋" w:hAnsi="仿宋" w:eastAsia="仿宋" w:cs="仿宋"/>
          <w:sz w:val="24"/>
          <w:szCs w:val="24"/>
        </w:rPr>
        <w:t>。拟转让人在平台发布转让消息后，平台上的所有注册用户均可自由决定是否购买，并按时间先后顺序成交。</w:t>
      </w:r>
    </w:p>
    <w:p>
      <w:pPr>
        <w:tabs>
          <w:tab w:val="left" w:pos="312"/>
        </w:tabs>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2.我国</w:t>
      </w:r>
      <w:r>
        <w:rPr>
          <w:rFonts w:ascii="仿宋" w:hAnsi="仿宋" w:eastAsia="仿宋" w:cs="仿宋"/>
          <w:sz w:val="24"/>
          <w:szCs w:val="24"/>
        </w:rPr>
        <w:t>现行</w:t>
      </w:r>
      <w:r>
        <w:rPr>
          <w:rFonts w:hint="eastAsia" w:ascii="仿宋" w:hAnsi="仿宋" w:eastAsia="仿宋" w:cs="仿宋"/>
          <w:sz w:val="24"/>
          <w:szCs w:val="24"/>
        </w:rPr>
        <w:t>的相关法律法规暂未就本协议约定</w:t>
      </w:r>
      <w:r>
        <w:rPr>
          <w:rFonts w:ascii="仿宋" w:hAnsi="仿宋" w:eastAsia="仿宋" w:cs="仿宋"/>
          <w:sz w:val="24"/>
          <w:szCs w:val="24"/>
        </w:rPr>
        <w:t>房产份额转让</w:t>
      </w:r>
      <w:r>
        <w:rPr>
          <w:rFonts w:hint="eastAsia" w:ascii="仿宋" w:hAnsi="仿宋" w:eastAsia="仿宋" w:cs="仿宋"/>
          <w:sz w:val="24"/>
          <w:szCs w:val="24"/>
        </w:rPr>
        <w:t>交易模式进行征税，故购买人进行房产份额转让时</w:t>
      </w:r>
      <w:r>
        <w:rPr>
          <w:rFonts w:ascii="仿宋" w:hAnsi="仿宋" w:eastAsia="仿宋" w:cs="仿宋"/>
          <w:sz w:val="24"/>
          <w:szCs w:val="24"/>
        </w:rPr>
        <w:t>无法进行税收申报</w:t>
      </w:r>
      <w:r>
        <w:rPr>
          <w:rFonts w:hint="eastAsia" w:ascii="仿宋" w:hAnsi="仿宋" w:eastAsia="仿宋" w:cs="仿宋"/>
          <w:sz w:val="24"/>
          <w:szCs w:val="24"/>
        </w:rPr>
        <w:t>，暂不缴纳任何税款</w:t>
      </w:r>
      <w:r>
        <w:rPr>
          <w:rFonts w:ascii="仿宋" w:hAnsi="仿宋" w:eastAsia="仿宋" w:cs="仿宋"/>
          <w:sz w:val="24"/>
          <w:szCs w:val="24"/>
        </w:rPr>
        <w:t>。若转让</w:t>
      </w:r>
      <w:r>
        <w:rPr>
          <w:rFonts w:hint="eastAsia" w:ascii="仿宋" w:hAnsi="仿宋" w:eastAsia="仿宋" w:cs="仿宋"/>
          <w:sz w:val="24"/>
          <w:szCs w:val="24"/>
        </w:rPr>
        <w:t>过程中或者转让后因税收政策改变须缴纳税费或补缴税费的，转让购买人</w:t>
      </w:r>
      <w:r>
        <w:rPr>
          <w:rFonts w:ascii="仿宋" w:hAnsi="仿宋" w:eastAsia="仿宋" w:cs="仿宋"/>
          <w:sz w:val="24"/>
          <w:szCs w:val="24"/>
        </w:rPr>
        <w:t>和受让方需按规定缴纳或</w:t>
      </w:r>
      <w:r>
        <w:rPr>
          <w:rFonts w:hint="eastAsia" w:ascii="仿宋" w:hAnsi="仿宋" w:eastAsia="仿宋" w:cs="仿宋"/>
          <w:sz w:val="24"/>
          <w:szCs w:val="24"/>
        </w:rPr>
        <w:t>补缴</w:t>
      </w:r>
      <w:r>
        <w:rPr>
          <w:rFonts w:ascii="仿宋" w:hAnsi="仿宋" w:eastAsia="仿宋" w:cs="仿宋"/>
          <w:sz w:val="24"/>
          <w:szCs w:val="24"/>
        </w:rPr>
        <w:t>。</w:t>
      </w:r>
      <w:r>
        <w:rPr>
          <w:rFonts w:hint="eastAsia" w:ascii="仿宋" w:hAnsi="仿宋" w:eastAsia="仿宋" w:cs="仿宋"/>
          <w:sz w:val="24"/>
          <w:szCs w:val="24"/>
        </w:rPr>
        <w:t>转让购买人或者受让人未按时缴纳的，居间人有权指令支付平台直接从其平台账户中代为扣收相应款项及滞纳金。</w:t>
      </w:r>
    </w:p>
    <w:p>
      <w:pPr>
        <w:spacing w:line="360" w:lineRule="auto"/>
        <w:rPr>
          <w:rFonts w:ascii="仿宋" w:hAnsi="仿宋" w:eastAsia="仿宋" w:cs="仿宋"/>
          <w:sz w:val="24"/>
          <w:szCs w:val="24"/>
        </w:rPr>
      </w:pPr>
      <w:r>
        <w:rPr>
          <w:rFonts w:hint="eastAsia" w:ascii="仿宋" w:hAnsi="仿宋" w:eastAsia="仿宋" w:cs="仿宋"/>
          <w:sz w:val="24"/>
          <w:szCs w:val="24"/>
        </w:rPr>
        <w:t xml:space="preserve">     </w:t>
      </w:r>
    </w:p>
    <w:p>
      <w:pPr>
        <w:spacing w:line="360" w:lineRule="auto"/>
        <w:ind w:firstLine="495"/>
        <w:outlineLvl w:val="0"/>
        <w:rPr>
          <w:rFonts w:ascii="仿宋" w:hAnsi="仿宋" w:eastAsia="仿宋" w:cs="仿宋"/>
          <w:b/>
          <w:sz w:val="24"/>
          <w:szCs w:val="24"/>
        </w:rPr>
      </w:pPr>
      <w:r>
        <w:rPr>
          <w:rFonts w:hint="eastAsia" w:ascii="仿宋" w:hAnsi="仿宋" w:eastAsia="仿宋" w:cs="仿宋"/>
          <w:b/>
          <w:sz w:val="24"/>
          <w:szCs w:val="24"/>
        </w:rPr>
        <w:t>六</w:t>
      </w:r>
      <w:r>
        <w:rPr>
          <w:rFonts w:ascii="仿宋" w:hAnsi="仿宋" w:eastAsia="仿宋" w:cs="仿宋"/>
          <w:b/>
          <w:sz w:val="24"/>
          <w:szCs w:val="24"/>
        </w:rPr>
        <w:t>、各</w:t>
      </w:r>
      <w:r>
        <w:rPr>
          <w:rFonts w:hint="eastAsia" w:ascii="仿宋" w:hAnsi="仿宋" w:eastAsia="仿宋" w:cs="仿宋"/>
          <w:b/>
          <w:sz w:val="24"/>
          <w:szCs w:val="24"/>
        </w:rPr>
        <w:t>方共同确认事项</w:t>
      </w:r>
    </w:p>
    <w:p>
      <w:pPr>
        <w:spacing w:line="360" w:lineRule="auto"/>
        <w:ind w:firstLine="480" w:firstLineChars="200"/>
        <w:rPr>
          <w:rFonts w:ascii="仿宋" w:hAnsi="仿宋" w:eastAsia="仿宋" w:cs="仿宋"/>
          <w:bCs/>
          <w:sz w:val="24"/>
          <w:szCs w:val="24"/>
        </w:rPr>
      </w:pPr>
      <w:r>
        <w:rPr>
          <w:rFonts w:hint="eastAsia" w:ascii="仿宋" w:hAnsi="仿宋" w:eastAsia="仿宋" w:cs="仿宋"/>
          <w:bCs/>
          <w:sz w:val="24"/>
          <w:szCs w:val="24"/>
        </w:rPr>
        <w:t>（一）各方确保注册号各方本人使用，密码未告知其他任何第三方。各方注册号项下的平台帐户使用和操作均视为其本人真实意思表示。</w:t>
      </w:r>
    </w:p>
    <w:p>
      <w:pPr>
        <w:spacing w:line="360" w:lineRule="auto"/>
        <w:ind w:firstLine="495"/>
        <w:rPr>
          <w:rFonts w:ascii="仿宋" w:hAnsi="仿宋" w:eastAsia="仿宋" w:cs="仿宋"/>
          <w:bCs/>
          <w:sz w:val="24"/>
          <w:szCs w:val="24"/>
        </w:rPr>
      </w:pPr>
      <w:r>
        <w:rPr>
          <w:rFonts w:hint="eastAsia" w:ascii="仿宋" w:hAnsi="仿宋" w:eastAsia="仿宋" w:cs="仿宋"/>
          <w:bCs/>
          <w:sz w:val="24"/>
          <w:szCs w:val="24"/>
        </w:rPr>
        <w:t>（二）各方在平台帐号关联的银行帐户为其本人帐户，通过平台帐户提现的资金只能划入关联的本人银行帐户内。各方通过平台收到的任何款项，不论是否提现，均视为已收到款项。</w:t>
      </w:r>
    </w:p>
    <w:p>
      <w:pPr>
        <w:spacing w:line="360" w:lineRule="auto"/>
        <w:ind w:firstLine="495"/>
        <w:rPr>
          <w:rFonts w:ascii="仿宋" w:hAnsi="仿宋" w:eastAsia="仿宋" w:cs="仿宋"/>
          <w:bCs/>
          <w:sz w:val="24"/>
          <w:szCs w:val="24"/>
        </w:rPr>
      </w:pPr>
      <w:r>
        <w:rPr>
          <w:rFonts w:hint="eastAsia" w:ascii="仿宋" w:hAnsi="仿宋" w:eastAsia="仿宋" w:cs="仿宋"/>
          <w:bCs/>
          <w:sz w:val="24"/>
          <w:szCs w:val="24"/>
        </w:rPr>
        <w:t>（三）</w:t>
      </w:r>
      <w:r>
        <w:rPr>
          <w:rFonts w:ascii="仿宋" w:hAnsi="仿宋" w:eastAsia="仿宋" w:cs="仿宋"/>
          <w:bCs/>
          <w:sz w:val="24"/>
          <w:szCs w:val="24"/>
        </w:rPr>
        <w:t>凡本合同项下明确约定的款项（包括房屋转让价款、份额转让价款、标的房产持有份额收益、各种费用、违约金、滞纳金等），除条款中有特别约定外，居间人均可直接指令支付平台从责任方帐户划至权益方帐户，而不需要再获得相关的授权。</w:t>
      </w:r>
    </w:p>
    <w:p>
      <w:pPr>
        <w:spacing w:line="360" w:lineRule="auto"/>
        <w:ind w:firstLine="480" w:firstLineChars="200"/>
        <w:rPr>
          <w:rFonts w:ascii="仿宋" w:hAnsi="仿宋" w:eastAsia="仿宋" w:cs="仿宋"/>
          <w:b/>
          <w:sz w:val="24"/>
          <w:szCs w:val="24"/>
        </w:rPr>
      </w:pPr>
    </w:p>
    <w:p>
      <w:pPr>
        <w:spacing w:line="360" w:lineRule="auto"/>
        <w:ind w:firstLine="480" w:firstLineChars="200"/>
        <w:outlineLvl w:val="0"/>
        <w:rPr>
          <w:rFonts w:ascii="仿宋" w:hAnsi="仿宋" w:eastAsia="仿宋" w:cs="仿宋"/>
          <w:sz w:val="24"/>
          <w:szCs w:val="24"/>
        </w:rPr>
      </w:pPr>
      <w:r>
        <w:rPr>
          <w:rFonts w:hint="eastAsia" w:ascii="仿宋" w:hAnsi="仿宋" w:eastAsia="仿宋" w:cs="仿宋"/>
          <w:b/>
          <w:sz w:val="24"/>
          <w:szCs w:val="24"/>
        </w:rPr>
        <w:t>七、</w:t>
      </w:r>
      <w:r>
        <w:rPr>
          <w:rFonts w:hint="eastAsia" w:ascii="仿宋" w:hAnsi="仿宋" w:eastAsia="仿宋" w:cs="仿宋"/>
          <w:b/>
          <w:bCs/>
          <w:sz w:val="24"/>
          <w:szCs w:val="24"/>
        </w:rPr>
        <w:t>各方权利义务及承诺条款</w:t>
      </w:r>
    </w:p>
    <w:p>
      <w:pPr>
        <w:numPr>
          <w:ilvl w:val="0"/>
          <w:numId w:val="5"/>
        </w:numPr>
        <w:spacing w:line="360" w:lineRule="auto"/>
        <w:ind w:left="420" w:leftChars="200"/>
        <w:rPr>
          <w:rFonts w:ascii="仿宋" w:hAnsi="仿宋" w:eastAsia="仿宋" w:cs="仿宋"/>
          <w:b/>
          <w:sz w:val="24"/>
          <w:szCs w:val="24"/>
        </w:rPr>
      </w:pPr>
      <w:r>
        <w:rPr>
          <w:rFonts w:hint="eastAsia" w:ascii="仿宋" w:hAnsi="仿宋" w:eastAsia="仿宋" w:cs="仿宋"/>
          <w:b/>
          <w:sz w:val="24"/>
          <w:szCs w:val="24"/>
        </w:rPr>
        <w:t>出售人的权利义务及承诺条款</w:t>
      </w:r>
    </w:p>
    <w:p>
      <w:pPr>
        <w:spacing w:line="360" w:lineRule="auto"/>
        <w:rPr>
          <w:rFonts w:ascii="仿宋" w:hAnsi="仿宋" w:eastAsia="仿宋" w:cs="仿宋"/>
          <w:sz w:val="24"/>
          <w:szCs w:val="24"/>
        </w:rPr>
      </w:pPr>
      <w:r>
        <w:rPr>
          <w:rFonts w:hint="eastAsia" w:ascii="仿宋" w:hAnsi="仿宋" w:eastAsia="仿宋" w:cs="仿宋"/>
          <w:sz w:val="24"/>
          <w:szCs w:val="24"/>
        </w:rPr>
        <w:t xml:space="preserve">    1.出售人承诺标的</w:t>
      </w:r>
      <w:r>
        <w:rPr>
          <w:rFonts w:ascii="仿宋" w:hAnsi="仿宋" w:eastAsia="仿宋" w:cs="仿宋"/>
          <w:sz w:val="24"/>
          <w:szCs w:val="24"/>
        </w:rPr>
        <w:t>房产</w:t>
      </w:r>
      <w:r>
        <w:rPr>
          <w:rFonts w:hint="eastAsia" w:ascii="仿宋" w:hAnsi="仿宋" w:eastAsia="仿宋" w:cs="仿宋"/>
          <w:sz w:val="24"/>
          <w:szCs w:val="24"/>
        </w:rPr>
        <w:t>权属</w:t>
      </w:r>
      <w:r>
        <w:rPr>
          <w:rFonts w:ascii="仿宋" w:hAnsi="仿宋" w:eastAsia="仿宋" w:cs="仿宋"/>
          <w:sz w:val="24"/>
          <w:szCs w:val="24"/>
        </w:rPr>
        <w:t>清晰，</w:t>
      </w:r>
      <w:r>
        <w:rPr>
          <w:rFonts w:hint="eastAsia" w:ascii="仿宋" w:hAnsi="仿宋" w:eastAsia="仿宋" w:cs="仿宋"/>
          <w:sz w:val="24"/>
          <w:szCs w:val="24"/>
        </w:rPr>
        <w:t>标的房产</w:t>
      </w:r>
      <w:r>
        <w:rPr>
          <w:rFonts w:ascii="仿宋" w:hAnsi="仿宋" w:eastAsia="仿宋" w:cs="仿宋"/>
          <w:sz w:val="24"/>
          <w:szCs w:val="24"/>
        </w:rPr>
        <w:t>为</w:t>
      </w:r>
      <w:r>
        <w:rPr>
          <w:rFonts w:hint="eastAsia" w:ascii="仿宋" w:hAnsi="仿宋" w:eastAsia="仿宋" w:cs="仿宋"/>
          <w:sz w:val="24"/>
          <w:szCs w:val="24"/>
        </w:rPr>
        <w:t>共有</w:t>
      </w:r>
      <w:r>
        <w:rPr>
          <w:rFonts w:ascii="仿宋" w:hAnsi="仿宋" w:eastAsia="仿宋" w:cs="仿宋"/>
          <w:sz w:val="24"/>
          <w:szCs w:val="24"/>
        </w:rPr>
        <w:t>的出售人已获得其他</w:t>
      </w:r>
      <w:r>
        <w:rPr>
          <w:rFonts w:hint="eastAsia" w:ascii="仿宋" w:hAnsi="仿宋" w:eastAsia="仿宋" w:cs="仿宋"/>
          <w:sz w:val="24"/>
          <w:szCs w:val="24"/>
        </w:rPr>
        <w:t>共有人</w:t>
      </w:r>
      <w:r>
        <w:rPr>
          <w:rFonts w:ascii="仿宋" w:hAnsi="仿宋" w:eastAsia="仿宋" w:cs="仿宋"/>
          <w:sz w:val="24"/>
          <w:szCs w:val="24"/>
        </w:rPr>
        <w:t>的书面授权，</w:t>
      </w:r>
      <w:r>
        <w:rPr>
          <w:rFonts w:hint="eastAsia" w:ascii="仿宋" w:hAnsi="仿宋" w:eastAsia="仿宋" w:cs="仿宋"/>
          <w:sz w:val="24"/>
          <w:szCs w:val="24"/>
        </w:rPr>
        <w:t>出售人</w:t>
      </w:r>
      <w:r>
        <w:rPr>
          <w:rFonts w:ascii="仿宋" w:hAnsi="仿宋" w:eastAsia="仿宋" w:cs="仿宋"/>
          <w:sz w:val="24"/>
          <w:szCs w:val="24"/>
        </w:rPr>
        <w:t>有权对标的房产</w:t>
      </w:r>
      <w:r>
        <w:rPr>
          <w:rFonts w:hint="eastAsia" w:ascii="仿宋" w:hAnsi="仿宋" w:eastAsia="仿宋" w:cs="仿宋"/>
          <w:sz w:val="24"/>
          <w:szCs w:val="24"/>
        </w:rPr>
        <w:t>进行</w:t>
      </w:r>
      <w:r>
        <w:rPr>
          <w:rFonts w:ascii="仿宋" w:hAnsi="仿宋" w:eastAsia="仿宋" w:cs="仿宋"/>
          <w:sz w:val="24"/>
          <w:szCs w:val="24"/>
        </w:rPr>
        <w:t>处分。</w:t>
      </w:r>
    </w:p>
    <w:p>
      <w:pPr>
        <w:spacing w:line="360" w:lineRule="auto"/>
        <w:ind w:firstLine="480" w:firstLineChars="200"/>
        <w:rPr>
          <w:rFonts w:ascii="仿宋" w:hAnsi="仿宋" w:eastAsia="仿宋" w:cs="仿宋"/>
          <w:sz w:val="24"/>
          <w:szCs w:val="24"/>
        </w:rPr>
      </w:pPr>
      <w:r>
        <w:rPr>
          <w:rFonts w:ascii="仿宋" w:hAnsi="仿宋" w:eastAsia="仿宋" w:cs="仿宋"/>
          <w:sz w:val="24"/>
          <w:szCs w:val="24"/>
        </w:rPr>
        <w:t>2.</w:t>
      </w:r>
      <w:r>
        <w:rPr>
          <w:rFonts w:hint="eastAsia" w:ascii="仿宋" w:hAnsi="仿宋" w:eastAsia="仿宋" w:cs="仿宋"/>
          <w:sz w:val="24"/>
          <w:szCs w:val="24"/>
        </w:rPr>
        <w:t>出售人</w:t>
      </w:r>
      <w:r>
        <w:rPr>
          <w:rFonts w:ascii="仿宋" w:hAnsi="仿宋" w:eastAsia="仿宋" w:cs="仿宋"/>
          <w:sz w:val="24"/>
          <w:szCs w:val="24"/>
        </w:rPr>
        <w:t>承诺标的房产</w:t>
      </w:r>
      <w:r>
        <w:rPr>
          <w:rFonts w:hint="eastAsia" w:ascii="仿宋" w:hAnsi="仿宋" w:eastAsia="仿宋" w:cs="仿宋"/>
          <w:sz w:val="24"/>
          <w:szCs w:val="24"/>
        </w:rPr>
        <w:t>不存在产权纠纷以及</w:t>
      </w:r>
      <w:r>
        <w:rPr>
          <w:rFonts w:ascii="仿宋" w:hAnsi="仿宋" w:eastAsia="仿宋" w:cs="仿宋"/>
          <w:sz w:val="24"/>
          <w:szCs w:val="24"/>
        </w:rPr>
        <w:t>其他影响</w:t>
      </w:r>
      <w:r>
        <w:rPr>
          <w:rFonts w:hint="eastAsia" w:ascii="仿宋" w:hAnsi="仿宋" w:eastAsia="仿宋" w:cs="仿宋"/>
          <w:sz w:val="24"/>
          <w:szCs w:val="24"/>
        </w:rPr>
        <w:t>出售人独立</w:t>
      </w:r>
      <w:r>
        <w:rPr>
          <w:rFonts w:ascii="仿宋" w:hAnsi="仿宋" w:eastAsia="仿宋" w:cs="仿宋"/>
          <w:sz w:val="24"/>
          <w:szCs w:val="24"/>
        </w:rPr>
        <w:t>处分</w:t>
      </w:r>
      <w:r>
        <w:rPr>
          <w:rFonts w:hint="eastAsia" w:ascii="仿宋" w:hAnsi="仿宋" w:eastAsia="仿宋" w:cs="仿宋"/>
          <w:sz w:val="24"/>
          <w:szCs w:val="24"/>
        </w:rPr>
        <w:t>标的房产</w:t>
      </w:r>
      <w:r>
        <w:rPr>
          <w:rFonts w:ascii="仿宋" w:hAnsi="仿宋" w:eastAsia="仿宋" w:cs="仿宋"/>
          <w:sz w:val="24"/>
          <w:szCs w:val="24"/>
        </w:rPr>
        <w:t>的因素存在，</w:t>
      </w:r>
      <w:r>
        <w:rPr>
          <w:rFonts w:hint="eastAsia" w:ascii="仿宋" w:hAnsi="仿宋" w:eastAsia="仿宋" w:cs="仿宋"/>
          <w:sz w:val="24"/>
          <w:szCs w:val="24"/>
        </w:rPr>
        <w:t>标的</w:t>
      </w:r>
      <w:r>
        <w:rPr>
          <w:rFonts w:ascii="仿宋" w:hAnsi="仿宋" w:eastAsia="仿宋" w:cs="仿宋"/>
          <w:sz w:val="24"/>
          <w:szCs w:val="24"/>
        </w:rPr>
        <w:t>房产</w:t>
      </w:r>
      <w:r>
        <w:rPr>
          <w:rFonts w:hint="eastAsia" w:ascii="仿宋" w:hAnsi="仿宋" w:eastAsia="仿宋" w:cs="仿宋"/>
          <w:sz w:val="24"/>
          <w:szCs w:val="24"/>
        </w:rPr>
        <w:t>已</w:t>
      </w:r>
      <w:r>
        <w:rPr>
          <w:rFonts w:ascii="仿宋" w:hAnsi="仿宋" w:eastAsia="仿宋" w:cs="仿宋"/>
          <w:sz w:val="24"/>
          <w:szCs w:val="24"/>
        </w:rPr>
        <w:t>存在</w:t>
      </w:r>
      <w:r>
        <w:rPr>
          <w:rFonts w:hint="eastAsia" w:ascii="仿宋" w:hAnsi="仿宋" w:eastAsia="仿宋" w:cs="仿宋"/>
          <w:sz w:val="24"/>
          <w:szCs w:val="24"/>
        </w:rPr>
        <w:t>的承租人</w:t>
      </w:r>
      <w:r>
        <w:rPr>
          <w:rFonts w:ascii="仿宋" w:hAnsi="仿宋" w:eastAsia="仿宋" w:cs="仿宋"/>
          <w:sz w:val="24"/>
          <w:szCs w:val="24"/>
        </w:rPr>
        <w:t>已经</w:t>
      </w:r>
      <w:r>
        <w:rPr>
          <w:rFonts w:hint="eastAsia" w:ascii="仿宋" w:hAnsi="仿宋" w:eastAsia="仿宋" w:cs="仿宋"/>
          <w:sz w:val="24"/>
          <w:szCs w:val="24"/>
        </w:rPr>
        <w:t>书面</w:t>
      </w:r>
      <w:r>
        <w:rPr>
          <w:rFonts w:ascii="仿宋" w:hAnsi="仿宋" w:eastAsia="仿宋" w:cs="仿宋"/>
          <w:sz w:val="24"/>
          <w:szCs w:val="24"/>
        </w:rPr>
        <w:t>放弃优先</w:t>
      </w:r>
      <w:r>
        <w:rPr>
          <w:rFonts w:hint="eastAsia" w:ascii="仿宋" w:hAnsi="仿宋" w:eastAsia="仿宋" w:cs="仿宋"/>
          <w:sz w:val="24"/>
          <w:szCs w:val="24"/>
        </w:rPr>
        <w:t>购买权。</w:t>
      </w:r>
    </w:p>
    <w:p>
      <w:pPr>
        <w:spacing w:line="360" w:lineRule="auto"/>
        <w:ind w:firstLine="480"/>
        <w:rPr>
          <w:rFonts w:ascii="仿宋" w:hAnsi="仿宋" w:eastAsia="仿宋" w:cs="仿宋"/>
          <w:sz w:val="24"/>
          <w:szCs w:val="24"/>
        </w:rPr>
      </w:pPr>
      <w:r>
        <w:rPr>
          <w:rFonts w:ascii="仿宋" w:hAnsi="仿宋" w:eastAsia="仿宋" w:cs="仿宋"/>
          <w:sz w:val="24"/>
          <w:szCs w:val="24"/>
        </w:rPr>
        <w:t>3</w:t>
      </w:r>
      <w:r>
        <w:rPr>
          <w:rFonts w:hint="eastAsia" w:ascii="仿宋" w:hAnsi="仿宋" w:eastAsia="仿宋" w:cs="仿宋"/>
          <w:sz w:val="24"/>
          <w:szCs w:val="24"/>
        </w:rPr>
        <w:t>.出售人承诺已如实陈述标的房产物理</w:t>
      </w:r>
      <w:r>
        <w:rPr>
          <w:rFonts w:ascii="仿宋" w:hAnsi="仿宋" w:eastAsia="仿宋" w:cs="仿宋"/>
          <w:sz w:val="24"/>
          <w:szCs w:val="24"/>
        </w:rPr>
        <w:t>情况、权属情况</w:t>
      </w:r>
      <w:r>
        <w:rPr>
          <w:rFonts w:hint="eastAsia" w:ascii="仿宋" w:hAnsi="仿宋" w:eastAsia="仿宋" w:cs="仿宋"/>
          <w:sz w:val="24"/>
          <w:szCs w:val="24"/>
        </w:rPr>
        <w:t xml:space="preserve">、附属设施设备、装饰装修情况等，并保证本合同及与居间人签订的委托合同中对标的房产的陈述真实、完整、无遗漏。   </w:t>
      </w:r>
    </w:p>
    <w:p>
      <w:pPr>
        <w:spacing w:line="360" w:lineRule="auto"/>
        <w:ind w:firstLine="480"/>
        <w:rPr>
          <w:rFonts w:ascii="仿宋" w:hAnsi="仿宋" w:eastAsia="仿宋" w:cs="仿宋"/>
          <w:sz w:val="24"/>
          <w:szCs w:val="24"/>
        </w:rPr>
      </w:pPr>
      <w:r>
        <w:rPr>
          <w:rFonts w:ascii="仿宋" w:hAnsi="仿宋" w:eastAsia="仿宋" w:cs="仿宋"/>
          <w:sz w:val="24"/>
          <w:szCs w:val="24"/>
        </w:rPr>
        <w:t>4</w:t>
      </w:r>
      <w:r>
        <w:rPr>
          <w:rFonts w:hint="eastAsia" w:ascii="仿宋" w:hAnsi="仿宋" w:eastAsia="仿宋" w:cs="仿宋"/>
          <w:sz w:val="24"/>
          <w:szCs w:val="24"/>
        </w:rPr>
        <w:t>.出售人承诺标的房产权属转移登记以及交付之前维持标的房产的现状不变，且不得在平台出售期间抵押、或转让给其他方；出售人应</w:t>
      </w:r>
      <w:r>
        <w:rPr>
          <w:rFonts w:ascii="仿宋" w:hAnsi="仿宋" w:eastAsia="仿宋" w:cs="仿宋"/>
          <w:sz w:val="24"/>
          <w:szCs w:val="24"/>
        </w:rPr>
        <w:t>按照合同</w:t>
      </w:r>
      <w:r>
        <w:rPr>
          <w:rFonts w:hint="eastAsia" w:ascii="仿宋" w:hAnsi="仿宋" w:eastAsia="仿宋" w:cs="仿宋"/>
          <w:sz w:val="24"/>
          <w:szCs w:val="24"/>
        </w:rPr>
        <w:t>约定</w:t>
      </w:r>
      <w:r>
        <w:rPr>
          <w:rFonts w:ascii="仿宋" w:hAnsi="仿宋" w:eastAsia="仿宋" w:cs="仿宋"/>
          <w:sz w:val="24"/>
          <w:szCs w:val="24"/>
        </w:rPr>
        <w:t>的</w:t>
      </w:r>
      <w:r>
        <w:rPr>
          <w:rFonts w:hint="eastAsia" w:ascii="仿宋" w:hAnsi="仿宋" w:eastAsia="仿宋" w:cs="仿宋"/>
          <w:sz w:val="24"/>
          <w:szCs w:val="24"/>
        </w:rPr>
        <w:t>内容完成标的</w:t>
      </w:r>
      <w:r>
        <w:rPr>
          <w:rFonts w:ascii="仿宋" w:hAnsi="仿宋" w:eastAsia="仿宋" w:cs="仿宋"/>
          <w:sz w:val="24"/>
          <w:szCs w:val="24"/>
        </w:rPr>
        <w:t>房产权属转移登记以及交付</w:t>
      </w:r>
      <w:r>
        <w:rPr>
          <w:rFonts w:hint="eastAsia" w:ascii="仿宋" w:hAnsi="仿宋" w:eastAsia="仿宋" w:cs="仿宋"/>
          <w:sz w:val="24"/>
          <w:szCs w:val="24"/>
        </w:rPr>
        <w:t>，保证</w:t>
      </w:r>
      <w:r>
        <w:rPr>
          <w:rFonts w:ascii="仿宋" w:hAnsi="仿宋" w:eastAsia="仿宋" w:cs="仿宋"/>
          <w:sz w:val="24"/>
          <w:szCs w:val="24"/>
        </w:rPr>
        <w:t>在标的房产交付代持人之时房屋现状与</w:t>
      </w:r>
      <w:r>
        <w:rPr>
          <w:rFonts w:hint="eastAsia" w:ascii="仿宋" w:hAnsi="仿宋" w:eastAsia="仿宋" w:cs="仿宋"/>
          <w:sz w:val="24"/>
          <w:szCs w:val="24"/>
        </w:rPr>
        <w:t>陈述及承诺的状况一致。</w:t>
      </w:r>
    </w:p>
    <w:p>
      <w:pPr>
        <w:spacing w:line="360" w:lineRule="auto"/>
        <w:ind w:firstLine="480"/>
        <w:rPr>
          <w:rFonts w:ascii="仿宋" w:hAnsi="仿宋" w:eastAsia="仿宋" w:cs="仿宋"/>
          <w:sz w:val="24"/>
          <w:szCs w:val="24"/>
        </w:rPr>
      </w:pPr>
      <w:r>
        <w:rPr>
          <w:rFonts w:ascii="仿宋" w:hAnsi="仿宋" w:eastAsia="仿宋" w:cs="仿宋"/>
          <w:sz w:val="24"/>
          <w:szCs w:val="24"/>
        </w:rPr>
        <w:t>5</w:t>
      </w:r>
      <w:r>
        <w:rPr>
          <w:rFonts w:hint="eastAsia" w:ascii="仿宋" w:hAnsi="仿宋" w:eastAsia="仿宋" w:cs="仿宋"/>
          <w:sz w:val="24"/>
          <w:szCs w:val="24"/>
        </w:rPr>
        <w:t>.出售人应承担因标的房产权属转移登记卖方应承担的税费，应按照</w:t>
      </w:r>
      <w:r>
        <w:rPr>
          <w:rFonts w:ascii="仿宋" w:hAnsi="仿宋" w:eastAsia="仿宋" w:cs="仿宋"/>
          <w:sz w:val="24"/>
          <w:szCs w:val="24"/>
        </w:rPr>
        <w:t>合同约定</w:t>
      </w:r>
      <w:r>
        <w:rPr>
          <w:rFonts w:hint="eastAsia" w:ascii="仿宋" w:hAnsi="仿宋" w:eastAsia="仿宋" w:cs="仿宋"/>
          <w:sz w:val="24"/>
          <w:szCs w:val="24"/>
        </w:rPr>
        <w:t>支付</w:t>
      </w:r>
      <w:r>
        <w:rPr>
          <w:rFonts w:ascii="仿宋" w:hAnsi="仿宋" w:eastAsia="仿宋" w:cs="仿宋"/>
          <w:sz w:val="24"/>
          <w:szCs w:val="24"/>
        </w:rPr>
        <w:t>居间人的</w:t>
      </w:r>
      <w:r>
        <w:rPr>
          <w:rFonts w:hint="eastAsia" w:ascii="仿宋" w:hAnsi="仿宋" w:eastAsia="仿宋" w:cs="仿宋"/>
          <w:sz w:val="24"/>
          <w:szCs w:val="24"/>
        </w:rPr>
        <w:t>居间费用，</w:t>
      </w:r>
      <w:r>
        <w:rPr>
          <w:rFonts w:ascii="仿宋" w:hAnsi="仿宋" w:eastAsia="仿宋" w:cs="仿宋"/>
          <w:sz w:val="24"/>
          <w:szCs w:val="24"/>
        </w:rPr>
        <w:t>逾期支付的还应支付相应的滞纳金。</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6.标的房产顺利完成交付后，出售人有权按照协议约定的价格收取房屋价款。</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7.因出售人原因造成标的房产不能办理产权</w:t>
      </w:r>
      <w:r>
        <w:rPr>
          <w:rFonts w:ascii="仿宋" w:hAnsi="仿宋" w:eastAsia="仿宋" w:cs="仿宋"/>
          <w:sz w:val="24"/>
          <w:szCs w:val="24"/>
        </w:rPr>
        <w:t>权属</w:t>
      </w:r>
      <w:r>
        <w:rPr>
          <w:rFonts w:hint="eastAsia" w:ascii="仿宋" w:hAnsi="仿宋" w:eastAsia="仿宋" w:cs="仿宋"/>
          <w:sz w:val="24"/>
          <w:szCs w:val="24"/>
        </w:rPr>
        <w:t>转移登记的或者未能依约交付标的房产的，视为出售人违约，出售人应承担相应违约责任。</w:t>
      </w:r>
    </w:p>
    <w:p>
      <w:pPr>
        <w:numPr>
          <w:ilvl w:val="0"/>
          <w:numId w:val="5"/>
        </w:numPr>
        <w:spacing w:line="360" w:lineRule="auto"/>
        <w:ind w:left="420" w:leftChars="200"/>
        <w:rPr>
          <w:rFonts w:ascii="仿宋" w:hAnsi="仿宋" w:eastAsia="仿宋" w:cs="仿宋"/>
          <w:b/>
          <w:sz w:val="24"/>
          <w:szCs w:val="24"/>
        </w:rPr>
      </w:pPr>
      <w:r>
        <w:rPr>
          <w:rFonts w:hint="eastAsia" w:ascii="仿宋" w:hAnsi="仿宋" w:eastAsia="仿宋" w:cs="仿宋"/>
          <w:b/>
          <w:sz w:val="24"/>
          <w:szCs w:val="24"/>
        </w:rPr>
        <w:t>购买人的</w:t>
      </w:r>
      <w:r>
        <w:rPr>
          <w:rFonts w:ascii="仿宋" w:hAnsi="仿宋" w:eastAsia="仿宋" w:cs="仿宋"/>
          <w:b/>
          <w:sz w:val="24"/>
          <w:szCs w:val="24"/>
        </w:rPr>
        <w:t>权利义务及承诺条款</w:t>
      </w:r>
    </w:p>
    <w:p>
      <w:pPr>
        <w:numPr>
          <w:ilvl w:val="0"/>
          <w:numId w:val="6"/>
        </w:numPr>
        <w:spacing w:line="360" w:lineRule="auto"/>
        <w:ind w:left="480"/>
        <w:rPr>
          <w:rFonts w:ascii="仿宋" w:hAnsi="仿宋" w:eastAsia="仿宋" w:cs="仿宋"/>
          <w:sz w:val="24"/>
          <w:szCs w:val="24"/>
        </w:rPr>
      </w:pPr>
      <w:bookmarkStart w:id="2" w:name="OLE_LINK1"/>
      <w:r>
        <w:rPr>
          <w:rFonts w:hint="eastAsia" w:ascii="仿宋" w:hAnsi="仿宋" w:eastAsia="仿宋" w:cs="仿宋"/>
          <w:sz w:val="24"/>
          <w:szCs w:val="24"/>
        </w:rPr>
        <w:t>购买人对标的房产权属、坐落、面积、性质等基本情况充分了解，自愿</w:t>
      </w:r>
    </w:p>
    <w:p>
      <w:pPr>
        <w:spacing w:line="360" w:lineRule="auto"/>
        <w:rPr>
          <w:rFonts w:ascii="仿宋" w:hAnsi="仿宋" w:eastAsia="仿宋" w:cs="仿宋"/>
          <w:sz w:val="24"/>
          <w:szCs w:val="24"/>
        </w:rPr>
      </w:pPr>
      <w:r>
        <w:rPr>
          <w:rFonts w:hint="eastAsia" w:ascii="仿宋" w:hAnsi="仿宋" w:eastAsia="仿宋" w:cs="仿宋"/>
          <w:sz w:val="24"/>
          <w:szCs w:val="24"/>
        </w:rPr>
        <w:t>买受标的房产。</w:t>
      </w:r>
    </w:p>
    <w:p>
      <w:pPr>
        <w:spacing w:line="360" w:lineRule="auto"/>
        <w:rPr>
          <w:rFonts w:ascii="仿宋" w:hAnsi="仿宋" w:eastAsia="仿宋" w:cs="仿宋"/>
          <w:sz w:val="24"/>
          <w:szCs w:val="24"/>
        </w:rPr>
      </w:pPr>
      <w:r>
        <w:rPr>
          <w:rFonts w:hint="eastAsia" w:ascii="仿宋" w:hAnsi="仿宋" w:eastAsia="仿宋" w:cs="仿宋"/>
          <w:sz w:val="24"/>
          <w:szCs w:val="24"/>
        </w:rPr>
        <w:t xml:space="preserve">    2.购买人有权持有所购买的标的房产份额，并享有该份额对应的收益。</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3.购买人应按照其享有标的房产份额承担标的房产权属转移登记产生的税费以及自标的房产交付代持人之日起，按其购买的标的房产份额比例承担因标的房产产生的物管费、水电气、商管费、维修费等相关费用，</w:t>
      </w:r>
      <w:r>
        <w:rPr>
          <w:rFonts w:hint="eastAsia" w:ascii="仿宋" w:hAnsi="仿宋" w:eastAsia="仿宋" w:cs="仿宋"/>
          <w:b/>
          <w:bCs/>
          <w:sz w:val="24"/>
          <w:szCs w:val="24"/>
          <w:u w:val="single"/>
        </w:rPr>
        <w:t>购买人授权居间人指令支付平台将前述相关费用</w:t>
      </w:r>
      <w:r>
        <w:rPr>
          <w:rFonts w:hint="eastAsia" w:ascii="仿宋" w:hAnsi="仿宋" w:eastAsia="仿宋" w:cs="仿宋"/>
          <w:b/>
          <w:sz w:val="24"/>
          <w:szCs w:val="24"/>
          <w:u w:val="single"/>
        </w:rPr>
        <w:t>从标的房产运营的收益中先行扣除，购买人持有标的房产份额的收益为扣除前述费用后的收益。</w:t>
      </w:r>
    </w:p>
    <w:p>
      <w:pPr>
        <w:spacing w:line="360" w:lineRule="auto"/>
        <w:ind w:firstLine="480" w:firstLineChars="200"/>
        <w:rPr>
          <w:rFonts w:ascii="仿宋" w:hAnsi="仿宋" w:eastAsia="仿宋" w:cs="仿宋"/>
          <w:sz w:val="24"/>
          <w:szCs w:val="24"/>
        </w:rPr>
      </w:pPr>
      <w:r>
        <w:rPr>
          <w:rFonts w:ascii="仿宋" w:hAnsi="仿宋" w:eastAsia="仿宋" w:cs="仿宋"/>
          <w:sz w:val="24"/>
          <w:szCs w:val="24"/>
        </w:rPr>
        <w:t>4.若购买人持有的标的房产份额对应的收益不足以支付上述费用或无收益的导致代持人</w:t>
      </w:r>
      <w:r>
        <w:rPr>
          <w:rFonts w:hint="eastAsia" w:ascii="仿宋" w:hAnsi="仿宋" w:eastAsia="仿宋" w:cs="仿宋"/>
          <w:sz w:val="24"/>
          <w:szCs w:val="24"/>
        </w:rPr>
        <w:t>承担</w:t>
      </w:r>
      <w:r>
        <w:rPr>
          <w:rFonts w:ascii="仿宋" w:hAnsi="仿宋" w:eastAsia="仿宋" w:cs="仿宋"/>
          <w:sz w:val="24"/>
          <w:szCs w:val="24"/>
        </w:rPr>
        <w:t>相关费用的，</w:t>
      </w:r>
      <w:r>
        <w:rPr>
          <w:rFonts w:hint="eastAsia" w:ascii="仿宋" w:hAnsi="仿宋" w:eastAsia="仿宋" w:cs="仿宋"/>
          <w:b/>
          <w:sz w:val="24"/>
          <w:szCs w:val="24"/>
          <w:u w:val="single"/>
        </w:rPr>
        <w:t>购买人授权居间人指令支付平台从其平台账户内自动划扣相应费用给代持人的平台账户内</w:t>
      </w:r>
      <w:r>
        <w:rPr>
          <w:rFonts w:hint="eastAsia" w:ascii="仿宋" w:hAnsi="仿宋" w:eastAsia="仿宋" w:cs="仿宋"/>
          <w:sz w:val="24"/>
          <w:szCs w:val="24"/>
        </w:rPr>
        <w:t>，购买人平台账户内余额不足的，购买人按本合同约定支付滞纳金。</w:t>
      </w:r>
    </w:p>
    <w:p>
      <w:pPr>
        <w:spacing w:line="360" w:lineRule="auto"/>
        <w:ind w:firstLine="480"/>
        <w:rPr>
          <w:rFonts w:ascii="仿宋" w:hAnsi="仿宋" w:eastAsia="仿宋" w:cs="仿宋"/>
          <w:b/>
          <w:sz w:val="24"/>
          <w:szCs w:val="24"/>
          <w:u w:val="single"/>
        </w:rPr>
      </w:pPr>
      <w:r>
        <w:rPr>
          <w:rFonts w:hint="eastAsia" w:ascii="仿宋" w:hAnsi="仿宋" w:eastAsia="仿宋" w:cs="仿宋"/>
          <w:bCs/>
          <w:sz w:val="24"/>
          <w:szCs w:val="24"/>
        </w:rPr>
        <w:t>5.基于全部购买人的共同利益及登记和再次转让的便利性考虑，全体购买人承诺：</w:t>
      </w:r>
      <w:r>
        <w:rPr>
          <w:rFonts w:hint="eastAsia" w:ascii="仿宋" w:hAnsi="仿宋" w:eastAsia="仿宋" w:cs="仿宋"/>
          <w:b/>
          <w:sz w:val="24"/>
          <w:szCs w:val="24"/>
          <w:u w:val="single"/>
        </w:rPr>
        <w:t>自标的</w:t>
      </w:r>
      <w:r>
        <w:rPr>
          <w:rFonts w:ascii="仿宋" w:hAnsi="仿宋" w:eastAsia="仿宋" w:cs="仿宋"/>
          <w:b/>
          <w:sz w:val="24"/>
          <w:szCs w:val="24"/>
          <w:u w:val="single"/>
        </w:rPr>
        <w:t>房产</w:t>
      </w:r>
      <w:r>
        <w:rPr>
          <w:rFonts w:hint="eastAsia" w:ascii="仿宋" w:hAnsi="仿宋" w:eastAsia="仿宋" w:cs="仿宋"/>
          <w:b/>
          <w:sz w:val="24"/>
          <w:szCs w:val="24"/>
          <w:u w:val="single"/>
        </w:rPr>
        <w:t>权属</w:t>
      </w:r>
      <w:r>
        <w:rPr>
          <w:rFonts w:ascii="仿宋" w:hAnsi="仿宋" w:eastAsia="仿宋" w:cs="仿宋"/>
          <w:b/>
          <w:sz w:val="24"/>
          <w:szCs w:val="24"/>
          <w:u w:val="single"/>
        </w:rPr>
        <w:t>转移登记至代持人</w:t>
      </w:r>
      <w:r>
        <w:rPr>
          <w:rFonts w:hint="eastAsia" w:ascii="仿宋" w:hAnsi="仿宋" w:eastAsia="仿宋" w:cs="仿宋"/>
          <w:b/>
          <w:sz w:val="24"/>
          <w:szCs w:val="24"/>
          <w:u w:val="single"/>
        </w:rPr>
        <w:t>名下</w:t>
      </w:r>
      <w:r>
        <w:rPr>
          <w:rFonts w:ascii="仿宋" w:hAnsi="仿宋" w:eastAsia="仿宋" w:cs="仿宋"/>
          <w:b/>
          <w:sz w:val="24"/>
          <w:szCs w:val="24"/>
          <w:u w:val="single"/>
        </w:rPr>
        <w:t>后</w:t>
      </w:r>
      <w:r>
        <w:rPr>
          <w:rFonts w:hint="eastAsia" w:ascii="仿宋" w:hAnsi="仿宋" w:eastAsia="仿宋" w:cs="仿宋"/>
          <w:b/>
          <w:sz w:val="24"/>
          <w:szCs w:val="24"/>
          <w:u w:val="single"/>
        </w:rPr>
        <w:t>，</w:t>
      </w:r>
      <w:r>
        <w:rPr>
          <w:rFonts w:ascii="仿宋" w:hAnsi="仿宋" w:eastAsia="仿宋" w:cs="仿宋"/>
          <w:b/>
          <w:sz w:val="24"/>
          <w:szCs w:val="24"/>
          <w:u w:val="single"/>
        </w:rPr>
        <w:t>标的房产再次转让或</w:t>
      </w:r>
      <w:r>
        <w:rPr>
          <w:rFonts w:hint="eastAsia" w:ascii="仿宋" w:hAnsi="仿宋" w:eastAsia="仿宋" w:cs="仿宋"/>
          <w:b/>
          <w:sz w:val="24"/>
          <w:szCs w:val="24"/>
          <w:u w:val="single"/>
        </w:rPr>
        <w:t>处分</w:t>
      </w:r>
      <w:r>
        <w:rPr>
          <w:rFonts w:ascii="仿宋" w:hAnsi="仿宋" w:eastAsia="仿宋" w:cs="仿宋"/>
          <w:b/>
          <w:sz w:val="24"/>
          <w:szCs w:val="24"/>
          <w:u w:val="single"/>
        </w:rPr>
        <w:t>前，</w:t>
      </w:r>
      <w:r>
        <w:rPr>
          <w:rFonts w:hint="eastAsia" w:ascii="仿宋" w:hAnsi="仿宋" w:eastAsia="仿宋" w:cs="仿宋"/>
          <w:b/>
          <w:sz w:val="24"/>
          <w:szCs w:val="24"/>
          <w:u w:val="single"/>
        </w:rPr>
        <w:t>标的房产必须持续由代持人代持的方式，任何一名购买</w:t>
      </w:r>
      <w:r>
        <w:rPr>
          <w:rFonts w:ascii="仿宋" w:hAnsi="仿宋" w:eastAsia="仿宋" w:cs="仿宋"/>
          <w:b/>
          <w:sz w:val="24"/>
          <w:szCs w:val="24"/>
          <w:u w:val="single"/>
        </w:rPr>
        <w:t>人不得要求</w:t>
      </w:r>
      <w:r>
        <w:rPr>
          <w:rFonts w:hint="eastAsia" w:ascii="仿宋" w:hAnsi="仿宋" w:eastAsia="仿宋" w:cs="仿宋"/>
          <w:b/>
          <w:sz w:val="24"/>
          <w:szCs w:val="24"/>
          <w:u w:val="single"/>
        </w:rPr>
        <w:t>将</w:t>
      </w:r>
      <w:r>
        <w:rPr>
          <w:rFonts w:ascii="仿宋" w:hAnsi="仿宋" w:eastAsia="仿宋" w:cs="仿宋"/>
          <w:b/>
          <w:sz w:val="24"/>
          <w:szCs w:val="24"/>
          <w:u w:val="single"/>
        </w:rPr>
        <w:t>其实际持有的房产份额在房屋</w:t>
      </w:r>
      <w:r>
        <w:rPr>
          <w:rFonts w:hint="eastAsia" w:ascii="仿宋" w:hAnsi="仿宋" w:eastAsia="仿宋" w:cs="仿宋"/>
          <w:b/>
          <w:sz w:val="24"/>
          <w:szCs w:val="24"/>
          <w:u w:val="single"/>
        </w:rPr>
        <w:t>登记部门</w:t>
      </w:r>
      <w:r>
        <w:rPr>
          <w:rFonts w:ascii="仿宋" w:hAnsi="仿宋" w:eastAsia="仿宋" w:cs="仿宋"/>
          <w:b/>
          <w:sz w:val="24"/>
          <w:szCs w:val="24"/>
          <w:u w:val="single"/>
        </w:rPr>
        <w:t>或者通过司法机构予以确认</w:t>
      </w:r>
      <w:r>
        <w:rPr>
          <w:rFonts w:hint="eastAsia" w:ascii="仿宋" w:hAnsi="仿宋" w:eastAsia="仿宋" w:cs="仿宋"/>
          <w:b/>
          <w:sz w:val="24"/>
          <w:szCs w:val="24"/>
          <w:u w:val="single"/>
        </w:rPr>
        <w:t>或者</w:t>
      </w:r>
      <w:r>
        <w:rPr>
          <w:rFonts w:ascii="仿宋" w:hAnsi="仿宋" w:eastAsia="仿宋" w:cs="仿宋"/>
          <w:b/>
          <w:sz w:val="24"/>
          <w:szCs w:val="24"/>
          <w:u w:val="single"/>
        </w:rPr>
        <w:t>要求进行</w:t>
      </w:r>
      <w:r>
        <w:rPr>
          <w:rFonts w:hint="eastAsia" w:ascii="仿宋" w:hAnsi="仿宋" w:eastAsia="仿宋" w:cs="仿宋"/>
          <w:b/>
          <w:sz w:val="24"/>
          <w:szCs w:val="24"/>
          <w:u w:val="single"/>
        </w:rPr>
        <w:t>产权</w:t>
      </w:r>
      <w:r>
        <w:rPr>
          <w:rFonts w:ascii="仿宋" w:hAnsi="仿宋" w:eastAsia="仿宋" w:cs="仿宋"/>
          <w:b/>
          <w:sz w:val="24"/>
          <w:szCs w:val="24"/>
          <w:u w:val="single"/>
        </w:rPr>
        <w:t>分割，不得要求在房屋权属证书或登记簿上显名</w:t>
      </w:r>
      <w:r>
        <w:rPr>
          <w:rFonts w:hint="eastAsia" w:ascii="仿宋" w:hAnsi="仿宋" w:eastAsia="仿宋" w:cs="仿宋"/>
          <w:b/>
          <w:sz w:val="24"/>
          <w:szCs w:val="24"/>
          <w:u w:val="single"/>
        </w:rPr>
        <w:t>。</w:t>
      </w:r>
    </w:p>
    <w:p>
      <w:pPr>
        <w:spacing w:line="360" w:lineRule="auto"/>
        <w:ind w:firstLine="480"/>
      </w:pPr>
      <w:r>
        <w:rPr>
          <w:rFonts w:hint="eastAsia" w:ascii="仿宋" w:hAnsi="仿宋" w:eastAsia="仿宋" w:cs="仿宋"/>
          <w:bCs/>
          <w:sz w:val="24"/>
          <w:szCs w:val="24"/>
        </w:rPr>
        <w:t>6.全部购买人同意：</w:t>
      </w:r>
      <w:r>
        <w:rPr>
          <w:rFonts w:hint="eastAsia" w:ascii="仿宋" w:hAnsi="仿宋" w:eastAsia="仿宋" w:cs="仿宋"/>
          <w:b/>
          <w:sz w:val="24"/>
          <w:szCs w:val="24"/>
          <w:u w:val="single"/>
        </w:rPr>
        <w:t>在标的房产权属转移登记完成并交付后，同意代持人将标的房产出租给运营人，并同意实际运营人实际运营标的房产，包括但不限于出租、出借、分租等。</w:t>
      </w:r>
      <w:r>
        <w:rPr>
          <w:rFonts w:hint="eastAsia"/>
        </w:rPr>
        <w:t xml:space="preserve"> </w:t>
      </w:r>
    </w:p>
    <w:p>
      <w:pPr>
        <w:spacing w:line="360" w:lineRule="auto"/>
        <w:ind w:firstLine="480"/>
        <w:rPr>
          <w:rFonts w:ascii="仿宋" w:hAnsi="仿宋" w:eastAsia="仿宋" w:cs="仿宋"/>
          <w:bCs/>
          <w:sz w:val="24"/>
          <w:szCs w:val="24"/>
        </w:rPr>
      </w:pPr>
      <w:r>
        <w:rPr>
          <w:rFonts w:ascii="仿宋" w:hAnsi="仿宋" w:eastAsia="仿宋" w:cs="仿宋"/>
          <w:bCs/>
          <w:sz w:val="24"/>
          <w:szCs w:val="24"/>
        </w:rPr>
        <w:t>7.</w:t>
      </w:r>
      <w:r>
        <w:rPr>
          <w:rFonts w:hint="eastAsia" w:ascii="仿宋" w:hAnsi="仿宋" w:eastAsia="仿宋" w:cs="仿宋"/>
          <w:bCs/>
          <w:sz w:val="24"/>
          <w:szCs w:val="24"/>
        </w:rPr>
        <w:t>自标的房产权属转移登记至代持人后，关于标的房产的运营、处置、转让等与所有权相关的事项，均由全部购买人进行投票表决，投票表决的相关机制以全部购买人、代持人及居间人通过的《                 》约定的为准。</w:t>
      </w:r>
      <w:bookmarkEnd w:id="2"/>
    </w:p>
    <w:p>
      <w:pPr>
        <w:numPr>
          <w:ilvl w:val="0"/>
          <w:numId w:val="5"/>
        </w:numPr>
        <w:spacing w:line="360" w:lineRule="auto"/>
        <w:ind w:left="420" w:leftChars="200"/>
        <w:rPr>
          <w:rFonts w:ascii="仿宋" w:hAnsi="仿宋" w:eastAsia="仿宋" w:cs="仿宋"/>
          <w:b/>
          <w:bCs/>
          <w:sz w:val="24"/>
          <w:szCs w:val="24"/>
        </w:rPr>
      </w:pPr>
      <w:r>
        <w:rPr>
          <w:rFonts w:hint="eastAsia" w:ascii="仿宋" w:hAnsi="仿宋" w:eastAsia="仿宋" w:cs="仿宋"/>
          <w:b/>
          <w:bCs/>
          <w:sz w:val="24"/>
          <w:szCs w:val="24"/>
        </w:rPr>
        <w:t>居间人</w:t>
      </w:r>
      <w:r>
        <w:rPr>
          <w:rFonts w:ascii="仿宋" w:hAnsi="仿宋" w:eastAsia="仿宋" w:cs="仿宋"/>
          <w:b/>
          <w:bCs/>
          <w:sz w:val="24"/>
          <w:szCs w:val="24"/>
        </w:rPr>
        <w:t>的权利义务及承诺条款</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1.居间人承诺在</w:t>
      </w:r>
      <w:r>
        <w:rPr>
          <w:rFonts w:ascii="仿宋" w:hAnsi="仿宋" w:eastAsia="仿宋" w:cs="仿宋"/>
          <w:sz w:val="24"/>
          <w:szCs w:val="24"/>
        </w:rPr>
        <w:t>现行法律规定和监管政策下，其</w:t>
      </w:r>
      <w:r>
        <w:rPr>
          <w:rFonts w:hint="eastAsia" w:ascii="仿宋" w:hAnsi="仿宋" w:eastAsia="仿宋" w:cs="仿宋"/>
          <w:sz w:val="24"/>
          <w:szCs w:val="24"/>
        </w:rPr>
        <w:t>自主开发创建和</w:t>
      </w:r>
      <w:r>
        <w:rPr>
          <w:rFonts w:ascii="仿宋" w:hAnsi="仿宋" w:eastAsia="仿宋" w:cs="仿宋"/>
          <w:sz w:val="24"/>
          <w:szCs w:val="24"/>
        </w:rPr>
        <w:t>运营</w:t>
      </w:r>
      <w:r>
        <w:rPr>
          <w:rFonts w:hint="eastAsia" w:ascii="仿宋" w:hAnsi="仿宋" w:eastAsia="仿宋" w:cs="仿宋"/>
          <w:sz w:val="24"/>
          <w:szCs w:val="24"/>
        </w:rPr>
        <w:t>的      平台不违反法律法规的禁止性规定</w:t>
      </w:r>
      <w:r>
        <w:rPr>
          <w:rFonts w:ascii="仿宋" w:hAnsi="仿宋" w:eastAsia="仿宋" w:cs="仿宋"/>
          <w:sz w:val="24"/>
          <w:szCs w:val="24"/>
        </w:rPr>
        <w:t>。</w:t>
      </w:r>
    </w:p>
    <w:p>
      <w:pPr>
        <w:spacing w:line="360" w:lineRule="auto"/>
        <w:ind w:firstLine="480"/>
        <w:rPr>
          <w:rFonts w:ascii="仿宋" w:hAnsi="仿宋" w:eastAsia="仿宋" w:cs="仿宋"/>
          <w:sz w:val="24"/>
          <w:szCs w:val="24"/>
        </w:rPr>
      </w:pPr>
      <w:r>
        <w:rPr>
          <w:rFonts w:ascii="仿宋" w:hAnsi="仿宋" w:eastAsia="仿宋" w:cs="仿宋"/>
          <w:sz w:val="24"/>
          <w:szCs w:val="24"/>
        </w:rPr>
        <w:t>2.</w:t>
      </w:r>
      <w:r>
        <w:rPr>
          <w:rFonts w:hint="eastAsia" w:ascii="仿宋" w:hAnsi="仿宋" w:eastAsia="仿宋" w:cs="仿宋"/>
          <w:sz w:val="24"/>
          <w:szCs w:val="24"/>
        </w:rPr>
        <w:t>居间人在接受出售人出售标的房产委托后，应积极委托相应由资质的律师事务所、会计师事务所对标的房产的真实性、合法性进行尽职调查并出具审查意见，对标的房产进行评估，并承担因此产生的费用。</w:t>
      </w:r>
    </w:p>
    <w:p>
      <w:pPr>
        <w:spacing w:line="360" w:lineRule="auto"/>
        <w:ind w:firstLine="480" w:firstLineChars="200"/>
        <w:rPr>
          <w:rFonts w:ascii="仿宋" w:hAnsi="仿宋" w:eastAsia="仿宋" w:cs="仿宋"/>
          <w:sz w:val="24"/>
          <w:szCs w:val="24"/>
        </w:rPr>
      </w:pPr>
      <w:r>
        <w:rPr>
          <w:rFonts w:ascii="仿宋" w:hAnsi="仿宋" w:eastAsia="仿宋" w:cs="仿宋"/>
          <w:sz w:val="24"/>
          <w:szCs w:val="24"/>
        </w:rPr>
        <w:t>3</w:t>
      </w:r>
      <w:r>
        <w:rPr>
          <w:rFonts w:hint="eastAsia" w:ascii="仿宋" w:hAnsi="仿宋" w:eastAsia="仿宋" w:cs="仿宋"/>
          <w:sz w:val="24"/>
          <w:szCs w:val="24"/>
        </w:rPr>
        <w:t>.居间人应综合评估和权衡标的房产是否符合平台房产发标要求，符合要求的标的房产居间人应按照双方的《委托合同》约定房产基本信息、销售期限、房产份额等信息及时在平台发布出售信息，不符合要求的居间人有权拒绝发布。</w:t>
      </w:r>
    </w:p>
    <w:p>
      <w:pPr>
        <w:spacing w:line="360" w:lineRule="auto"/>
        <w:ind w:firstLine="480" w:firstLineChars="200"/>
        <w:rPr>
          <w:rFonts w:ascii="仿宋" w:hAnsi="仿宋" w:eastAsia="仿宋" w:cs="仿宋"/>
          <w:sz w:val="24"/>
          <w:szCs w:val="24"/>
        </w:rPr>
      </w:pPr>
      <w:r>
        <w:rPr>
          <w:rFonts w:ascii="仿宋" w:hAnsi="仿宋" w:eastAsia="仿宋" w:cs="仿宋"/>
          <w:sz w:val="24"/>
          <w:szCs w:val="24"/>
        </w:rPr>
        <w:t>4</w:t>
      </w:r>
      <w:r>
        <w:rPr>
          <w:rFonts w:hint="eastAsia" w:ascii="仿宋" w:hAnsi="仿宋" w:eastAsia="仿宋" w:cs="仿宋"/>
          <w:sz w:val="24"/>
          <w:szCs w:val="24"/>
        </w:rPr>
        <w:t>.及时将有关标的房产的权属证明、律师事务所和会计师事务所审查意见、律师见证书、通知、处分、表决、房款等信息在平台上向各方披露。</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5.居间人应就标的房产的出售、运营、处置、再次转让及持有人的份额转让、发起投票等与标的房产及全部流程相关的信息完整、及时地通过平台进行披露，以供各方决策和交易的实施。</w:t>
      </w:r>
    </w:p>
    <w:p>
      <w:pPr>
        <w:spacing w:line="360" w:lineRule="auto"/>
        <w:ind w:firstLine="480" w:firstLineChars="200"/>
        <w:rPr>
          <w:rFonts w:ascii="仿宋" w:hAnsi="仿宋" w:eastAsia="仿宋" w:cs="仿宋"/>
          <w:sz w:val="24"/>
          <w:szCs w:val="24"/>
        </w:rPr>
      </w:pPr>
      <w:r>
        <w:rPr>
          <w:rFonts w:ascii="仿宋" w:hAnsi="仿宋" w:eastAsia="仿宋" w:cs="仿宋"/>
          <w:sz w:val="24"/>
          <w:szCs w:val="24"/>
        </w:rPr>
        <w:t>6</w:t>
      </w:r>
      <w:r>
        <w:rPr>
          <w:rFonts w:hint="eastAsia" w:ascii="仿宋" w:hAnsi="仿宋" w:eastAsia="仿宋" w:cs="仿宋"/>
          <w:sz w:val="24"/>
          <w:szCs w:val="24"/>
        </w:rPr>
        <w:t>.有权接受出售人或者购买人的支付的居间费用。</w:t>
      </w:r>
    </w:p>
    <w:p>
      <w:pPr>
        <w:spacing w:line="360" w:lineRule="auto"/>
        <w:ind w:firstLine="240" w:firstLineChars="100"/>
        <w:rPr>
          <w:rFonts w:ascii="仿宋" w:hAnsi="仿宋" w:eastAsia="仿宋" w:cs="仿宋"/>
          <w:b/>
          <w:bCs/>
          <w:sz w:val="24"/>
          <w:szCs w:val="24"/>
        </w:rPr>
      </w:pPr>
      <w:r>
        <w:rPr>
          <w:rFonts w:hint="eastAsia" w:ascii="仿宋" w:hAnsi="仿宋" w:eastAsia="仿宋" w:cs="仿宋"/>
          <w:b/>
          <w:bCs/>
          <w:sz w:val="24"/>
          <w:szCs w:val="24"/>
        </w:rPr>
        <w:t>（四）代持人的</w:t>
      </w:r>
      <w:r>
        <w:rPr>
          <w:rFonts w:ascii="仿宋" w:hAnsi="仿宋" w:eastAsia="仿宋" w:cs="仿宋"/>
          <w:b/>
          <w:bCs/>
          <w:sz w:val="24"/>
          <w:szCs w:val="24"/>
        </w:rPr>
        <w:t>权利义务及承诺条款</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1.代持人接受购买人的委托，代为有标的房产，成为标的房上名义上的所有权人，而非实际的所有权人。代持人应在授权范围内行使权利和履行义务，代持人承诺为购买人行使所有权提供一切必要的协助和配合。</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2.未经标的房产份额持有人经投票通过，代持人不得擅自将该房产出售或者设定抵押等</w:t>
      </w:r>
      <w:r>
        <w:rPr>
          <w:rFonts w:ascii="仿宋" w:hAnsi="仿宋" w:eastAsia="仿宋" w:cs="仿宋"/>
          <w:sz w:val="24"/>
          <w:szCs w:val="24"/>
        </w:rPr>
        <w:t>担保。</w:t>
      </w:r>
    </w:p>
    <w:p>
      <w:pPr>
        <w:spacing w:line="360" w:lineRule="auto"/>
        <w:ind w:firstLine="480"/>
        <w:rPr>
          <w:rFonts w:ascii="仿宋" w:hAnsi="仿宋" w:eastAsia="仿宋" w:cs="仿宋"/>
          <w:sz w:val="24"/>
          <w:szCs w:val="24"/>
        </w:rPr>
      </w:pPr>
      <w:r>
        <w:rPr>
          <w:rFonts w:ascii="仿宋" w:hAnsi="仿宋" w:eastAsia="仿宋" w:cs="仿宋"/>
          <w:sz w:val="24"/>
          <w:szCs w:val="24"/>
        </w:rPr>
        <w:t>3.</w:t>
      </w:r>
      <w:r>
        <w:rPr>
          <w:rFonts w:hint="eastAsia" w:ascii="仿宋" w:hAnsi="仿宋" w:eastAsia="仿宋" w:cs="仿宋"/>
          <w:sz w:val="24"/>
          <w:szCs w:val="24"/>
        </w:rPr>
        <w:t>因该标的房产造成他人的人身、财产损失的责任，及该物业发生毁损灭失风险全部由标的房产份额持有人共同承担，</w:t>
      </w:r>
      <w:r>
        <w:rPr>
          <w:rFonts w:ascii="仿宋" w:hAnsi="仿宋" w:eastAsia="仿宋" w:cs="仿宋"/>
          <w:sz w:val="24"/>
          <w:szCs w:val="24"/>
        </w:rPr>
        <w:t>与代持人无关</w:t>
      </w:r>
      <w:r>
        <w:rPr>
          <w:rFonts w:hint="eastAsia" w:ascii="仿宋" w:hAnsi="仿宋" w:eastAsia="仿宋" w:cs="仿宋"/>
          <w:sz w:val="24"/>
          <w:szCs w:val="24"/>
        </w:rPr>
        <w:t>。</w:t>
      </w:r>
    </w:p>
    <w:p>
      <w:pPr>
        <w:spacing w:line="360" w:lineRule="auto"/>
        <w:ind w:firstLine="480"/>
        <w:rPr>
          <w:rFonts w:ascii="仿宋" w:hAnsi="仿宋" w:eastAsia="仿宋" w:cs="仿宋"/>
          <w:sz w:val="24"/>
          <w:szCs w:val="24"/>
        </w:rPr>
      </w:pPr>
      <w:r>
        <w:rPr>
          <w:rFonts w:ascii="仿宋" w:hAnsi="仿宋" w:eastAsia="仿宋" w:cs="仿宋"/>
          <w:sz w:val="24"/>
          <w:szCs w:val="24"/>
        </w:rPr>
        <w:t>4.</w:t>
      </w:r>
      <w:r>
        <w:rPr>
          <w:rFonts w:hint="eastAsia" w:ascii="仿宋" w:hAnsi="仿宋" w:eastAsia="仿宋" w:cs="仿宋"/>
          <w:sz w:val="24"/>
          <w:szCs w:val="24"/>
        </w:rPr>
        <w:t>代持人应保证不与他人产生任何债权债务纠纷，保证不会因为自身原因影响购买人享有的房产权利份额。</w:t>
      </w:r>
    </w:p>
    <w:p>
      <w:pPr>
        <w:spacing w:line="360" w:lineRule="auto"/>
        <w:ind w:firstLine="480"/>
        <w:rPr>
          <w:rFonts w:ascii="仿宋" w:hAnsi="仿宋" w:eastAsia="仿宋" w:cs="仿宋"/>
          <w:sz w:val="24"/>
          <w:szCs w:val="24"/>
        </w:rPr>
      </w:pPr>
      <w:r>
        <w:rPr>
          <w:rFonts w:ascii="仿宋" w:hAnsi="仿宋" w:eastAsia="仿宋" w:cs="仿宋"/>
          <w:sz w:val="24"/>
          <w:szCs w:val="24"/>
        </w:rPr>
        <w:t>5</w:t>
      </w:r>
      <w:r>
        <w:rPr>
          <w:rFonts w:hint="eastAsia" w:ascii="仿宋" w:hAnsi="仿宋" w:eastAsia="仿宋" w:cs="仿宋"/>
          <w:sz w:val="24"/>
          <w:szCs w:val="24"/>
        </w:rPr>
        <w:t>.若因为代持人的原因导致房产被司法查封或者限制的，代持人因及时告知居间人和购买人，并积极地消除不利影响。</w:t>
      </w:r>
    </w:p>
    <w:p>
      <w:pPr>
        <w:spacing w:line="360" w:lineRule="auto"/>
        <w:ind w:firstLine="480"/>
        <w:rPr>
          <w:rFonts w:ascii="仿宋" w:hAnsi="仿宋" w:eastAsia="仿宋" w:cs="仿宋"/>
          <w:sz w:val="24"/>
          <w:szCs w:val="24"/>
        </w:rPr>
      </w:pPr>
    </w:p>
    <w:p>
      <w:pPr>
        <w:spacing w:line="360" w:lineRule="auto"/>
        <w:ind w:firstLine="480"/>
        <w:rPr>
          <w:rFonts w:ascii="仿宋" w:hAnsi="仿宋" w:eastAsia="仿宋" w:cs="仿宋"/>
          <w:sz w:val="24"/>
          <w:szCs w:val="24"/>
        </w:rPr>
      </w:pPr>
      <w:r>
        <w:rPr>
          <w:rFonts w:hint="eastAsia" w:ascii="仿宋" w:hAnsi="仿宋" w:eastAsia="仿宋" w:cs="仿宋"/>
          <w:b/>
          <w:sz w:val="24"/>
          <w:szCs w:val="24"/>
        </w:rPr>
        <w:t>八</w:t>
      </w:r>
      <w:r>
        <w:rPr>
          <w:rFonts w:ascii="仿宋" w:hAnsi="仿宋" w:eastAsia="仿宋" w:cs="仿宋"/>
          <w:b/>
          <w:sz w:val="24"/>
          <w:szCs w:val="24"/>
        </w:rPr>
        <w:t>、</w:t>
      </w:r>
      <w:r>
        <w:rPr>
          <w:rFonts w:hint="eastAsia" w:ascii="仿宋" w:hAnsi="仿宋" w:eastAsia="仿宋" w:cs="仿宋"/>
          <w:b/>
          <w:bCs/>
          <w:sz w:val="24"/>
          <w:szCs w:val="24"/>
        </w:rPr>
        <w:t>违约责任</w:t>
      </w:r>
    </w:p>
    <w:p>
      <w:pPr>
        <w:numPr>
          <w:ilvl w:val="0"/>
          <w:numId w:val="7"/>
        </w:numPr>
        <w:spacing w:line="360" w:lineRule="auto"/>
        <w:ind w:left="420" w:leftChars="200"/>
        <w:rPr>
          <w:rFonts w:ascii="仿宋" w:hAnsi="仿宋" w:eastAsia="仿宋" w:cs="仿宋"/>
          <w:b/>
          <w:bCs/>
          <w:sz w:val="24"/>
          <w:szCs w:val="24"/>
        </w:rPr>
      </w:pPr>
      <w:r>
        <w:rPr>
          <w:rFonts w:hint="eastAsia" w:ascii="仿宋" w:hAnsi="仿宋" w:eastAsia="仿宋" w:cs="仿宋"/>
          <w:b/>
          <w:bCs/>
          <w:sz w:val="24"/>
          <w:szCs w:val="24"/>
        </w:rPr>
        <w:t>出售人的违约责任</w:t>
      </w:r>
    </w:p>
    <w:p>
      <w:pPr>
        <w:tabs>
          <w:tab w:val="left" w:pos="312"/>
        </w:tabs>
        <w:spacing w:line="360" w:lineRule="auto"/>
        <w:ind w:left="480"/>
        <w:rPr>
          <w:rFonts w:ascii="仿宋" w:hAnsi="仿宋" w:eastAsia="仿宋" w:cs="仿宋"/>
          <w:sz w:val="24"/>
          <w:szCs w:val="24"/>
        </w:rPr>
      </w:pPr>
      <w:r>
        <w:rPr>
          <w:rFonts w:hint="eastAsia" w:ascii="仿宋" w:hAnsi="仿宋" w:eastAsia="仿宋" w:cs="仿宋"/>
          <w:sz w:val="24"/>
          <w:szCs w:val="24"/>
        </w:rPr>
        <w:t>1.逾期办理权属登记的责任</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因出售人的原因导致标的房产未能在约定的期限内完成权属转移登记的，逾期在</w:t>
      </w:r>
      <w:r>
        <w:rPr>
          <w:rFonts w:hint="eastAsia" w:ascii="仿宋" w:hAnsi="仿宋" w:eastAsia="仿宋" w:cs="仿宋"/>
          <w:sz w:val="24"/>
          <w:szCs w:val="24"/>
          <w:u w:val="single"/>
        </w:rPr>
        <w:t xml:space="preserve"> </w:t>
      </w:r>
      <w:r>
        <w:rPr>
          <w:rFonts w:ascii="仿宋" w:hAnsi="仿宋" w:eastAsia="仿宋" w:cs="仿宋"/>
          <w:sz w:val="24"/>
          <w:szCs w:val="24"/>
          <w:u w:val="single"/>
        </w:rPr>
        <w:t xml:space="preserve"> </w:t>
      </w:r>
      <w:r>
        <w:rPr>
          <w:rFonts w:hint="eastAsia" w:ascii="仿宋" w:hAnsi="仿宋" w:eastAsia="仿宋" w:cs="仿宋"/>
          <w:sz w:val="24"/>
          <w:szCs w:val="24"/>
          <w:u w:val="single"/>
        </w:rPr>
        <w:t xml:space="preserve"> </w:t>
      </w:r>
      <w:r>
        <w:rPr>
          <w:rFonts w:hint="eastAsia" w:ascii="仿宋" w:hAnsi="仿宋" w:eastAsia="仿宋" w:cs="仿宋"/>
          <w:sz w:val="24"/>
          <w:szCs w:val="24"/>
        </w:rPr>
        <w:t>日之内（含当日），自约定的权属登记期限届满之次日起至实际办理之日止，出售人按日计算向购买人支付房屋价款</w:t>
      </w:r>
      <w:r>
        <w:rPr>
          <w:rFonts w:hint="eastAsia" w:ascii="仿宋" w:hAnsi="仿宋" w:eastAsia="仿宋" w:cs="仿宋"/>
          <w:sz w:val="24"/>
          <w:szCs w:val="24"/>
          <w:u w:val="single"/>
        </w:rPr>
        <w:t xml:space="preserve">   </w:t>
      </w:r>
      <w:r>
        <w:rPr>
          <w:rFonts w:hint="eastAsia" w:ascii="仿宋" w:hAnsi="仿宋" w:eastAsia="仿宋" w:cs="仿宋"/>
          <w:sz w:val="24"/>
          <w:szCs w:val="24"/>
        </w:rPr>
        <w:t>的违约金，并于标的房产实际办证之日起 15日内支付，本合同继续履行。</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逾期超过</w:t>
      </w:r>
      <w:r>
        <w:rPr>
          <w:rFonts w:hint="eastAsia" w:ascii="仿宋" w:hAnsi="仿宋" w:eastAsia="仿宋" w:cs="仿宋"/>
          <w:sz w:val="24"/>
          <w:szCs w:val="24"/>
          <w:u w:val="single"/>
        </w:rPr>
        <w:t xml:space="preserve">   </w:t>
      </w:r>
      <w:r>
        <w:rPr>
          <w:rFonts w:hint="eastAsia" w:ascii="仿宋" w:hAnsi="仿宋" w:eastAsia="仿宋" w:cs="仿宋"/>
          <w:sz w:val="24"/>
          <w:szCs w:val="24"/>
        </w:rPr>
        <w:t>日后，本协议自动解除，居间人有权指令支付平台将购买人已付房款全额退还至购买人平台账户，同时出售人应当按照标的房产价款的</w:t>
      </w:r>
      <w:r>
        <w:rPr>
          <w:rFonts w:hint="eastAsia" w:ascii="仿宋" w:hAnsi="仿宋" w:eastAsia="仿宋" w:cs="仿宋"/>
          <w:sz w:val="24"/>
          <w:szCs w:val="24"/>
          <w:u w:val="single"/>
        </w:rPr>
        <w:t xml:space="preserve">   %</w:t>
      </w:r>
      <w:r>
        <w:rPr>
          <w:rFonts w:hint="eastAsia" w:ascii="仿宋" w:hAnsi="仿宋" w:eastAsia="仿宋" w:cs="仿宋"/>
          <w:sz w:val="24"/>
          <w:szCs w:val="24"/>
        </w:rPr>
        <w:t>向购买人支付违约金，由居间人有权指令支付平台直接从出售人帐户按比例支付相应的违约金到各购买人帐户。</w:t>
      </w:r>
    </w:p>
    <w:p>
      <w:pPr>
        <w:spacing w:line="360" w:lineRule="auto"/>
        <w:ind w:left="480"/>
        <w:rPr>
          <w:rFonts w:ascii="仿宋" w:hAnsi="仿宋" w:eastAsia="仿宋" w:cs="仿宋"/>
          <w:sz w:val="24"/>
          <w:szCs w:val="24"/>
        </w:rPr>
      </w:pPr>
      <w:r>
        <w:rPr>
          <w:rFonts w:hint="eastAsia" w:ascii="仿宋" w:hAnsi="仿宋" w:eastAsia="仿宋" w:cs="仿宋"/>
          <w:sz w:val="24"/>
          <w:szCs w:val="24"/>
        </w:rPr>
        <w:t>2.逾期交付标的房产的责任</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因出售人原因导致标的房产未能在本协议约定的期限内交付标的房产的，逾期在</w:t>
      </w:r>
      <w:r>
        <w:rPr>
          <w:rFonts w:hint="eastAsia" w:ascii="仿宋" w:hAnsi="仿宋" w:eastAsia="仿宋" w:cs="仿宋"/>
          <w:sz w:val="24"/>
          <w:szCs w:val="24"/>
          <w:u w:val="single"/>
        </w:rPr>
        <w:t xml:space="preserve">    </w:t>
      </w:r>
      <w:r>
        <w:rPr>
          <w:rFonts w:hint="eastAsia" w:ascii="仿宋" w:hAnsi="仿宋" w:eastAsia="仿宋" w:cs="仿宋"/>
          <w:sz w:val="24"/>
          <w:szCs w:val="24"/>
        </w:rPr>
        <w:t>日之内，自约定的交付期限届满之次日起至实际交付之日止，出售人按日计算向购买人支付房屋价款</w:t>
      </w:r>
      <w:r>
        <w:rPr>
          <w:rFonts w:hint="eastAsia" w:ascii="仿宋" w:hAnsi="仿宋" w:eastAsia="仿宋" w:cs="仿宋"/>
          <w:sz w:val="24"/>
          <w:szCs w:val="24"/>
          <w:u w:val="single"/>
        </w:rPr>
        <w:t xml:space="preserve">    </w:t>
      </w:r>
      <w:r>
        <w:rPr>
          <w:rFonts w:hint="eastAsia" w:ascii="仿宋" w:hAnsi="仿宋" w:eastAsia="仿宋" w:cs="仿宋"/>
          <w:sz w:val="24"/>
          <w:szCs w:val="24"/>
        </w:rPr>
        <w:t>的违约金，并于标的房产实际交付之日起 15日内向购买人支付违约金，合同继续履行。</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逾期超过</w:t>
      </w:r>
      <w:r>
        <w:rPr>
          <w:rFonts w:hint="eastAsia" w:ascii="仿宋" w:hAnsi="仿宋" w:eastAsia="仿宋" w:cs="仿宋"/>
          <w:sz w:val="24"/>
          <w:szCs w:val="24"/>
          <w:u w:val="single"/>
        </w:rPr>
        <w:t xml:space="preserve">   </w:t>
      </w:r>
      <w:r>
        <w:rPr>
          <w:rFonts w:hint="eastAsia" w:ascii="仿宋" w:hAnsi="仿宋" w:eastAsia="仿宋" w:cs="仿宋"/>
          <w:sz w:val="24"/>
          <w:szCs w:val="24"/>
        </w:rPr>
        <w:t>日后，本合同自动解除，居间人有权指令支付平台将购买人冻结的认购金额解除冻结，并将相应的违约金由出售人帐户划至购买人的账户。</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3.出售人违约承诺条款或合同义务的责任</w:t>
      </w:r>
    </w:p>
    <w:p>
      <w:pPr>
        <w:spacing w:line="360" w:lineRule="auto"/>
        <w:ind w:firstLine="480"/>
        <w:rPr>
          <w:rFonts w:ascii="仿宋" w:hAnsi="仿宋" w:eastAsia="仿宋" w:cs="仿宋"/>
          <w:sz w:val="24"/>
          <w:szCs w:val="24"/>
        </w:rPr>
      </w:pPr>
      <w:r>
        <w:rPr>
          <w:rFonts w:ascii="仿宋" w:hAnsi="仿宋" w:eastAsia="仿宋" w:cs="仿宋"/>
          <w:sz w:val="24"/>
          <w:szCs w:val="24"/>
        </w:rPr>
        <w:t>除上述违约责任外，出售人违反本合同其他任一承诺条款或合同义务的，</w:t>
      </w:r>
      <w:r>
        <w:rPr>
          <w:rFonts w:hint="eastAsia" w:ascii="仿宋" w:hAnsi="仿宋" w:eastAsia="仿宋" w:cs="仿宋"/>
          <w:sz w:val="24"/>
          <w:szCs w:val="24"/>
        </w:rPr>
        <w:t>导致本合同的目的不能实现的，出售人</w:t>
      </w:r>
      <w:r>
        <w:rPr>
          <w:rFonts w:ascii="仿宋" w:hAnsi="仿宋" w:eastAsia="仿宋" w:cs="仿宋"/>
          <w:sz w:val="24"/>
          <w:szCs w:val="24"/>
        </w:rPr>
        <w:t>需向购买人</w:t>
      </w:r>
      <w:r>
        <w:rPr>
          <w:rFonts w:hint="eastAsia" w:ascii="仿宋" w:hAnsi="仿宋" w:eastAsia="仿宋" w:cs="仿宋"/>
          <w:sz w:val="24"/>
          <w:szCs w:val="24"/>
        </w:rPr>
        <w:t>支付房屋价款</w:t>
      </w:r>
      <w:r>
        <w:rPr>
          <w:rFonts w:hint="eastAsia" w:ascii="仿宋" w:hAnsi="仿宋" w:eastAsia="仿宋" w:cs="仿宋"/>
          <w:sz w:val="24"/>
          <w:szCs w:val="24"/>
          <w:u w:val="single"/>
        </w:rPr>
        <w:t xml:space="preserve">    </w:t>
      </w:r>
      <w:r>
        <w:rPr>
          <w:rFonts w:hint="eastAsia" w:ascii="仿宋" w:hAnsi="仿宋" w:eastAsia="仿宋" w:cs="仿宋"/>
          <w:sz w:val="24"/>
          <w:szCs w:val="24"/>
        </w:rPr>
        <w:t>的违约金，若对购买人、居间人或者代持人造成损失的，还需承担损失赔偿责任。</w:t>
      </w:r>
    </w:p>
    <w:p>
      <w:pPr>
        <w:numPr>
          <w:ilvl w:val="0"/>
          <w:numId w:val="7"/>
        </w:numPr>
        <w:spacing w:line="360" w:lineRule="auto"/>
        <w:ind w:left="420" w:leftChars="200"/>
        <w:rPr>
          <w:rFonts w:ascii="仿宋" w:hAnsi="仿宋" w:eastAsia="仿宋" w:cs="仿宋"/>
          <w:sz w:val="24"/>
          <w:szCs w:val="24"/>
        </w:rPr>
      </w:pPr>
      <w:r>
        <w:rPr>
          <w:rFonts w:hint="eastAsia" w:ascii="仿宋" w:hAnsi="仿宋" w:eastAsia="仿宋" w:cs="仿宋"/>
          <w:b/>
          <w:bCs/>
          <w:sz w:val="24"/>
          <w:szCs w:val="24"/>
        </w:rPr>
        <w:t>购买人的违约责任</w:t>
      </w:r>
    </w:p>
    <w:p>
      <w:pPr>
        <w:spacing w:line="360" w:lineRule="auto"/>
        <w:ind w:left="480"/>
        <w:rPr>
          <w:rFonts w:ascii="仿宋" w:hAnsi="仿宋" w:eastAsia="仿宋" w:cs="仿宋"/>
          <w:sz w:val="24"/>
          <w:szCs w:val="24"/>
        </w:rPr>
      </w:pPr>
      <w:r>
        <w:rPr>
          <w:rFonts w:ascii="仿宋" w:hAnsi="仿宋" w:eastAsia="仿宋" w:cs="仿宋"/>
          <w:sz w:val="24"/>
          <w:szCs w:val="24"/>
        </w:rPr>
        <w:t>1</w:t>
      </w:r>
      <w:r>
        <w:rPr>
          <w:rFonts w:hint="eastAsia" w:ascii="仿宋" w:hAnsi="仿宋" w:eastAsia="仿宋" w:cs="仿宋"/>
          <w:sz w:val="24"/>
          <w:szCs w:val="24"/>
        </w:rPr>
        <w:t>.购买人未按时足额支付标的房产</w:t>
      </w:r>
      <w:r>
        <w:rPr>
          <w:rFonts w:ascii="仿宋" w:hAnsi="仿宋" w:eastAsia="仿宋" w:cs="仿宋"/>
          <w:sz w:val="24"/>
          <w:szCs w:val="24"/>
        </w:rPr>
        <w:t>运营期间</w:t>
      </w:r>
      <w:r>
        <w:rPr>
          <w:rFonts w:hint="eastAsia" w:ascii="仿宋" w:hAnsi="仿宋" w:eastAsia="仿宋" w:cs="仿宋"/>
          <w:sz w:val="24"/>
          <w:szCs w:val="24"/>
        </w:rPr>
        <w:t>物管费、水电气、商管费、维修</w:t>
      </w:r>
    </w:p>
    <w:p>
      <w:pPr>
        <w:spacing w:line="360" w:lineRule="auto"/>
        <w:rPr>
          <w:rFonts w:ascii="仿宋" w:hAnsi="仿宋" w:eastAsia="仿宋" w:cs="仿宋"/>
          <w:sz w:val="24"/>
          <w:szCs w:val="24"/>
        </w:rPr>
      </w:pPr>
      <w:r>
        <w:rPr>
          <w:rFonts w:hint="eastAsia" w:ascii="仿宋" w:hAnsi="仿宋" w:eastAsia="仿宋" w:cs="仿宋"/>
          <w:sz w:val="24"/>
          <w:szCs w:val="24"/>
        </w:rPr>
        <w:t>费等费用的导致代持人代付的，居间人有权指令支付平台直接从购买人在平台账户中代为扣收相应款项支付至代持人平台账户内。购买人平台账户内余额不足以支付其应缴纳份额的，代持人有权授权居间人指令支付平台以未获取金额为基数，按每日</w:t>
      </w:r>
      <w:r>
        <w:rPr>
          <w:rFonts w:hint="eastAsia" w:ascii="仿宋" w:hAnsi="仿宋" w:eastAsia="仿宋" w:cs="仿宋"/>
          <w:sz w:val="24"/>
          <w:szCs w:val="24"/>
          <w:u w:val="single"/>
        </w:rPr>
        <w:t xml:space="preserve">    </w:t>
      </w:r>
      <w:r>
        <w:rPr>
          <w:rFonts w:hint="eastAsia" w:ascii="仿宋" w:hAnsi="仿宋" w:eastAsia="仿宋" w:cs="仿宋"/>
          <w:sz w:val="24"/>
          <w:szCs w:val="24"/>
        </w:rPr>
        <w:t>计收滞纳金，直至扣收完毕。</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2.未按时足额支付标的房产运营期间前述费用的购买人持有标的房产份额合计达</w:t>
      </w:r>
      <w:r>
        <w:rPr>
          <w:rFonts w:hint="eastAsia" w:ascii="仿宋" w:hAnsi="仿宋" w:eastAsia="仿宋" w:cs="仿宋"/>
          <w:sz w:val="24"/>
          <w:szCs w:val="24"/>
          <w:u w:val="single"/>
        </w:rPr>
        <w:t xml:space="preserve">    </w:t>
      </w:r>
      <w:r>
        <w:rPr>
          <w:rFonts w:hint="eastAsia" w:ascii="仿宋" w:hAnsi="仿宋" w:eastAsia="仿宋" w:cs="仿宋"/>
          <w:sz w:val="24"/>
          <w:szCs w:val="24"/>
        </w:rPr>
        <w:t>%以上的或者逾期超过</w:t>
      </w:r>
      <w:r>
        <w:rPr>
          <w:rFonts w:hint="eastAsia" w:ascii="仿宋" w:hAnsi="仿宋" w:eastAsia="仿宋" w:cs="仿宋"/>
          <w:sz w:val="24"/>
          <w:szCs w:val="24"/>
          <w:u w:val="single"/>
        </w:rPr>
        <w:t xml:space="preserve">     </w:t>
      </w:r>
      <w:r>
        <w:rPr>
          <w:rFonts w:hint="eastAsia" w:ascii="仿宋" w:hAnsi="仿宋" w:eastAsia="仿宋" w:cs="仿宋"/>
          <w:sz w:val="24"/>
          <w:szCs w:val="24"/>
        </w:rPr>
        <w:t>日代持人未足额收取上述费用的，代持人有权发起标的房产处分表决。</w:t>
      </w:r>
    </w:p>
    <w:p>
      <w:pPr>
        <w:numPr>
          <w:ilvl w:val="0"/>
          <w:numId w:val="7"/>
        </w:numPr>
        <w:spacing w:line="360" w:lineRule="auto"/>
        <w:ind w:left="420" w:leftChars="200"/>
        <w:rPr>
          <w:rFonts w:ascii="仿宋" w:hAnsi="仿宋" w:eastAsia="仿宋" w:cs="仿宋"/>
          <w:b/>
          <w:bCs/>
          <w:sz w:val="24"/>
          <w:szCs w:val="24"/>
        </w:rPr>
      </w:pPr>
      <w:r>
        <w:rPr>
          <w:rFonts w:hint="eastAsia" w:ascii="仿宋" w:hAnsi="仿宋" w:eastAsia="仿宋" w:cs="仿宋"/>
          <w:b/>
          <w:bCs/>
          <w:sz w:val="24"/>
          <w:szCs w:val="24"/>
        </w:rPr>
        <w:t>代持人的违约责任</w:t>
      </w:r>
    </w:p>
    <w:p>
      <w:pPr>
        <w:spacing w:line="360" w:lineRule="auto"/>
        <w:rPr>
          <w:rFonts w:ascii="仿宋" w:hAnsi="仿宋" w:eastAsia="仿宋" w:cs="仿宋"/>
          <w:sz w:val="24"/>
          <w:szCs w:val="24"/>
        </w:rPr>
      </w:pPr>
      <w:r>
        <w:rPr>
          <w:rFonts w:hint="eastAsia" w:ascii="仿宋" w:hAnsi="仿宋" w:eastAsia="仿宋" w:cs="仿宋"/>
          <w:b/>
          <w:bCs/>
          <w:sz w:val="24"/>
          <w:szCs w:val="24"/>
        </w:rPr>
        <w:t xml:space="preserve">   </w:t>
      </w:r>
      <w:r>
        <w:rPr>
          <w:rFonts w:hint="eastAsia" w:ascii="仿宋" w:hAnsi="仿宋" w:eastAsia="仿宋" w:cs="仿宋"/>
          <w:sz w:val="24"/>
          <w:szCs w:val="24"/>
        </w:rPr>
        <w:t xml:space="preserve"> 因代持人</w:t>
      </w:r>
      <w:r>
        <w:rPr>
          <w:rFonts w:ascii="仿宋" w:hAnsi="仿宋" w:eastAsia="仿宋" w:cs="仿宋"/>
          <w:sz w:val="24"/>
          <w:szCs w:val="24"/>
        </w:rPr>
        <w:t>自身原因导致标的房产损毁</w:t>
      </w:r>
      <w:r>
        <w:rPr>
          <w:rFonts w:hint="eastAsia" w:ascii="仿宋" w:hAnsi="仿宋" w:eastAsia="仿宋" w:cs="仿宋"/>
          <w:sz w:val="24"/>
          <w:szCs w:val="24"/>
        </w:rPr>
        <w:t>或者</w:t>
      </w:r>
      <w:r>
        <w:rPr>
          <w:rFonts w:ascii="仿宋" w:hAnsi="仿宋" w:eastAsia="仿宋" w:cs="仿宋"/>
          <w:sz w:val="24"/>
          <w:szCs w:val="24"/>
        </w:rPr>
        <w:t>被司法处置等</w:t>
      </w:r>
      <w:r>
        <w:rPr>
          <w:rFonts w:hint="eastAsia" w:ascii="仿宋" w:hAnsi="仿宋" w:eastAsia="仿宋" w:cs="仿宋"/>
          <w:sz w:val="24"/>
          <w:szCs w:val="24"/>
        </w:rPr>
        <w:t>，代持人应赔偿购买人全部损失。</w:t>
      </w:r>
    </w:p>
    <w:p>
      <w:pPr>
        <w:spacing w:line="360" w:lineRule="auto"/>
        <w:rPr>
          <w:rFonts w:ascii="仿宋" w:hAnsi="仿宋" w:eastAsia="仿宋" w:cs="仿宋"/>
          <w:b/>
          <w:sz w:val="24"/>
          <w:szCs w:val="24"/>
        </w:rPr>
      </w:pPr>
    </w:p>
    <w:p>
      <w:pPr>
        <w:spacing w:line="360" w:lineRule="auto"/>
        <w:outlineLvl w:val="0"/>
        <w:rPr>
          <w:rFonts w:ascii="仿宋" w:hAnsi="仿宋" w:eastAsia="仿宋" w:cs="仿宋"/>
          <w:b/>
          <w:bCs/>
          <w:sz w:val="24"/>
          <w:szCs w:val="24"/>
        </w:rPr>
      </w:pPr>
      <w:r>
        <w:rPr>
          <w:rFonts w:hint="eastAsia" w:ascii="仿宋" w:hAnsi="仿宋" w:eastAsia="仿宋" w:cs="仿宋"/>
          <w:b/>
          <w:bCs/>
          <w:sz w:val="24"/>
          <w:szCs w:val="24"/>
        </w:rPr>
        <w:t xml:space="preserve">    九、不可抗力</w:t>
      </w:r>
    </w:p>
    <w:p>
      <w:pPr>
        <w:spacing w:line="360" w:lineRule="auto"/>
        <w:rPr>
          <w:rFonts w:ascii="仿宋" w:hAnsi="仿宋" w:eastAsia="仿宋" w:cs="仿宋"/>
          <w:sz w:val="24"/>
          <w:szCs w:val="24"/>
        </w:rPr>
      </w:pPr>
      <w:r>
        <w:rPr>
          <w:rFonts w:hint="eastAsia" w:ascii="仿宋" w:hAnsi="仿宋" w:eastAsia="仿宋" w:cs="仿宋"/>
          <w:sz w:val="24"/>
          <w:szCs w:val="24"/>
        </w:rPr>
        <w:t xml:space="preserve">    因不可抗力不能按照约定履行本合同的，根据不可抗力的影响，部分或全部免除责任，但因不可抗力不能按照约定履行合同的一方应当及时告知其他当事人，并自不可抗为事件结束之日起一日内向其他</w:t>
      </w:r>
      <w:r>
        <w:rPr>
          <w:rFonts w:ascii="仿宋" w:hAnsi="仿宋" w:eastAsia="仿宋" w:cs="仿宋"/>
          <w:sz w:val="24"/>
          <w:szCs w:val="24"/>
        </w:rPr>
        <w:t>当事人</w:t>
      </w:r>
      <w:r>
        <w:rPr>
          <w:rFonts w:hint="eastAsia" w:ascii="仿宋" w:hAnsi="仿宋" w:eastAsia="仿宋" w:cs="仿宋"/>
          <w:sz w:val="24"/>
          <w:szCs w:val="24"/>
        </w:rPr>
        <w:t>提供证明。上述标的房产风险责任自标的房产房屋交付之日起转移给购买人。</w:t>
      </w:r>
    </w:p>
    <w:p>
      <w:pPr>
        <w:spacing w:line="360" w:lineRule="auto"/>
        <w:rPr>
          <w:rFonts w:ascii="仿宋" w:hAnsi="仿宋" w:eastAsia="仿宋" w:cs="仿宋"/>
          <w:sz w:val="24"/>
          <w:szCs w:val="24"/>
        </w:rPr>
      </w:pPr>
    </w:p>
    <w:p>
      <w:pPr>
        <w:spacing w:line="360" w:lineRule="auto"/>
        <w:ind w:firstLine="480" w:firstLineChars="200"/>
        <w:outlineLvl w:val="0"/>
        <w:rPr>
          <w:rFonts w:ascii="仿宋" w:hAnsi="仿宋" w:eastAsia="仿宋" w:cs="仿宋"/>
          <w:b/>
          <w:bCs/>
          <w:sz w:val="24"/>
          <w:szCs w:val="24"/>
        </w:rPr>
      </w:pPr>
      <w:r>
        <w:rPr>
          <w:rFonts w:hint="eastAsia" w:ascii="仿宋" w:hAnsi="仿宋" w:eastAsia="仿宋" w:cs="仿宋"/>
          <w:b/>
          <w:bCs/>
          <w:sz w:val="24"/>
          <w:szCs w:val="24"/>
        </w:rPr>
        <w:t>十、争议解决方式</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本合同项下发生的争议，由各方协商解决；协商不成的，依法向居间人所在地人民法院起诉。</w:t>
      </w:r>
    </w:p>
    <w:p>
      <w:pPr>
        <w:spacing w:line="360" w:lineRule="auto"/>
        <w:rPr>
          <w:rFonts w:ascii="仿宋" w:hAnsi="仿宋" w:eastAsia="仿宋" w:cs="仿宋"/>
          <w:sz w:val="24"/>
          <w:szCs w:val="24"/>
        </w:rPr>
      </w:pPr>
    </w:p>
    <w:p>
      <w:pPr>
        <w:spacing w:line="360" w:lineRule="auto"/>
        <w:ind w:firstLine="480" w:firstLineChars="200"/>
        <w:outlineLvl w:val="0"/>
        <w:rPr>
          <w:rFonts w:ascii="仿宋" w:hAnsi="仿宋" w:eastAsia="仿宋" w:cs="仿宋"/>
          <w:b/>
          <w:bCs/>
          <w:sz w:val="24"/>
          <w:szCs w:val="24"/>
        </w:rPr>
      </w:pPr>
      <w:r>
        <w:rPr>
          <w:rFonts w:hint="eastAsia" w:ascii="仿宋" w:hAnsi="仿宋" w:eastAsia="仿宋" w:cs="仿宋"/>
          <w:b/>
          <w:bCs/>
          <w:sz w:val="24"/>
          <w:szCs w:val="24"/>
        </w:rPr>
        <w:t>十一、其他事项</w:t>
      </w:r>
    </w:p>
    <w:p>
      <w:pPr>
        <w:numPr>
          <w:ilvl w:val="0"/>
          <w:numId w:val="8"/>
        </w:numPr>
        <w:spacing w:line="360" w:lineRule="auto"/>
        <w:ind w:left="420" w:leftChars="200"/>
        <w:rPr>
          <w:rFonts w:ascii="仿宋" w:hAnsi="仿宋" w:eastAsia="仿宋" w:cs="仿宋"/>
          <w:sz w:val="24"/>
          <w:szCs w:val="24"/>
        </w:rPr>
      </w:pPr>
      <w:r>
        <w:rPr>
          <w:rFonts w:hint="eastAsia" w:ascii="仿宋" w:hAnsi="仿宋" w:eastAsia="仿宋" w:cs="仿宋"/>
          <w:sz w:val="24"/>
          <w:szCs w:val="24"/>
        </w:rPr>
        <w:t>通知和送达</w:t>
      </w:r>
    </w:p>
    <w:p>
      <w:pPr>
        <w:spacing w:line="360" w:lineRule="auto"/>
        <w:ind w:left="420" w:firstLine="120" w:firstLineChars="50"/>
        <w:rPr>
          <w:rFonts w:ascii="仿宋" w:hAnsi="仿宋" w:eastAsia="仿宋" w:cs="仿宋"/>
          <w:sz w:val="24"/>
          <w:szCs w:val="24"/>
        </w:rPr>
      </w:pPr>
      <w:r>
        <w:rPr>
          <w:rFonts w:hint="eastAsia" w:ascii="仿宋" w:hAnsi="仿宋" w:eastAsia="仿宋" w:cs="仿宋"/>
          <w:sz w:val="24"/>
          <w:szCs w:val="24"/>
        </w:rPr>
        <w:t>出售人</w:t>
      </w:r>
      <w:r>
        <w:rPr>
          <w:rFonts w:ascii="仿宋" w:hAnsi="仿宋" w:eastAsia="仿宋" w:cs="仿宋"/>
          <w:sz w:val="24"/>
          <w:szCs w:val="24"/>
        </w:rPr>
        <w:t>、购买人和代持人确认其向平台注册时</w:t>
      </w:r>
      <w:r>
        <w:rPr>
          <w:rFonts w:hint="eastAsia" w:ascii="仿宋" w:hAnsi="仿宋" w:eastAsia="仿宋" w:cs="仿宋"/>
          <w:sz w:val="24"/>
          <w:szCs w:val="24"/>
        </w:rPr>
        <w:t>提供的是真实有效的联系方</w:t>
      </w:r>
    </w:p>
    <w:p>
      <w:pPr>
        <w:spacing w:line="360" w:lineRule="auto"/>
        <w:rPr>
          <w:rFonts w:ascii="仿宋" w:hAnsi="仿宋" w:eastAsia="仿宋" w:cs="仿宋"/>
          <w:sz w:val="24"/>
          <w:szCs w:val="24"/>
        </w:rPr>
      </w:pPr>
      <w:r>
        <w:rPr>
          <w:rFonts w:hint="eastAsia" w:ascii="仿宋" w:hAnsi="仿宋" w:eastAsia="仿宋" w:cs="仿宋"/>
          <w:sz w:val="24"/>
          <w:szCs w:val="24"/>
        </w:rPr>
        <w:t>式（包括电子邮件地址、联系电话、联系地址等），对于联系方式发生变更的，任何一方</w:t>
      </w:r>
      <w:r>
        <w:rPr>
          <w:rFonts w:ascii="仿宋" w:hAnsi="仿宋" w:eastAsia="仿宋" w:cs="仿宋"/>
          <w:sz w:val="24"/>
          <w:szCs w:val="24"/>
        </w:rPr>
        <w:t>当事人</w:t>
      </w:r>
      <w:r>
        <w:rPr>
          <w:rFonts w:hint="eastAsia" w:ascii="仿宋" w:hAnsi="仿宋" w:eastAsia="仿宋" w:cs="仿宋"/>
          <w:sz w:val="24"/>
          <w:szCs w:val="24"/>
        </w:rPr>
        <w:t xml:space="preserve">有义务及时更新有关信息，并保持可被联系的状态。 </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1.平台用户注册时生成的用于登陆好事简道平台接收站内信息、系统消息和</w:t>
      </w:r>
    </w:p>
    <w:p>
      <w:pPr>
        <w:spacing w:line="360" w:lineRule="auto"/>
        <w:rPr>
          <w:rFonts w:ascii="仿宋" w:hAnsi="仿宋" w:eastAsia="仿宋" w:cs="仿宋"/>
          <w:sz w:val="24"/>
          <w:szCs w:val="24"/>
        </w:rPr>
      </w:pPr>
      <w:r>
        <w:rPr>
          <w:rFonts w:hint="eastAsia" w:ascii="仿宋" w:hAnsi="仿宋" w:eastAsia="仿宋" w:cs="仿宋"/>
          <w:sz w:val="24"/>
          <w:szCs w:val="24"/>
        </w:rPr>
        <w:t>A</w:t>
      </w:r>
      <w:r>
        <w:rPr>
          <w:rFonts w:ascii="仿宋" w:hAnsi="仿宋" w:eastAsia="仿宋" w:cs="仿宋"/>
          <w:sz w:val="24"/>
          <w:szCs w:val="24"/>
        </w:rPr>
        <w:t>PP</w:t>
      </w:r>
      <w:r>
        <w:rPr>
          <w:rFonts w:hint="eastAsia" w:ascii="仿宋" w:hAnsi="仿宋" w:eastAsia="仿宋" w:cs="仿宋"/>
          <w:sz w:val="24"/>
          <w:szCs w:val="24"/>
        </w:rPr>
        <w:t>即时信息的会员账号（包括子账号），</w:t>
      </w:r>
      <w:r>
        <w:rPr>
          <w:rFonts w:ascii="仿宋" w:hAnsi="仿宋" w:eastAsia="仿宋" w:cs="仿宋"/>
          <w:sz w:val="24"/>
          <w:szCs w:val="24"/>
        </w:rPr>
        <w:t>均为</w:t>
      </w:r>
      <w:r>
        <w:rPr>
          <w:rFonts w:hint="eastAsia" w:ascii="仿宋" w:hAnsi="仿宋" w:eastAsia="仿宋" w:cs="仿宋"/>
          <w:sz w:val="24"/>
          <w:szCs w:val="24"/>
        </w:rPr>
        <w:t xml:space="preserve">有效联系方式。 </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2.任何一方</w:t>
      </w:r>
      <w:r>
        <w:rPr>
          <w:rFonts w:ascii="仿宋" w:hAnsi="仿宋" w:eastAsia="仿宋" w:cs="仿宋"/>
          <w:sz w:val="24"/>
          <w:szCs w:val="24"/>
        </w:rPr>
        <w:t>当事人</w:t>
      </w:r>
      <w:r>
        <w:rPr>
          <w:rFonts w:hint="eastAsia" w:ascii="仿宋" w:hAnsi="仿宋" w:eastAsia="仿宋" w:cs="仿宋"/>
          <w:sz w:val="24"/>
          <w:szCs w:val="24"/>
        </w:rPr>
        <w:t>或者</w:t>
      </w:r>
      <w:r>
        <w:rPr>
          <w:rFonts w:ascii="仿宋" w:hAnsi="仿宋" w:eastAsia="仿宋" w:cs="仿宋"/>
          <w:sz w:val="24"/>
          <w:szCs w:val="24"/>
        </w:rPr>
        <w:t>司法</w:t>
      </w:r>
      <w:r>
        <w:rPr>
          <w:rFonts w:hint="eastAsia" w:ascii="仿宋" w:hAnsi="仿宋" w:eastAsia="仿宋" w:cs="仿宋"/>
          <w:sz w:val="24"/>
          <w:szCs w:val="24"/>
        </w:rPr>
        <w:t>机关向上述约定</w:t>
      </w:r>
      <w:r>
        <w:rPr>
          <w:rFonts w:ascii="仿宋" w:hAnsi="仿宋" w:eastAsia="仿宋" w:cs="仿宋"/>
          <w:sz w:val="24"/>
          <w:szCs w:val="24"/>
        </w:rPr>
        <w:t>地址中的</w:t>
      </w:r>
      <w:r>
        <w:rPr>
          <w:rFonts w:hint="eastAsia" w:ascii="仿宋" w:hAnsi="仿宋" w:eastAsia="仿宋" w:cs="仿宋"/>
          <w:sz w:val="24"/>
          <w:szCs w:val="24"/>
        </w:rPr>
        <w:t>邮件</w:t>
      </w:r>
      <w:r>
        <w:rPr>
          <w:rFonts w:ascii="仿宋" w:hAnsi="仿宋" w:eastAsia="仿宋" w:cs="仿宋"/>
          <w:sz w:val="24"/>
          <w:szCs w:val="24"/>
        </w:rPr>
        <w:t>地址</w:t>
      </w:r>
      <w:r>
        <w:rPr>
          <w:rFonts w:hint="eastAsia" w:ascii="仿宋" w:hAnsi="仿宋" w:eastAsia="仿宋" w:cs="仿宋"/>
          <w:sz w:val="24"/>
          <w:szCs w:val="24"/>
        </w:rPr>
        <w:t>、</w:t>
      </w:r>
      <w:r>
        <w:rPr>
          <w:rFonts w:ascii="仿宋" w:hAnsi="仿宋" w:eastAsia="仿宋" w:cs="仿宋"/>
          <w:sz w:val="24"/>
          <w:szCs w:val="24"/>
        </w:rPr>
        <w:t>联系地址</w:t>
      </w:r>
      <w:r>
        <w:rPr>
          <w:rFonts w:hint="eastAsia" w:ascii="仿宋" w:hAnsi="仿宋" w:eastAsia="仿宋" w:cs="仿宋"/>
          <w:sz w:val="24"/>
          <w:szCs w:val="24"/>
        </w:rPr>
        <w:t>送</w:t>
      </w:r>
    </w:p>
    <w:p>
      <w:pPr>
        <w:spacing w:line="360" w:lineRule="auto"/>
        <w:rPr>
          <w:rFonts w:ascii="仿宋" w:hAnsi="仿宋" w:eastAsia="仿宋" w:cs="仿宋"/>
          <w:sz w:val="24"/>
          <w:szCs w:val="24"/>
        </w:rPr>
      </w:pPr>
      <w:r>
        <w:rPr>
          <w:rFonts w:hint="eastAsia" w:ascii="仿宋" w:hAnsi="仿宋" w:eastAsia="仿宋" w:cs="仿宋"/>
          <w:sz w:val="24"/>
          <w:szCs w:val="24"/>
        </w:rPr>
        <w:t>达各类文书</w:t>
      </w:r>
      <w:r>
        <w:rPr>
          <w:rFonts w:ascii="仿宋" w:hAnsi="仿宋" w:eastAsia="仿宋" w:cs="仿宋"/>
          <w:sz w:val="24"/>
          <w:szCs w:val="24"/>
        </w:rPr>
        <w:t>或者</w:t>
      </w:r>
      <w:r>
        <w:rPr>
          <w:rFonts w:hint="eastAsia" w:ascii="仿宋" w:hAnsi="仿宋" w:eastAsia="仿宋" w:cs="仿宋"/>
          <w:sz w:val="24"/>
          <w:szCs w:val="24"/>
        </w:rPr>
        <w:t>通知，视为有效</w:t>
      </w:r>
      <w:r>
        <w:rPr>
          <w:rFonts w:ascii="仿宋" w:hAnsi="仿宋" w:eastAsia="仿宋" w:cs="仿宋"/>
          <w:sz w:val="24"/>
          <w:szCs w:val="24"/>
        </w:rPr>
        <w:t>送达</w:t>
      </w:r>
      <w:r>
        <w:rPr>
          <w:rFonts w:hint="eastAsia" w:ascii="仿宋" w:hAnsi="仿宋" w:eastAsia="仿宋" w:cs="仿宋"/>
          <w:sz w:val="24"/>
          <w:szCs w:val="24"/>
        </w:rPr>
        <w:t xml:space="preserve">。 </w:t>
      </w:r>
    </w:p>
    <w:p>
      <w:pPr>
        <w:numPr>
          <w:ilvl w:val="0"/>
          <w:numId w:val="8"/>
        </w:numPr>
        <w:spacing w:line="360" w:lineRule="auto"/>
        <w:ind w:left="420"/>
        <w:rPr>
          <w:rFonts w:ascii="仿宋" w:hAnsi="仿宋" w:eastAsia="仿宋" w:cs="仿宋"/>
          <w:sz w:val="24"/>
          <w:szCs w:val="24"/>
        </w:rPr>
      </w:pPr>
      <w:bookmarkStart w:id="3" w:name="OLE_LINK4"/>
      <w:r>
        <w:rPr>
          <w:rFonts w:hint="eastAsia" w:ascii="仿宋" w:hAnsi="仿宋" w:eastAsia="仿宋" w:cs="仿宋"/>
          <w:sz w:val="24"/>
          <w:szCs w:val="24"/>
        </w:rPr>
        <w:t>本协议以电子文本形式制成，并存档于好事简道平台网站中，当任何</w:t>
      </w:r>
    </w:p>
    <w:p>
      <w:pPr>
        <w:spacing w:line="360" w:lineRule="auto"/>
        <w:rPr>
          <w:rFonts w:ascii="仿宋" w:hAnsi="仿宋" w:eastAsia="仿宋" w:cs="仿宋"/>
          <w:sz w:val="24"/>
          <w:szCs w:val="24"/>
        </w:rPr>
      </w:pPr>
      <w:r>
        <w:rPr>
          <w:rFonts w:ascii="仿宋" w:hAnsi="仿宋" w:eastAsia="仿宋" w:cs="仿宋"/>
          <w:sz w:val="24"/>
          <w:szCs w:val="24"/>
        </w:rPr>
        <w:t>一方</w:t>
      </w:r>
      <w:r>
        <w:rPr>
          <w:rFonts w:hint="eastAsia" w:ascii="仿宋" w:hAnsi="仿宋" w:eastAsia="仿宋" w:cs="仿宋"/>
          <w:sz w:val="24"/>
          <w:szCs w:val="24"/>
        </w:rPr>
        <w:t>按照网站页面提示填写信息、阅读并同意本协议，即表示已充分阅读、理解并接受本协议的全部内容</w:t>
      </w:r>
      <w:bookmarkEnd w:id="3"/>
      <w:r>
        <w:rPr>
          <w:rFonts w:hint="eastAsia" w:ascii="仿宋" w:hAnsi="仿宋" w:eastAsia="仿宋" w:cs="仿宋"/>
          <w:sz w:val="24"/>
          <w:szCs w:val="24"/>
        </w:rPr>
        <w:t>。</w:t>
      </w:r>
    </w:p>
    <w:p>
      <w:pPr>
        <w:numPr>
          <w:ilvl w:val="0"/>
          <w:numId w:val="8"/>
        </w:numPr>
        <w:spacing w:line="360" w:lineRule="auto"/>
        <w:ind w:left="420" w:leftChars="200"/>
        <w:rPr>
          <w:rFonts w:ascii="仿宋" w:hAnsi="仿宋" w:eastAsia="仿宋" w:cs="仿宋"/>
          <w:sz w:val="24"/>
          <w:szCs w:val="24"/>
        </w:rPr>
      </w:pPr>
      <w:r>
        <w:rPr>
          <w:rFonts w:hint="eastAsia" w:ascii="仿宋" w:hAnsi="仿宋" w:eastAsia="仿宋" w:cs="仿宋"/>
          <w:sz w:val="24"/>
          <w:szCs w:val="24"/>
        </w:rPr>
        <w:t>各方可签订补充协议对本协议予以变更、修订、补充，本协议与补充</w:t>
      </w:r>
    </w:p>
    <w:p>
      <w:pPr>
        <w:spacing w:line="360" w:lineRule="auto"/>
        <w:rPr>
          <w:rFonts w:ascii="仿宋" w:hAnsi="仿宋" w:eastAsia="仿宋" w:cs="仿宋"/>
          <w:sz w:val="24"/>
          <w:szCs w:val="24"/>
        </w:rPr>
      </w:pPr>
      <w:r>
        <w:rPr>
          <w:rFonts w:hint="eastAsia" w:ascii="仿宋" w:hAnsi="仿宋" w:eastAsia="仿宋" w:cs="仿宋"/>
          <w:sz w:val="24"/>
          <w:szCs w:val="24"/>
        </w:rPr>
        <w:t>协议的约定存在矛盾的，以补充协议为准。</w:t>
      </w:r>
    </w:p>
    <w:sectPr>
      <w:footerReference r:id="rId3" w:type="default"/>
      <w:pgSz w:w="11906" w:h="16838"/>
      <w:pgMar w:top="1440" w:right="1800" w:bottom="1440" w:left="1800" w:header="851" w:footer="1032" w:gutter="0"/>
      <w:pgNumType w:start="0"/>
      <w:cols w:space="0" w:num="1"/>
      <w:titlePg/>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078">
      <wne:macro wne:macroName="OMSFW.BASOMS.GONEXTSTOP"/>
    </wne:keymap>
    <wne:keymap wne:kcmPrimary="0178">
      <wne:macro wne:macroName="OMSFW.BASOMS.GONEXTSTOP2"/>
    </wne:keymap>
    <wne:keymap wne:kcmPrimary="064C">
      <wne:macro wne:macroName="OMSFW.BASOMS.CREATELETTERASSOC"/>
    </wne:keymap>
    <wne:keymap wne:kcmPrimary="0651">
      <wne:macro wne:macroName="OMSFW.BASOMS.SIGNDOC"/>
    </wne:keymap>
    <wne:keymap wne:kcmPrimary="0653">
      <wne:macro wne:macroName="OMSFW.BASOMS.FILESAVEQUICK"/>
    </wne:keymap>
    <wne:keymap wne:kcmPrimary="0746">
      <wne:macro wne:macroName="OMSFW.BASOMS.CREATEFAX"/>
    </wne:keymap>
    <wne:keymap wne:kcmPrimary="074D">
      <wne:macro wne:macroName="OMSFW.BASOMS.CREATEMEMO"/>
    </wne:keymap>
    <wne:keymap wne:kcmPrimary="074E">
      <wne:macro wne:macroName="OMSFW.BASOMS.CREATEFILENOTE"/>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华文中宋">
    <w:altName w:val="苹方-简"/>
    <w:panose1 w:val="00000000000000000000"/>
    <w:charset w:val="86"/>
    <w:family w:val="auto"/>
    <w:pitch w:val="default"/>
    <w:sig w:usb0="00000000" w:usb1="00000000" w:usb2="00000010" w:usb3="00000000" w:csb0="0004009F" w:csb1="00000000"/>
  </w:font>
  <w:font w:name="仿宋">
    <w:altName w:val="华文仿宋"/>
    <w:panose1 w:val="00000000000000000000"/>
    <w:charset w:val="86"/>
    <w:family w:val="auto"/>
    <w:pitch w:val="default"/>
    <w:sig w:usb0="00000000" w:usb1="00000000" w:usb2="00000016" w:usb3="00000000" w:csb0="00040001" w:csb1="00000000"/>
  </w:font>
  <w:font w:name="Arial">
    <w:panose1 w:val="020B0604020202020204"/>
    <w:charset w:val="00"/>
    <w:family w:val="auto"/>
    <w:pitch w:val="default"/>
    <w:sig w:usb0="00000000" w:usb1="00000000" w:usb2="0000000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华文仿宋">
    <w:panose1 w:val="02010600040101010101"/>
    <w:charset w:val="86"/>
    <w:family w:val="auto"/>
    <w:pitch w:val="default"/>
    <w:sig w:usb0="00000000" w:usb1="00000000" w:usb2="00000000" w:usb3="00000000" w:csb0="00160000" w:csb1="00000000"/>
  </w:font>
  <w:font w:name="Hiragino Sans CNS">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41967"/>
    </w:sdtPr>
    <w:sdtContent>
      <w:p>
        <w:pPr>
          <w:pStyle w:val="6"/>
          <w:jc w:val="center"/>
        </w:pPr>
        <w:r>
          <w:rPr>
            <w:rFonts w:hint="eastAsia"/>
          </w:rPr>
          <w:t>第</w:t>
        </w:r>
        <w:r>
          <w:fldChar w:fldCharType="begin"/>
        </w:r>
        <w:r>
          <w:instrText xml:space="preserve">PAGE   \* MERGEFORMAT</w:instrText>
        </w:r>
        <w:r>
          <w:fldChar w:fldCharType="separate"/>
        </w:r>
        <w:r>
          <w:rPr>
            <w:lang w:val="zh-CN"/>
          </w:rPr>
          <w:t>1</w:t>
        </w:r>
        <w:r>
          <w:fldChar w:fldCharType="end"/>
        </w:r>
        <w:r>
          <w:t xml:space="preserve"> </w:t>
        </w:r>
        <w:r>
          <w:rPr>
            <w:rFonts w:hint="eastAsia"/>
          </w:rPr>
          <w:t>页 共</w:t>
        </w:r>
        <w:r>
          <w:t>1</w:t>
        </w:r>
        <w:r>
          <w:rPr>
            <w:rFonts w:hint="eastAsia"/>
          </w:rPr>
          <w:t>1页</w:t>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A63D36"/>
    <w:multiLevelType w:val="singleLevel"/>
    <w:tmpl w:val="B8A63D36"/>
    <w:lvl w:ilvl="0" w:tentative="0">
      <w:start w:val="1"/>
      <w:numFmt w:val="chineseCounting"/>
      <w:suff w:val="nothing"/>
      <w:lvlText w:val="（%1）"/>
      <w:lvlJc w:val="left"/>
      <w:rPr>
        <w:rFonts w:hint="eastAsia"/>
        <w:lang w:val="en-US"/>
      </w:rPr>
    </w:lvl>
  </w:abstractNum>
  <w:abstractNum w:abstractNumId="1">
    <w:nsid w:val="BAA578F9"/>
    <w:multiLevelType w:val="singleLevel"/>
    <w:tmpl w:val="BAA578F9"/>
    <w:lvl w:ilvl="0" w:tentative="0">
      <w:start w:val="1"/>
      <w:numFmt w:val="decimal"/>
      <w:lvlText w:val="%1."/>
      <w:lvlJc w:val="left"/>
      <w:pPr>
        <w:tabs>
          <w:tab w:val="left" w:pos="312"/>
        </w:tabs>
      </w:pPr>
    </w:lvl>
  </w:abstractNum>
  <w:abstractNum w:abstractNumId="2">
    <w:nsid w:val="C725C401"/>
    <w:multiLevelType w:val="singleLevel"/>
    <w:tmpl w:val="C725C401"/>
    <w:lvl w:ilvl="0" w:tentative="0">
      <w:start w:val="2"/>
      <w:numFmt w:val="chineseCounting"/>
      <w:suff w:val="nothing"/>
      <w:lvlText w:val="（%1）"/>
      <w:lvlJc w:val="left"/>
      <w:rPr>
        <w:rFonts w:hint="eastAsia"/>
      </w:rPr>
    </w:lvl>
  </w:abstractNum>
  <w:abstractNum w:abstractNumId="3">
    <w:nsid w:val="0065607D"/>
    <w:multiLevelType w:val="multilevel"/>
    <w:tmpl w:val="0065607D"/>
    <w:lvl w:ilvl="0" w:tentative="0">
      <w:start w:val="4"/>
      <w:numFmt w:val="japaneseCounting"/>
      <w:lvlText w:val="（%1）"/>
      <w:lvlJc w:val="left"/>
      <w:pPr>
        <w:ind w:left="1245" w:hanging="765"/>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2BA2B2C9"/>
    <w:multiLevelType w:val="singleLevel"/>
    <w:tmpl w:val="2BA2B2C9"/>
    <w:lvl w:ilvl="0" w:tentative="0">
      <w:start w:val="1"/>
      <w:numFmt w:val="decimal"/>
      <w:lvlText w:val="%1."/>
      <w:lvlJc w:val="left"/>
      <w:pPr>
        <w:tabs>
          <w:tab w:val="left" w:pos="312"/>
        </w:tabs>
      </w:pPr>
    </w:lvl>
  </w:abstractNum>
  <w:abstractNum w:abstractNumId="5">
    <w:nsid w:val="3ECF8A7B"/>
    <w:multiLevelType w:val="singleLevel"/>
    <w:tmpl w:val="3ECF8A7B"/>
    <w:lvl w:ilvl="0" w:tentative="0">
      <w:start w:val="1"/>
      <w:numFmt w:val="chineseCounting"/>
      <w:suff w:val="nothing"/>
      <w:lvlText w:val="（%1）"/>
      <w:lvlJc w:val="left"/>
      <w:rPr>
        <w:rFonts w:hint="eastAsia"/>
      </w:rPr>
    </w:lvl>
  </w:abstractNum>
  <w:abstractNum w:abstractNumId="6">
    <w:nsid w:val="5AB076EC"/>
    <w:multiLevelType w:val="singleLevel"/>
    <w:tmpl w:val="5AB076EC"/>
    <w:lvl w:ilvl="0" w:tentative="0">
      <w:start w:val="6"/>
      <w:numFmt w:val="chineseCounting"/>
      <w:suff w:val="nothing"/>
      <w:lvlText w:val="（%1）"/>
      <w:lvlJc w:val="left"/>
      <w:rPr>
        <w:rFonts w:hint="eastAsia"/>
      </w:rPr>
    </w:lvl>
  </w:abstractNum>
  <w:abstractNum w:abstractNumId="7">
    <w:nsid w:val="75DDF8A7"/>
    <w:multiLevelType w:val="singleLevel"/>
    <w:tmpl w:val="75DDF8A7"/>
    <w:lvl w:ilvl="0" w:tentative="0">
      <w:start w:val="1"/>
      <w:numFmt w:val="chineseCounting"/>
      <w:suff w:val="nothing"/>
      <w:lvlText w:val="（%1）"/>
      <w:lvlJc w:val="left"/>
      <w:rPr>
        <w:rFonts w:hint="eastAsia"/>
      </w:rPr>
    </w:lvl>
  </w:abstractNum>
  <w:num w:numId="1">
    <w:abstractNumId w:val="2"/>
  </w:num>
  <w:num w:numId="2">
    <w:abstractNumId w:val="6"/>
  </w:num>
  <w:num w:numId="3">
    <w:abstractNumId w:val="3"/>
  </w:num>
  <w:num w:numId="4">
    <w:abstractNumId w:val="1"/>
  </w:num>
  <w:num w:numId="5">
    <w:abstractNumId w:val="7"/>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17"/>
    <w:rsid w:val="00016B4A"/>
    <w:rsid w:val="00022321"/>
    <w:rsid w:val="00026D7B"/>
    <w:rsid w:val="0003233A"/>
    <w:rsid w:val="0004128B"/>
    <w:rsid w:val="00043149"/>
    <w:rsid w:val="0005255D"/>
    <w:rsid w:val="00052FD5"/>
    <w:rsid w:val="00065742"/>
    <w:rsid w:val="00066C03"/>
    <w:rsid w:val="00072A0D"/>
    <w:rsid w:val="000737F0"/>
    <w:rsid w:val="000A2A9F"/>
    <w:rsid w:val="000A428B"/>
    <w:rsid w:val="000C1D86"/>
    <w:rsid w:val="000D262F"/>
    <w:rsid w:val="000D6BFA"/>
    <w:rsid w:val="000E29EC"/>
    <w:rsid w:val="000E3932"/>
    <w:rsid w:val="000F4D68"/>
    <w:rsid w:val="000F50DC"/>
    <w:rsid w:val="00101D69"/>
    <w:rsid w:val="0010703E"/>
    <w:rsid w:val="00111023"/>
    <w:rsid w:val="001163AF"/>
    <w:rsid w:val="00122D6A"/>
    <w:rsid w:val="00147A98"/>
    <w:rsid w:val="00147FF1"/>
    <w:rsid w:val="001550C2"/>
    <w:rsid w:val="00155250"/>
    <w:rsid w:val="001649C6"/>
    <w:rsid w:val="00166A1F"/>
    <w:rsid w:val="0016701F"/>
    <w:rsid w:val="00172A27"/>
    <w:rsid w:val="00180960"/>
    <w:rsid w:val="001809EC"/>
    <w:rsid w:val="00181C04"/>
    <w:rsid w:val="00191189"/>
    <w:rsid w:val="001A47CC"/>
    <w:rsid w:val="001B21AA"/>
    <w:rsid w:val="001B392B"/>
    <w:rsid w:val="001C1EE9"/>
    <w:rsid w:val="001D6E74"/>
    <w:rsid w:val="001F3BC2"/>
    <w:rsid w:val="001F7113"/>
    <w:rsid w:val="00200AFA"/>
    <w:rsid w:val="002034FC"/>
    <w:rsid w:val="002077E8"/>
    <w:rsid w:val="002203A0"/>
    <w:rsid w:val="00222D10"/>
    <w:rsid w:val="0022721F"/>
    <w:rsid w:val="0022739A"/>
    <w:rsid w:val="002372B3"/>
    <w:rsid w:val="00242717"/>
    <w:rsid w:val="002561C1"/>
    <w:rsid w:val="00260810"/>
    <w:rsid w:val="00261372"/>
    <w:rsid w:val="0026254B"/>
    <w:rsid w:val="002625E9"/>
    <w:rsid w:val="002723C0"/>
    <w:rsid w:val="00273889"/>
    <w:rsid w:val="002754A3"/>
    <w:rsid w:val="00276393"/>
    <w:rsid w:val="00280373"/>
    <w:rsid w:val="002804D4"/>
    <w:rsid w:val="002840A2"/>
    <w:rsid w:val="00285A2A"/>
    <w:rsid w:val="00286F70"/>
    <w:rsid w:val="002916E1"/>
    <w:rsid w:val="002942DC"/>
    <w:rsid w:val="002964CB"/>
    <w:rsid w:val="002C6605"/>
    <w:rsid w:val="002D5757"/>
    <w:rsid w:val="002E47BA"/>
    <w:rsid w:val="002F117E"/>
    <w:rsid w:val="002F1AE4"/>
    <w:rsid w:val="002F324D"/>
    <w:rsid w:val="0030305B"/>
    <w:rsid w:val="0030382C"/>
    <w:rsid w:val="00317093"/>
    <w:rsid w:val="00322840"/>
    <w:rsid w:val="003309F6"/>
    <w:rsid w:val="00335629"/>
    <w:rsid w:val="00337D70"/>
    <w:rsid w:val="00362AD2"/>
    <w:rsid w:val="00377124"/>
    <w:rsid w:val="00380CDF"/>
    <w:rsid w:val="003815C3"/>
    <w:rsid w:val="0038189B"/>
    <w:rsid w:val="00384277"/>
    <w:rsid w:val="003844C1"/>
    <w:rsid w:val="00384F2A"/>
    <w:rsid w:val="003909C8"/>
    <w:rsid w:val="003946FF"/>
    <w:rsid w:val="00396D2A"/>
    <w:rsid w:val="003A15D1"/>
    <w:rsid w:val="003A3916"/>
    <w:rsid w:val="003A47C8"/>
    <w:rsid w:val="003A5180"/>
    <w:rsid w:val="003A5283"/>
    <w:rsid w:val="003A6E4C"/>
    <w:rsid w:val="003A6EBF"/>
    <w:rsid w:val="003C7C34"/>
    <w:rsid w:val="003F28AE"/>
    <w:rsid w:val="00425387"/>
    <w:rsid w:val="004534CB"/>
    <w:rsid w:val="004549D4"/>
    <w:rsid w:val="00460FA9"/>
    <w:rsid w:val="00464858"/>
    <w:rsid w:val="004801DC"/>
    <w:rsid w:val="00483BA8"/>
    <w:rsid w:val="00490612"/>
    <w:rsid w:val="00490A8B"/>
    <w:rsid w:val="00492647"/>
    <w:rsid w:val="004970EE"/>
    <w:rsid w:val="004A0914"/>
    <w:rsid w:val="004A2F77"/>
    <w:rsid w:val="004A6469"/>
    <w:rsid w:val="004C386C"/>
    <w:rsid w:val="004D4481"/>
    <w:rsid w:val="004D5F25"/>
    <w:rsid w:val="004D6AE5"/>
    <w:rsid w:val="004E6C4E"/>
    <w:rsid w:val="004F4D97"/>
    <w:rsid w:val="005133D7"/>
    <w:rsid w:val="005234B5"/>
    <w:rsid w:val="00531C7D"/>
    <w:rsid w:val="00537F21"/>
    <w:rsid w:val="0054380C"/>
    <w:rsid w:val="005447F7"/>
    <w:rsid w:val="005536AB"/>
    <w:rsid w:val="00563D85"/>
    <w:rsid w:val="00566AA0"/>
    <w:rsid w:val="005830C0"/>
    <w:rsid w:val="005849E4"/>
    <w:rsid w:val="0059220C"/>
    <w:rsid w:val="00593196"/>
    <w:rsid w:val="00593914"/>
    <w:rsid w:val="005946A6"/>
    <w:rsid w:val="005A3D56"/>
    <w:rsid w:val="005B4E9B"/>
    <w:rsid w:val="005B54EC"/>
    <w:rsid w:val="005C2E48"/>
    <w:rsid w:val="005C6691"/>
    <w:rsid w:val="005E1B51"/>
    <w:rsid w:val="005E1F20"/>
    <w:rsid w:val="005E40DE"/>
    <w:rsid w:val="00600A40"/>
    <w:rsid w:val="00601D27"/>
    <w:rsid w:val="006104EF"/>
    <w:rsid w:val="006206EE"/>
    <w:rsid w:val="006300D1"/>
    <w:rsid w:val="00634678"/>
    <w:rsid w:val="006362C2"/>
    <w:rsid w:val="0064040A"/>
    <w:rsid w:val="00646021"/>
    <w:rsid w:val="00646F84"/>
    <w:rsid w:val="00647E8F"/>
    <w:rsid w:val="00652CCB"/>
    <w:rsid w:val="00655DD6"/>
    <w:rsid w:val="00662DA1"/>
    <w:rsid w:val="00670F6E"/>
    <w:rsid w:val="00673781"/>
    <w:rsid w:val="00674824"/>
    <w:rsid w:val="006823BB"/>
    <w:rsid w:val="00686CBE"/>
    <w:rsid w:val="006A2DF4"/>
    <w:rsid w:val="006A69AF"/>
    <w:rsid w:val="006B3034"/>
    <w:rsid w:val="006B473C"/>
    <w:rsid w:val="006B5339"/>
    <w:rsid w:val="006C071F"/>
    <w:rsid w:val="006C2494"/>
    <w:rsid w:val="006C3403"/>
    <w:rsid w:val="006D21B0"/>
    <w:rsid w:val="006D3915"/>
    <w:rsid w:val="006E2313"/>
    <w:rsid w:val="006E301D"/>
    <w:rsid w:val="006F66CF"/>
    <w:rsid w:val="0071344A"/>
    <w:rsid w:val="00715539"/>
    <w:rsid w:val="00733027"/>
    <w:rsid w:val="00743C87"/>
    <w:rsid w:val="00765593"/>
    <w:rsid w:val="00765C84"/>
    <w:rsid w:val="0077254E"/>
    <w:rsid w:val="00786353"/>
    <w:rsid w:val="00786924"/>
    <w:rsid w:val="007A539C"/>
    <w:rsid w:val="007B13D7"/>
    <w:rsid w:val="007B20C7"/>
    <w:rsid w:val="007C0068"/>
    <w:rsid w:val="007C14A7"/>
    <w:rsid w:val="007C4FA4"/>
    <w:rsid w:val="007D4D2A"/>
    <w:rsid w:val="007D638D"/>
    <w:rsid w:val="007F41E7"/>
    <w:rsid w:val="007F67A7"/>
    <w:rsid w:val="00815CBC"/>
    <w:rsid w:val="008167FE"/>
    <w:rsid w:val="00820D29"/>
    <w:rsid w:val="0082230E"/>
    <w:rsid w:val="00825810"/>
    <w:rsid w:val="008311CF"/>
    <w:rsid w:val="0083585E"/>
    <w:rsid w:val="00840103"/>
    <w:rsid w:val="008405A8"/>
    <w:rsid w:val="00841859"/>
    <w:rsid w:val="00841B1A"/>
    <w:rsid w:val="00847314"/>
    <w:rsid w:val="0085184B"/>
    <w:rsid w:val="00853965"/>
    <w:rsid w:val="00856BAF"/>
    <w:rsid w:val="00856C9A"/>
    <w:rsid w:val="00870892"/>
    <w:rsid w:val="00880F57"/>
    <w:rsid w:val="00893C4E"/>
    <w:rsid w:val="008B2507"/>
    <w:rsid w:val="008B286B"/>
    <w:rsid w:val="008B6FF0"/>
    <w:rsid w:val="008D484E"/>
    <w:rsid w:val="008E69A1"/>
    <w:rsid w:val="00900BDC"/>
    <w:rsid w:val="00902598"/>
    <w:rsid w:val="00930B9C"/>
    <w:rsid w:val="0094067E"/>
    <w:rsid w:val="00941D55"/>
    <w:rsid w:val="0094662F"/>
    <w:rsid w:val="00951624"/>
    <w:rsid w:val="00970670"/>
    <w:rsid w:val="00975E16"/>
    <w:rsid w:val="00977B70"/>
    <w:rsid w:val="00996EE0"/>
    <w:rsid w:val="009A054B"/>
    <w:rsid w:val="009A1B89"/>
    <w:rsid w:val="009B791E"/>
    <w:rsid w:val="009C0980"/>
    <w:rsid w:val="009D5887"/>
    <w:rsid w:val="009E7918"/>
    <w:rsid w:val="009F4E7A"/>
    <w:rsid w:val="00A00316"/>
    <w:rsid w:val="00A011B9"/>
    <w:rsid w:val="00A01C25"/>
    <w:rsid w:val="00A079C2"/>
    <w:rsid w:val="00A07A82"/>
    <w:rsid w:val="00A13BA2"/>
    <w:rsid w:val="00A24EE7"/>
    <w:rsid w:val="00A331C9"/>
    <w:rsid w:val="00A357E9"/>
    <w:rsid w:val="00A41C41"/>
    <w:rsid w:val="00A41CF7"/>
    <w:rsid w:val="00A50504"/>
    <w:rsid w:val="00A54E6E"/>
    <w:rsid w:val="00A72875"/>
    <w:rsid w:val="00A87779"/>
    <w:rsid w:val="00AD3692"/>
    <w:rsid w:val="00AD6818"/>
    <w:rsid w:val="00AE49DD"/>
    <w:rsid w:val="00AE6F31"/>
    <w:rsid w:val="00B00335"/>
    <w:rsid w:val="00B01655"/>
    <w:rsid w:val="00B06C23"/>
    <w:rsid w:val="00B119BC"/>
    <w:rsid w:val="00B15773"/>
    <w:rsid w:val="00B174D6"/>
    <w:rsid w:val="00B20838"/>
    <w:rsid w:val="00B21DFA"/>
    <w:rsid w:val="00B34D61"/>
    <w:rsid w:val="00B35F65"/>
    <w:rsid w:val="00B45867"/>
    <w:rsid w:val="00B45E07"/>
    <w:rsid w:val="00B460A4"/>
    <w:rsid w:val="00B4712B"/>
    <w:rsid w:val="00B479A3"/>
    <w:rsid w:val="00B614E3"/>
    <w:rsid w:val="00B6208A"/>
    <w:rsid w:val="00B756F7"/>
    <w:rsid w:val="00B84848"/>
    <w:rsid w:val="00B8611C"/>
    <w:rsid w:val="00B9080E"/>
    <w:rsid w:val="00B976B5"/>
    <w:rsid w:val="00BA7A89"/>
    <w:rsid w:val="00BC01FA"/>
    <w:rsid w:val="00BD7783"/>
    <w:rsid w:val="00BE0E5C"/>
    <w:rsid w:val="00BE3D65"/>
    <w:rsid w:val="00BE4F32"/>
    <w:rsid w:val="00BE5999"/>
    <w:rsid w:val="00BF7D28"/>
    <w:rsid w:val="00C005C7"/>
    <w:rsid w:val="00C176E7"/>
    <w:rsid w:val="00C17FAE"/>
    <w:rsid w:val="00C2069F"/>
    <w:rsid w:val="00C24F3C"/>
    <w:rsid w:val="00C27830"/>
    <w:rsid w:val="00C3148B"/>
    <w:rsid w:val="00C31BA8"/>
    <w:rsid w:val="00C341DA"/>
    <w:rsid w:val="00C57B91"/>
    <w:rsid w:val="00C602E1"/>
    <w:rsid w:val="00C73CE5"/>
    <w:rsid w:val="00C7681D"/>
    <w:rsid w:val="00C826C4"/>
    <w:rsid w:val="00C86202"/>
    <w:rsid w:val="00C9253C"/>
    <w:rsid w:val="00CA440C"/>
    <w:rsid w:val="00CA510C"/>
    <w:rsid w:val="00CB032D"/>
    <w:rsid w:val="00CB5D04"/>
    <w:rsid w:val="00CB66F8"/>
    <w:rsid w:val="00CC4FDC"/>
    <w:rsid w:val="00CF1E66"/>
    <w:rsid w:val="00CF66FC"/>
    <w:rsid w:val="00D03FF9"/>
    <w:rsid w:val="00D12302"/>
    <w:rsid w:val="00D13B5A"/>
    <w:rsid w:val="00D33EB7"/>
    <w:rsid w:val="00D4656E"/>
    <w:rsid w:val="00D4703E"/>
    <w:rsid w:val="00D47547"/>
    <w:rsid w:val="00D53F65"/>
    <w:rsid w:val="00D55829"/>
    <w:rsid w:val="00D62C57"/>
    <w:rsid w:val="00D63190"/>
    <w:rsid w:val="00D77D00"/>
    <w:rsid w:val="00D85CD6"/>
    <w:rsid w:val="00D92E65"/>
    <w:rsid w:val="00D96B05"/>
    <w:rsid w:val="00DA14DF"/>
    <w:rsid w:val="00DA6ED2"/>
    <w:rsid w:val="00DB169A"/>
    <w:rsid w:val="00DB25D6"/>
    <w:rsid w:val="00DB60C0"/>
    <w:rsid w:val="00DC068E"/>
    <w:rsid w:val="00DC1AEF"/>
    <w:rsid w:val="00DC430C"/>
    <w:rsid w:val="00DD6B02"/>
    <w:rsid w:val="00DD6EDD"/>
    <w:rsid w:val="00DE3846"/>
    <w:rsid w:val="00DE4F63"/>
    <w:rsid w:val="00DF5915"/>
    <w:rsid w:val="00E034D7"/>
    <w:rsid w:val="00E0692B"/>
    <w:rsid w:val="00E112BB"/>
    <w:rsid w:val="00E169BD"/>
    <w:rsid w:val="00E34364"/>
    <w:rsid w:val="00E34D9C"/>
    <w:rsid w:val="00E356E2"/>
    <w:rsid w:val="00E3612D"/>
    <w:rsid w:val="00E424E5"/>
    <w:rsid w:val="00E563C7"/>
    <w:rsid w:val="00E571BA"/>
    <w:rsid w:val="00E62A96"/>
    <w:rsid w:val="00E71F00"/>
    <w:rsid w:val="00E759A3"/>
    <w:rsid w:val="00E81C43"/>
    <w:rsid w:val="00E918AC"/>
    <w:rsid w:val="00E946BD"/>
    <w:rsid w:val="00EC00F9"/>
    <w:rsid w:val="00EC7B73"/>
    <w:rsid w:val="00ED172B"/>
    <w:rsid w:val="00ED5646"/>
    <w:rsid w:val="00ED71F8"/>
    <w:rsid w:val="00ED7618"/>
    <w:rsid w:val="00EF32D0"/>
    <w:rsid w:val="00EF4B02"/>
    <w:rsid w:val="00EF5FAF"/>
    <w:rsid w:val="00EF680A"/>
    <w:rsid w:val="00F00378"/>
    <w:rsid w:val="00F040E3"/>
    <w:rsid w:val="00F050FB"/>
    <w:rsid w:val="00F05606"/>
    <w:rsid w:val="00F13552"/>
    <w:rsid w:val="00F27D64"/>
    <w:rsid w:val="00F307AC"/>
    <w:rsid w:val="00F42171"/>
    <w:rsid w:val="00F47A74"/>
    <w:rsid w:val="00F55353"/>
    <w:rsid w:val="00F61F4C"/>
    <w:rsid w:val="00F87A9E"/>
    <w:rsid w:val="00FA3379"/>
    <w:rsid w:val="00FB161F"/>
    <w:rsid w:val="00FC0E02"/>
    <w:rsid w:val="00FC1D13"/>
    <w:rsid w:val="00FC1DA5"/>
    <w:rsid w:val="00FC6E8F"/>
    <w:rsid w:val="00FD7018"/>
    <w:rsid w:val="00FE18ED"/>
    <w:rsid w:val="0107193D"/>
    <w:rsid w:val="010E3784"/>
    <w:rsid w:val="01102C45"/>
    <w:rsid w:val="01132268"/>
    <w:rsid w:val="01151460"/>
    <w:rsid w:val="01204783"/>
    <w:rsid w:val="013849E6"/>
    <w:rsid w:val="01405548"/>
    <w:rsid w:val="014C64B0"/>
    <w:rsid w:val="014F1ECF"/>
    <w:rsid w:val="015040A0"/>
    <w:rsid w:val="01580A63"/>
    <w:rsid w:val="01591FC2"/>
    <w:rsid w:val="016972A9"/>
    <w:rsid w:val="016C0182"/>
    <w:rsid w:val="017032EC"/>
    <w:rsid w:val="0171436A"/>
    <w:rsid w:val="017A257D"/>
    <w:rsid w:val="017A4BE1"/>
    <w:rsid w:val="018C132A"/>
    <w:rsid w:val="018E706D"/>
    <w:rsid w:val="018F7993"/>
    <w:rsid w:val="01993134"/>
    <w:rsid w:val="019954EE"/>
    <w:rsid w:val="01A3491D"/>
    <w:rsid w:val="01A350BA"/>
    <w:rsid w:val="01A7076E"/>
    <w:rsid w:val="01A8137D"/>
    <w:rsid w:val="01CA759F"/>
    <w:rsid w:val="01D30631"/>
    <w:rsid w:val="01DD61B2"/>
    <w:rsid w:val="01FC4B85"/>
    <w:rsid w:val="01FE08AD"/>
    <w:rsid w:val="0212318A"/>
    <w:rsid w:val="02177641"/>
    <w:rsid w:val="021E661D"/>
    <w:rsid w:val="021E75BA"/>
    <w:rsid w:val="02311844"/>
    <w:rsid w:val="02331BA5"/>
    <w:rsid w:val="02396322"/>
    <w:rsid w:val="02417EA1"/>
    <w:rsid w:val="025F4EAA"/>
    <w:rsid w:val="026E670D"/>
    <w:rsid w:val="02816EE5"/>
    <w:rsid w:val="028A2678"/>
    <w:rsid w:val="029D10B1"/>
    <w:rsid w:val="02AD3F11"/>
    <w:rsid w:val="02B0174D"/>
    <w:rsid w:val="02BB6193"/>
    <w:rsid w:val="02C078FD"/>
    <w:rsid w:val="02C40520"/>
    <w:rsid w:val="02C40CB8"/>
    <w:rsid w:val="02C645C8"/>
    <w:rsid w:val="02CC0B67"/>
    <w:rsid w:val="02D53D59"/>
    <w:rsid w:val="02DB3D51"/>
    <w:rsid w:val="02E82310"/>
    <w:rsid w:val="02EA2384"/>
    <w:rsid w:val="02EC3DA9"/>
    <w:rsid w:val="02F644A5"/>
    <w:rsid w:val="02FB3521"/>
    <w:rsid w:val="02FE59EB"/>
    <w:rsid w:val="03085127"/>
    <w:rsid w:val="030C0612"/>
    <w:rsid w:val="030C3C2D"/>
    <w:rsid w:val="031421DE"/>
    <w:rsid w:val="03197AA2"/>
    <w:rsid w:val="03276115"/>
    <w:rsid w:val="032C205C"/>
    <w:rsid w:val="03316E65"/>
    <w:rsid w:val="03325252"/>
    <w:rsid w:val="033C4A0D"/>
    <w:rsid w:val="03404472"/>
    <w:rsid w:val="034623BC"/>
    <w:rsid w:val="03683DA9"/>
    <w:rsid w:val="036A3F3E"/>
    <w:rsid w:val="037F518E"/>
    <w:rsid w:val="03813F19"/>
    <w:rsid w:val="03A575AD"/>
    <w:rsid w:val="03AD5B99"/>
    <w:rsid w:val="03AF1A6D"/>
    <w:rsid w:val="03BD5C59"/>
    <w:rsid w:val="03C03327"/>
    <w:rsid w:val="03C04998"/>
    <w:rsid w:val="03C85011"/>
    <w:rsid w:val="03CA6F3D"/>
    <w:rsid w:val="03CE5319"/>
    <w:rsid w:val="03E80B6A"/>
    <w:rsid w:val="03EA5C71"/>
    <w:rsid w:val="03EB38DC"/>
    <w:rsid w:val="04156038"/>
    <w:rsid w:val="04240B98"/>
    <w:rsid w:val="042B2A7F"/>
    <w:rsid w:val="043044C1"/>
    <w:rsid w:val="043D34D9"/>
    <w:rsid w:val="043E7650"/>
    <w:rsid w:val="04445921"/>
    <w:rsid w:val="044C1C78"/>
    <w:rsid w:val="04587EA6"/>
    <w:rsid w:val="045A2349"/>
    <w:rsid w:val="04602BC1"/>
    <w:rsid w:val="04634B8A"/>
    <w:rsid w:val="04636499"/>
    <w:rsid w:val="04757193"/>
    <w:rsid w:val="04795069"/>
    <w:rsid w:val="04843352"/>
    <w:rsid w:val="04847B9B"/>
    <w:rsid w:val="04871E92"/>
    <w:rsid w:val="048B021E"/>
    <w:rsid w:val="04941C66"/>
    <w:rsid w:val="04981D35"/>
    <w:rsid w:val="049A5120"/>
    <w:rsid w:val="049C4297"/>
    <w:rsid w:val="04A74BFF"/>
    <w:rsid w:val="04AC75CD"/>
    <w:rsid w:val="04BB396D"/>
    <w:rsid w:val="04BD3FF8"/>
    <w:rsid w:val="04C37DE4"/>
    <w:rsid w:val="04C57511"/>
    <w:rsid w:val="04CC0576"/>
    <w:rsid w:val="04D35332"/>
    <w:rsid w:val="04DB56D0"/>
    <w:rsid w:val="04E5463A"/>
    <w:rsid w:val="04E93469"/>
    <w:rsid w:val="04EE4E30"/>
    <w:rsid w:val="04F45FEB"/>
    <w:rsid w:val="04FB2A35"/>
    <w:rsid w:val="04FF2F4B"/>
    <w:rsid w:val="050834A2"/>
    <w:rsid w:val="050A4E8C"/>
    <w:rsid w:val="051575DC"/>
    <w:rsid w:val="05213402"/>
    <w:rsid w:val="05225177"/>
    <w:rsid w:val="052950E5"/>
    <w:rsid w:val="05300EEA"/>
    <w:rsid w:val="0531273A"/>
    <w:rsid w:val="05450D6E"/>
    <w:rsid w:val="054E7EE9"/>
    <w:rsid w:val="055154E1"/>
    <w:rsid w:val="055F692C"/>
    <w:rsid w:val="05722864"/>
    <w:rsid w:val="05874027"/>
    <w:rsid w:val="059C0A2C"/>
    <w:rsid w:val="05A07EB8"/>
    <w:rsid w:val="05A711AB"/>
    <w:rsid w:val="05AC5085"/>
    <w:rsid w:val="05AD16B8"/>
    <w:rsid w:val="05B9272C"/>
    <w:rsid w:val="05BA3B56"/>
    <w:rsid w:val="05BB5B73"/>
    <w:rsid w:val="05BD586A"/>
    <w:rsid w:val="05BE24AE"/>
    <w:rsid w:val="05CC5E0C"/>
    <w:rsid w:val="05F33E55"/>
    <w:rsid w:val="05FC5CCB"/>
    <w:rsid w:val="06006C5B"/>
    <w:rsid w:val="060A4464"/>
    <w:rsid w:val="061201FC"/>
    <w:rsid w:val="0621253E"/>
    <w:rsid w:val="06296071"/>
    <w:rsid w:val="062A56CB"/>
    <w:rsid w:val="062C4368"/>
    <w:rsid w:val="063112F5"/>
    <w:rsid w:val="0635088F"/>
    <w:rsid w:val="06440314"/>
    <w:rsid w:val="064521E4"/>
    <w:rsid w:val="0645464A"/>
    <w:rsid w:val="064A61D8"/>
    <w:rsid w:val="06604AE1"/>
    <w:rsid w:val="06620C1F"/>
    <w:rsid w:val="066D6C87"/>
    <w:rsid w:val="067139CC"/>
    <w:rsid w:val="06811AFA"/>
    <w:rsid w:val="06822672"/>
    <w:rsid w:val="06841727"/>
    <w:rsid w:val="068A34B6"/>
    <w:rsid w:val="06901EE5"/>
    <w:rsid w:val="06927ADE"/>
    <w:rsid w:val="069F785D"/>
    <w:rsid w:val="06A62D96"/>
    <w:rsid w:val="06A6705E"/>
    <w:rsid w:val="06AB520D"/>
    <w:rsid w:val="06AB7F1A"/>
    <w:rsid w:val="06AD2F12"/>
    <w:rsid w:val="06BD71AB"/>
    <w:rsid w:val="06BF6168"/>
    <w:rsid w:val="06D64541"/>
    <w:rsid w:val="06D6562F"/>
    <w:rsid w:val="06E11136"/>
    <w:rsid w:val="06FC11AA"/>
    <w:rsid w:val="070954B8"/>
    <w:rsid w:val="070D5898"/>
    <w:rsid w:val="072115A7"/>
    <w:rsid w:val="07312755"/>
    <w:rsid w:val="07345EE8"/>
    <w:rsid w:val="074657AF"/>
    <w:rsid w:val="0759248A"/>
    <w:rsid w:val="075D6764"/>
    <w:rsid w:val="07673EB0"/>
    <w:rsid w:val="076825E5"/>
    <w:rsid w:val="076B0E51"/>
    <w:rsid w:val="07735FE7"/>
    <w:rsid w:val="07757441"/>
    <w:rsid w:val="07803296"/>
    <w:rsid w:val="0782153B"/>
    <w:rsid w:val="07884558"/>
    <w:rsid w:val="078C1AB4"/>
    <w:rsid w:val="07914C5C"/>
    <w:rsid w:val="079403D7"/>
    <w:rsid w:val="07B559E7"/>
    <w:rsid w:val="07B651BC"/>
    <w:rsid w:val="07B95882"/>
    <w:rsid w:val="07CE19BF"/>
    <w:rsid w:val="07CE655D"/>
    <w:rsid w:val="07D46733"/>
    <w:rsid w:val="07DB75E3"/>
    <w:rsid w:val="07DE413D"/>
    <w:rsid w:val="07E92C35"/>
    <w:rsid w:val="07F02EC6"/>
    <w:rsid w:val="07FB56E3"/>
    <w:rsid w:val="08042381"/>
    <w:rsid w:val="080E25A5"/>
    <w:rsid w:val="0821625C"/>
    <w:rsid w:val="08277817"/>
    <w:rsid w:val="08292D44"/>
    <w:rsid w:val="083379FA"/>
    <w:rsid w:val="0838176F"/>
    <w:rsid w:val="083950B2"/>
    <w:rsid w:val="083B6498"/>
    <w:rsid w:val="08504E8E"/>
    <w:rsid w:val="085550E7"/>
    <w:rsid w:val="08620D7B"/>
    <w:rsid w:val="08625E24"/>
    <w:rsid w:val="08786A07"/>
    <w:rsid w:val="08960861"/>
    <w:rsid w:val="08AE797A"/>
    <w:rsid w:val="08C503B6"/>
    <w:rsid w:val="08C83285"/>
    <w:rsid w:val="08CC6B14"/>
    <w:rsid w:val="08D17A73"/>
    <w:rsid w:val="08D4265A"/>
    <w:rsid w:val="08D567FE"/>
    <w:rsid w:val="08DA367F"/>
    <w:rsid w:val="08DB5333"/>
    <w:rsid w:val="08F07857"/>
    <w:rsid w:val="0901345E"/>
    <w:rsid w:val="091617FF"/>
    <w:rsid w:val="091F03F0"/>
    <w:rsid w:val="091F7141"/>
    <w:rsid w:val="092155B6"/>
    <w:rsid w:val="092169A1"/>
    <w:rsid w:val="0927143B"/>
    <w:rsid w:val="09296A57"/>
    <w:rsid w:val="0933717D"/>
    <w:rsid w:val="093423BF"/>
    <w:rsid w:val="093B2AC7"/>
    <w:rsid w:val="093D3B12"/>
    <w:rsid w:val="09403609"/>
    <w:rsid w:val="094A0D44"/>
    <w:rsid w:val="09531357"/>
    <w:rsid w:val="09542E35"/>
    <w:rsid w:val="09571830"/>
    <w:rsid w:val="095A1AAD"/>
    <w:rsid w:val="095B4728"/>
    <w:rsid w:val="095E02BD"/>
    <w:rsid w:val="09627EBC"/>
    <w:rsid w:val="09670C6E"/>
    <w:rsid w:val="09675F9F"/>
    <w:rsid w:val="09676211"/>
    <w:rsid w:val="096C0638"/>
    <w:rsid w:val="09712E59"/>
    <w:rsid w:val="097500B2"/>
    <w:rsid w:val="09797C7C"/>
    <w:rsid w:val="098A72F1"/>
    <w:rsid w:val="09980732"/>
    <w:rsid w:val="099C0A34"/>
    <w:rsid w:val="099F4F28"/>
    <w:rsid w:val="09A54C50"/>
    <w:rsid w:val="09B30065"/>
    <w:rsid w:val="09BC1E36"/>
    <w:rsid w:val="09C04298"/>
    <w:rsid w:val="09C42D4D"/>
    <w:rsid w:val="09CE2DC3"/>
    <w:rsid w:val="09D56569"/>
    <w:rsid w:val="09DA1632"/>
    <w:rsid w:val="09ED683C"/>
    <w:rsid w:val="09F02D13"/>
    <w:rsid w:val="09FB2A5D"/>
    <w:rsid w:val="0A080195"/>
    <w:rsid w:val="0A0C65C9"/>
    <w:rsid w:val="0A2114B0"/>
    <w:rsid w:val="0A24522C"/>
    <w:rsid w:val="0A2C1C6E"/>
    <w:rsid w:val="0A3079BE"/>
    <w:rsid w:val="0A334DBE"/>
    <w:rsid w:val="0A34067D"/>
    <w:rsid w:val="0A351649"/>
    <w:rsid w:val="0A496974"/>
    <w:rsid w:val="0A53526B"/>
    <w:rsid w:val="0A552BBC"/>
    <w:rsid w:val="0A5E6305"/>
    <w:rsid w:val="0A65394D"/>
    <w:rsid w:val="0A696AF9"/>
    <w:rsid w:val="0A6C6497"/>
    <w:rsid w:val="0A853197"/>
    <w:rsid w:val="0A87186C"/>
    <w:rsid w:val="0A8A1F22"/>
    <w:rsid w:val="0AA70444"/>
    <w:rsid w:val="0AA87737"/>
    <w:rsid w:val="0AB0458A"/>
    <w:rsid w:val="0AB668B8"/>
    <w:rsid w:val="0ABB6A55"/>
    <w:rsid w:val="0ABE6D35"/>
    <w:rsid w:val="0AC01345"/>
    <w:rsid w:val="0AC61434"/>
    <w:rsid w:val="0AE509B3"/>
    <w:rsid w:val="0AED0A30"/>
    <w:rsid w:val="0AED1D37"/>
    <w:rsid w:val="0AF60BA6"/>
    <w:rsid w:val="0AFD2CE3"/>
    <w:rsid w:val="0B025C18"/>
    <w:rsid w:val="0B0974FA"/>
    <w:rsid w:val="0B19372F"/>
    <w:rsid w:val="0B2044CF"/>
    <w:rsid w:val="0B232A37"/>
    <w:rsid w:val="0B24221A"/>
    <w:rsid w:val="0B340160"/>
    <w:rsid w:val="0B3A702B"/>
    <w:rsid w:val="0B3C4FBF"/>
    <w:rsid w:val="0B513EFE"/>
    <w:rsid w:val="0B5C135F"/>
    <w:rsid w:val="0B6763CC"/>
    <w:rsid w:val="0B6A3D94"/>
    <w:rsid w:val="0B7932ED"/>
    <w:rsid w:val="0B7D5A98"/>
    <w:rsid w:val="0B7D6BB3"/>
    <w:rsid w:val="0B7D6F3B"/>
    <w:rsid w:val="0B817E58"/>
    <w:rsid w:val="0B864145"/>
    <w:rsid w:val="0B936559"/>
    <w:rsid w:val="0B984BE1"/>
    <w:rsid w:val="0B9B09D0"/>
    <w:rsid w:val="0B9F119F"/>
    <w:rsid w:val="0BA65B39"/>
    <w:rsid w:val="0BC00B5E"/>
    <w:rsid w:val="0BC4609F"/>
    <w:rsid w:val="0BDB06F8"/>
    <w:rsid w:val="0BE63A17"/>
    <w:rsid w:val="0BE75BB2"/>
    <w:rsid w:val="0BF13976"/>
    <w:rsid w:val="0BF27BE0"/>
    <w:rsid w:val="0BF45BF8"/>
    <w:rsid w:val="0C005187"/>
    <w:rsid w:val="0C0417EB"/>
    <w:rsid w:val="0C046202"/>
    <w:rsid w:val="0C0C5A2E"/>
    <w:rsid w:val="0C0F4C77"/>
    <w:rsid w:val="0C1E2690"/>
    <w:rsid w:val="0C2135E4"/>
    <w:rsid w:val="0C2E4239"/>
    <w:rsid w:val="0C334762"/>
    <w:rsid w:val="0C342037"/>
    <w:rsid w:val="0C3908F7"/>
    <w:rsid w:val="0C3B31D1"/>
    <w:rsid w:val="0C3B5C2F"/>
    <w:rsid w:val="0C3F17DD"/>
    <w:rsid w:val="0C44330C"/>
    <w:rsid w:val="0C521496"/>
    <w:rsid w:val="0C533364"/>
    <w:rsid w:val="0C5A1972"/>
    <w:rsid w:val="0C5A5A85"/>
    <w:rsid w:val="0C6F3055"/>
    <w:rsid w:val="0C73357B"/>
    <w:rsid w:val="0C7A3358"/>
    <w:rsid w:val="0C7A3C5B"/>
    <w:rsid w:val="0C866693"/>
    <w:rsid w:val="0C8D0862"/>
    <w:rsid w:val="0C8D7468"/>
    <w:rsid w:val="0CAB12D2"/>
    <w:rsid w:val="0CAC2017"/>
    <w:rsid w:val="0CB72894"/>
    <w:rsid w:val="0CBA2DAC"/>
    <w:rsid w:val="0CC52839"/>
    <w:rsid w:val="0CC9035B"/>
    <w:rsid w:val="0CDD1292"/>
    <w:rsid w:val="0CE75424"/>
    <w:rsid w:val="0CE93B8E"/>
    <w:rsid w:val="0CF8148E"/>
    <w:rsid w:val="0CFD5A49"/>
    <w:rsid w:val="0CFE16D3"/>
    <w:rsid w:val="0D0A11AC"/>
    <w:rsid w:val="0D1A79C1"/>
    <w:rsid w:val="0D1D1739"/>
    <w:rsid w:val="0D25175A"/>
    <w:rsid w:val="0D2F5301"/>
    <w:rsid w:val="0D3144FB"/>
    <w:rsid w:val="0D336B3A"/>
    <w:rsid w:val="0D380967"/>
    <w:rsid w:val="0D396F2B"/>
    <w:rsid w:val="0D3B0B09"/>
    <w:rsid w:val="0D4066F7"/>
    <w:rsid w:val="0D4D0DBF"/>
    <w:rsid w:val="0D5F3632"/>
    <w:rsid w:val="0D6E003A"/>
    <w:rsid w:val="0D6E4815"/>
    <w:rsid w:val="0D721820"/>
    <w:rsid w:val="0D726C87"/>
    <w:rsid w:val="0D8259A2"/>
    <w:rsid w:val="0D8A2ADC"/>
    <w:rsid w:val="0D915A5A"/>
    <w:rsid w:val="0DAE7065"/>
    <w:rsid w:val="0DAF32D4"/>
    <w:rsid w:val="0DB65724"/>
    <w:rsid w:val="0DBF3D37"/>
    <w:rsid w:val="0DC21F9B"/>
    <w:rsid w:val="0DC946A6"/>
    <w:rsid w:val="0DDB3F37"/>
    <w:rsid w:val="0DE06F6B"/>
    <w:rsid w:val="0DE23D75"/>
    <w:rsid w:val="0DE91C79"/>
    <w:rsid w:val="0DEA5AAB"/>
    <w:rsid w:val="0DF12D5F"/>
    <w:rsid w:val="0DF60836"/>
    <w:rsid w:val="0DFC04F5"/>
    <w:rsid w:val="0E251EBD"/>
    <w:rsid w:val="0E2554C0"/>
    <w:rsid w:val="0E2829AF"/>
    <w:rsid w:val="0E322CF8"/>
    <w:rsid w:val="0E4D5E53"/>
    <w:rsid w:val="0E505B0D"/>
    <w:rsid w:val="0E5E1043"/>
    <w:rsid w:val="0E627113"/>
    <w:rsid w:val="0E6C7AAC"/>
    <w:rsid w:val="0E921794"/>
    <w:rsid w:val="0E9F1359"/>
    <w:rsid w:val="0EB418DA"/>
    <w:rsid w:val="0EBA59AD"/>
    <w:rsid w:val="0EBB0079"/>
    <w:rsid w:val="0EC20030"/>
    <w:rsid w:val="0EC514C8"/>
    <w:rsid w:val="0ECA0827"/>
    <w:rsid w:val="0ED74E20"/>
    <w:rsid w:val="0ED95A8D"/>
    <w:rsid w:val="0EDE5BF8"/>
    <w:rsid w:val="0EEF1931"/>
    <w:rsid w:val="0EF30679"/>
    <w:rsid w:val="0EF8472A"/>
    <w:rsid w:val="0EFC12E4"/>
    <w:rsid w:val="0F096DC8"/>
    <w:rsid w:val="0F191099"/>
    <w:rsid w:val="0F21363C"/>
    <w:rsid w:val="0F2C573F"/>
    <w:rsid w:val="0F2D5D0E"/>
    <w:rsid w:val="0F334658"/>
    <w:rsid w:val="0F3C6299"/>
    <w:rsid w:val="0F3E095D"/>
    <w:rsid w:val="0F4C6C00"/>
    <w:rsid w:val="0F4D1506"/>
    <w:rsid w:val="0F4F6FAA"/>
    <w:rsid w:val="0F532238"/>
    <w:rsid w:val="0F53449C"/>
    <w:rsid w:val="0F582D95"/>
    <w:rsid w:val="0F5F538C"/>
    <w:rsid w:val="0F65795F"/>
    <w:rsid w:val="0F695695"/>
    <w:rsid w:val="0F6B39C3"/>
    <w:rsid w:val="0F6F0F4B"/>
    <w:rsid w:val="0F7D6986"/>
    <w:rsid w:val="0F894814"/>
    <w:rsid w:val="0F8B639E"/>
    <w:rsid w:val="0F8F4A3F"/>
    <w:rsid w:val="0F954748"/>
    <w:rsid w:val="0FA107E9"/>
    <w:rsid w:val="0FA430F5"/>
    <w:rsid w:val="0FA9267C"/>
    <w:rsid w:val="0FAB1572"/>
    <w:rsid w:val="0FB94F8E"/>
    <w:rsid w:val="0FC77502"/>
    <w:rsid w:val="0FD1748C"/>
    <w:rsid w:val="0FE03046"/>
    <w:rsid w:val="0FE151B1"/>
    <w:rsid w:val="0FF279AA"/>
    <w:rsid w:val="0FF27ECF"/>
    <w:rsid w:val="10154F62"/>
    <w:rsid w:val="10170F3D"/>
    <w:rsid w:val="101E7A41"/>
    <w:rsid w:val="10210199"/>
    <w:rsid w:val="10294271"/>
    <w:rsid w:val="10444423"/>
    <w:rsid w:val="105072DF"/>
    <w:rsid w:val="105D5CEE"/>
    <w:rsid w:val="105E4D5D"/>
    <w:rsid w:val="10657D6F"/>
    <w:rsid w:val="10722C25"/>
    <w:rsid w:val="10746798"/>
    <w:rsid w:val="10770306"/>
    <w:rsid w:val="107A1E87"/>
    <w:rsid w:val="10926F62"/>
    <w:rsid w:val="10961417"/>
    <w:rsid w:val="10964405"/>
    <w:rsid w:val="109B0AAE"/>
    <w:rsid w:val="10B1299A"/>
    <w:rsid w:val="10B34124"/>
    <w:rsid w:val="10B91B72"/>
    <w:rsid w:val="10BA6C65"/>
    <w:rsid w:val="10BD6236"/>
    <w:rsid w:val="10C67520"/>
    <w:rsid w:val="10D1068D"/>
    <w:rsid w:val="10EB11E0"/>
    <w:rsid w:val="10FA4E5F"/>
    <w:rsid w:val="10FE2FE2"/>
    <w:rsid w:val="110A260B"/>
    <w:rsid w:val="110B6100"/>
    <w:rsid w:val="111A6BBF"/>
    <w:rsid w:val="111B5E37"/>
    <w:rsid w:val="111B7E79"/>
    <w:rsid w:val="11261402"/>
    <w:rsid w:val="11267BB1"/>
    <w:rsid w:val="11391BE0"/>
    <w:rsid w:val="114964A7"/>
    <w:rsid w:val="114A7D91"/>
    <w:rsid w:val="114F14A6"/>
    <w:rsid w:val="11662919"/>
    <w:rsid w:val="1168689B"/>
    <w:rsid w:val="116C1AC8"/>
    <w:rsid w:val="116E2DDD"/>
    <w:rsid w:val="117D350A"/>
    <w:rsid w:val="118C697A"/>
    <w:rsid w:val="118E5622"/>
    <w:rsid w:val="119072B1"/>
    <w:rsid w:val="119B5E35"/>
    <w:rsid w:val="11A85D57"/>
    <w:rsid w:val="11AA275E"/>
    <w:rsid w:val="11AA7876"/>
    <w:rsid w:val="11AE3F53"/>
    <w:rsid w:val="11B10390"/>
    <w:rsid w:val="11BC3A35"/>
    <w:rsid w:val="11C537D4"/>
    <w:rsid w:val="11D02A7B"/>
    <w:rsid w:val="11D8710B"/>
    <w:rsid w:val="11E35AD2"/>
    <w:rsid w:val="11E417BF"/>
    <w:rsid w:val="11ED7B94"/>
    <w:rsid w:val="11FC1BAE"/>
    <w:rsid w:val="12003074"/>
    <w:rsid w:val="12255F50"/>
    <w:rsid w:val="122D448C"/>
    <w:rsid w:val="12367D96"/>
    <w:rsid w:val="123E22BA"/>
    <w:rsid w:val="12456F85"/>
    <w:rsid w:val="1246564F"/>
    <w:rsid w:val="12502D39"/>
    <w:rsid w:val="12523BE4"/>
    <w:rsid w:val="12590E2F"/>
    <w:rsid w:val="125A051E"/>
    <w:rsid w:val="12615427"/>
    <w:rsid w:val="126B0AA1"/>
    <w:rsid w:val="12771C3B"/>
    <w:rsid w:val="127B54F6"/>
    <w:rsid w:val="128132B0"/>
    <w:rsid w:val="128219E1"/>
    <w:rsid w:val="12880624"/>
    <w:rsid w:val="128A321A"/>
    <w:rsid w:val="128C4617"/>
    <w:rsid w:val="12965949"/>
    <w:rsid w:val="129B0EEF"/>
    <w:rsid w:val="12A21B83"/>
    <w:rsid w:val="12B211EC"/>
    <w:rsid w:val="12B46492"/>
    <w:rsid w:val="12C27BF9"/>
    <w:rsid w:val="12CF5709"/>
    <w:rsid w:val="12E548B5"/>
    <w:rsid w:val="12F1072B"/>
    <w:rsid w:val="12F56538"/>
    <w:rsid w:val="12FB5AEF"/>
    <w:rsid w:val="12FC39D3"/>
    <w:rsid w:val="12FC4ACA"/>
    <w:rsid w:val="12FF1132"/>
    <w:rsid w:val="13021641"/>
    <w:rsid w:val="13061AD5"/>
    <w:rsid w:val="13096F99"/>
    <w:rsid w:val="130A0414"/>
    <w:rsid w:val="130B14DC"/>
    <w:rsid w:val="130C0D90"/>
    <w:rsid w:val="131310A2"/>
    <w:rsid w:val="131D461D"/>
    <w:rsid w:val="13272F7A"/>
    <w:rsid w:val="13292779"/>
    <w:rsid w:val="1338762E"/>
    <w:rsid w:val="133A5DBD"/>
    <w:rsid w:val="134059FA"/>
    <w:rsid w:val="13456BDA"/>
    <w:rsid w:val="134F2BC9"/>
    <w:rsid w:val="13687B91"/>
    <w:rsid w:val="136A0671"/>
    <w:rsid w:val="13754960"/>
    <w:rsid w:val="1379784B"/>
    <w:rsid w:val="138770FB"/>
    <w:rsid w:val="13945DBF"/>
    <w:rsid w:val="139F5D66"/>
    <w:rsid w:val="13B6086F"/>
    <w:rsid w:val="13B70FFA"/>
    <w:rsid w:val="13B843DD"/>
    <w:rsid w:val="13BE43F6"/>
    <w:rsid w:val="13C2070D"/>
    <w:rsid w:val="13D20962"/>
    <w:rsid w:val="13D3524F"/>
    <w:rsid w:val="13DC3A6D"/>
    <w:rsid w:val="13DF1390"/>
    <w:rsid w:val="13E02C6B"/>
    <w:rsid w:val="13E20F92"/>
    <w:rsid w:val="13E33311"/>
    <w:rsid w:val="13F4680A"/>
    <w:rsid w:val="140054B7"/>
    <w:rsid w:val="14022CE4"/>
    <w:rsid w:val="140F363D"/>
    <w:rsid w:val="14117270"/>
    <w:rsid w:val="141C2E8A"/>
    <w:rsid w:val="141E7AC9"/>
    <w:rsid w:val="1424660C"/>
    <w:rsid w:val="14261227"/>
    <w:rsid w:val="14265F1C"/>
    <w:rsid w:val="14295225"/>
    <w:rsid w:val="142C4D6E"/>
    <w:rsid w:val="143074AE"/>
    <w:rsid w:val="14360BDA"/>
    <w:rsid w:val="143D588A"/>
    <w:rsid w:val="143D7DAA"/>
    <w:rsid w:val="144A58C9"/>
    <w:rsid w:val="144C66CA"/>
    <w:rsid w:val="144D5CF6"/>
    <w:rsid w:val="146357F5"/>
    <w:rsid w:val="146B508F"/>
    <w:rsid w:val="14723458"/>
    <w:rsid w:val="147F2E4E"/>
    <w:rsid w:val="1482792C"/>
    <w:rsid w:val="14934B93"/>
    <w:rsid w:val="14970E61"/>
    <w:rsid w:val="149A172C"/>
    <w:rsid w:val="14A3331C"/>
    <w:rsid w:val="14AF72B8"/>
    <w:rsid w:val="14B349A3"/>
    <w:rsid w:val="14BC2E70"/>
    <w:rsid w:val="14C51D40"/>
    <w:rsid w:val="14C73768"/>
    <w:rsid w:val="14C83E7D"/>
    <w:rsid w:val="14E151B6"/>
    <w:rsid w:val="14E20025"/>
    <w:rsid w:val="14E759A4"/>
    <w:rsid w:val="14E90C9F"/>
    <w:rsid w:val="14F22FE7"/>
    <w:rsid w:val="14FB35F9"/>
    <w:rsid w:val="14FE1A63"/>
    <w:rsid w:val="14FE2F48"/>
    <w:rsid w:val="15025977"/>
    <w:rsid w:val="15095E34"/>
    <w:rsid w:val="15182617"/>
    <w:rsid w:val="151F67C5"/>
    <w:rsid w:val="152B7335"/>
    <w:rsid w:val="15362E24"/>
    <w:rsid w:val="153C6A32"/>
    <w:rsid w:val="15467E47"/>
    <w:rsid w:val="155A09A6"/>
    <w:rsid w:val="15681854"/>
    <w:rsid w:val="156A6B64"/>
    <w:rsid w:val="156E6796"/>
    <w:rsid w:val="15727AFD"/>
    <w:rsid w:val="15751922"/>
    <w:rsid w:val="157567B1"/>
    <w:rsid w:val="15793C83"/>
    <w:rsid w:val="158934F9"/>
    <w:rsid w:val="158C4711"/>
    <w:rsid w:val="159240FF"/>
    <w:rsid w:val="15A709CE"/>
    <w:rsid w:val="15AA72B5"/>
    <w:rsid w:val="15B02EF0"/>
    <w:rsid w:val="15B0351B"/>
    <w:rsid w:val="15C86E25"/>
    <w:rsid w:val="15CA2DFE"/>
    <w:rsid w:val="15D00C90"/>
    <w:rsid w:val="15E72247"/>
    <w:rsid w:val="15EE2117"/>
    <w:rsid w:val="15EE283C"/>
    <w:rsid w:val="15F11A19"/>
    <w:rsid w:val="15F71C48"/>
    <w:rsid w:val="15FD19CF"/>
    <w:rsid w:val="160078DA"/>
    <w:rsid w:val="160143DD"/>
    <w:rsid w:val="160428D4"/>
    <w:rsid w:val="1608480B"/>
    <w:rsid w:val="16105BA4"/>
    <w:rsid w:val="16166CE2"/>
    <w:rsid w:val="161E0767"/>
    <w:rsid w:val="161E20BE"/>
    <w:rsid w:val="16396C07"/>
    <w:rsid w:val="16411669"/>
    <w:rsid w:val="16570045"/>
    <w:rsid w:val="16586023"/>
    <w:rsid w:val="166151F2"/>
    <w:rsid w:val="16692C5E"/>
    <w:rsid w:val="16743027"/>
    <w:rsid w:val="16815DA5"/>
    <w:rsid w:val="16877525"/>
    <w:rsid w:val="169335FF"/>
    <w:rsid w:val="16954306"/>
    <w:rsid w:val="16963537"/>
    <w:rsid w:val="169C518E"/>
    <w:rsid w:val="16A9736D"/>
    <w:rsid w:val="16AF75EE"/>
    <w:rsid w:val="16BD4DC9"/>
    <w:rsid w:val="16D35E25"/>
    <w:rsid w:val="16D820FE"/>
    <w:rsid w:val="16DA00CD"/>
    <w:rsid w:val="16E6281F"/>
    <w:rsid w:val="16ED2338"/>
    <w:rsid w:val="16EE6728"/>
    <w:rsid w:val="16EF3F89"/>
    <w:rsid w:val="16F14F26"/>
    <w:rsid w:val="16FC13E3"/>
    <w:rsid w:val="17071426"/>
    <w:rsid w:val="17071899"/>
    <w:rsid w:val="17121965"/>
    <w:rsid w:val="17165702"/>
    <w:rsid w:val="172A03E7"/>
    <w:rsid w:val="172C47F4"/>
    <w:rsid w:val="17325FF4"/>
    <w:rsid w:val="1734A4CB"/>
    <w:rsid w:val="17353D0A"/>
    <w:rsid w:val="173646C7"/>
    <w:rsid w:val="175A5DE2"/>
    <w:rsid w:val="17621CC4"/>
    <w:rsid w:val="17687E62"/>
    <w:rsid w:val="176F5DBD"/>
    <w:rsid w:val="17780B15"/>
    <w:rsid w:val="178D583F"/>
    <w:rsid w:val="17942357"/>
    <w:rsid w:val="17A264B5"/>
    <w:rsid w:val="17A43673"/>
    <w:rsid w:val="17AC44B1"/>
    <w:rsid w:val="17AD75FE"/>
    <w:rsid w:val="17B30A0D"/>
    <w:rsid w:val="17BF7AF3"/>
    <w:rsid w:val="17C410BA"/>
    <w:rsid w:val="17D170BB"/>
    <w:rsid w:val="17DE49AE"/>
    <w:rsid w:val="17FA4DBE"/>
    <w:rsid w:val="18013FC5"/>
    <w:rsid w:val="18102870"/>
    <w:rsid w:val="18165221"/>
    <w:rsid w:val="182C2D0F"/>
    <w:rsid w:val="182F4502"/>
    <w:rsid w:val="18336C3B"/>
    <w:rsid w:val="183417F9"/>
    <w:rsid w:val="183508F0"/>
    <w:rsid w:val="1835679E"/>
    <w:rsid w:val="183D0C85"/>
    <w:rsid w:val="183F7778"/>
    <w:rsid w:val="184379EF"/>
    <w:rsid w:val="185D06E7"/>
    <w:rsid w:val="186447F4"/>
    <w:rsid w:val="18702E34"/>
    <w:rsid w:val="18715892"/>
    <w:rsid w:val="18895A3B"/>
    <w:rsid w:val="188E628C"/>
    <w:rsid w:val="18927A05"/>
    <w:rsid w:val="189B13F3"/>
    <w:rsid w:val="18A65226"/>
    <w:rsid w:val="18AE41C1"/>
    <w:rsid w:val="18D00006"/>
    <w:rsid w:val="18D13EE5"/>
    <w:rsid w:val="18DC54EB"/>
    <w:rsid w:val="18DE5C30"/>
    <w:rsid w:val="18DF20A7"/>
    <w:rsid w:val="18E03071"/>
    <w:rsid w:val="18FB3B1D"/>
    <w:rsid w:val="19062183"/>
    <w:rsid w:val="19062F06"/>
    <w:rsid w:val="190C363D"/>
    <w:rsid w:val="19174D01"/>
    <w:rsid w:val="192B1E1F"/>
    <w:rsid w:val="192B63FE"/>
    <w:rsid w:val="192F5BE6"/>
    <w:rsid w:val="193455B8"/>
    <w:rsid w:val="19437403"/>
    <w:rsid w:val="194A700F"/>
    <w:rsid w:val="194B0BC0"/>
    <w:rsid w:val="1952772B"/>
    <w:rsid w:val="195D5384"/>
    <w:rsid w:val="195D7CEC"/>
    <w:rsid w:val="195E4546"/>
    <w:rsid w:val="196050C8"/>
    <w:rsid w:val="19607DFE"/>
    <w:rsid w:val="196347D7"/>
    <w:rsid w:val="196769B4"/>
    <w:rsid w:val="199A36EE"/>
    <w:rsid w:val="19C15977"/>
    <w:rsid w:val="19C3046F"/>
    <w:rsid w:val="19CC2971"/>
    <w:rsid w:val="19D4529C"/>
    <w:rsid w:val="19D72B6F"/>
    <w:rsid w:val="19DD5B1F"/>
    <w:rsid w:val="19E1227F"/>
    <w:rsid w:val="19F71171"/>
    <w:rsid w:val="19FB57A7"/>
    <w:rsid w:val="1A17183B"/>
    <w:rsid w:val="1A193D6E"/>
    <w:rsid w:val="1A1D203B"/>
    <w:rsid w:val="1A1E6465"/>
    <w:rsid w:val="1A294287"/>
    <w:rsid w:val="1A2A5A03"/>
    <w:rsid w:val="1A305301"/>
    <w:rsid w:val="1A3D31D7"/>
    <w:rsid w:val="1A3D45EB"/>
    <w:rsid w:val="1A4A4A53"/>
    <w:rsid w:val="1A4C19E8"/>
    <w:rsid w:val="1A5204E5"/>
    <w:rsid w:val="1A58263E"/>
    <w:rsid w:val="1A695CD9"/>
    <w:rsid w:val="1A6A00B6"/>
    <w:rsid w:val="1A81443B"/>
    <w:rsid w:val="1A9E7F6C"/>
    <w:rsid w:val="1AB134D9"/>
    <w:rsid w:val="1AB77E38"/>
    <w:rsid w:val="1AC500B1"/>
    <w:rsid w:val="1AC82FA8"/>
    <w:rsid w:val="1AC95F33"/>
    <w:rsid w:val="1ACC75CE"/>
    <w:rsid w:val="1AD3215B"/>
    <w:rsid w:val="1AD57B5B"/>
    <w:rsid w:val="1AF03531"/>
    <w:rsid w:val="1B004237"/>
    <w:rsid w:val="1B131356"/>
    <w:rsid w:val="1B190758"/>
    <w:rsid w:val="1B1B3D57"/>
    <w:rsid w:val="1B1E7CC0"/>
    <w:rsid w:val="1B1F0391"/>
    <w:rsid w:val="1B222F22"/>
    <w:rsid w:val="1B284FE5"/>
    <w:rsid w:val="1B377919"/>
    <w:rsid w:val="1B3A02A0"/>
    <w:rsid w:val="1B3E44F9"/>
    <w:rsid w:val="1B4B17FA"/>
    <w:rsid w:val="1B546B2C"/>
    <w:rsid w:val="1B5D4470"/>
    <w:rsid w:val="1B5F75B7"/>
    <w:rsid w:val="1B627FBB"/>
    <w:rsid w:val="1B7D7BF8"/>
    <w:rsid w:val="1B7F6EFB"/>
    <w:rsid w:val="1B90208E"/>
    <w:rsid w:val="1B9F7D7F"/>
    <w:rsid w:val="1BAA2E21"/>
    <w:rsid w:val="1BB216FC"/>
    <w:rsid w:val="1BBD5C09"/>
    <w:rsid w:val="1BD319DD"/>
    <w:rsid w:val="1BD36078"/>
    <w:rsid w:val="1BD56ABF"/>
    <w:rsid w:val="1BDA506C"/>
    <w:rsid w:val="1BDD4D09"/>
    <w:rsid w:val="1BE454E0"/>
    <w:rsid w:val="1BE54B0C"/>
    <w:rsid w:val="1BE972E9"/>
    <w:rsid w:val="1BEC3CD6"/>
    <w:rsid w:val="1BF72053"/>
    <w:rsid w:val="1BFA058D"/>
    <w:rsid w:val="1BFE1C0E"/>
    <w:rsid w:val="1C135F0C"/>
    <w:rsid w:val="1C1D407A"/>
    <w:rsid w:val="1C220401"/>
    <w:rsid w:val="1C25409D"/>
    <w:rsid w:val="1C27792F"/>
    <w:rsid w:val="1C347C5C"/>
    <w:rsid w:val="1C385F29"/>
    <w:rsid w:val="1C487185"/>
    <w:rsid w:val="1C494555"/>
    <w:rsid w:val="1C5222C5"/>
    <w:rsid w:val="1C532FCD"/>
    <w:rsid w:val="1C621740"/>
    <w:rsid w:val="1C696985"/>
    <w:rsid w:val="1C6E23C2"/>
    <w:rsid w:val="1C710137"/>
    <w:rsid w:val="1C7B0AA8"/>
    <w:rsid w:val="1C7B5CB7"/>
    <w:rsid w:val="1C7F1D2F"/>
    <w:rsid w:val="1C857DB0"/>
    <w:rsid w:val="1C8A32E4"/>
    <w:rsid w:val="1C8B2D0B"/>
    <w:rsid w:val="1C9876C6"/>
    <w:rsid w:val="1CA00FA9"/>
    <w:rsid w:val="1CA4733C"/>
    <w:rsid w:val="1CA668A1"/>
    <w:rsid w:val="1CC00869"/>
    <w:rsid w:val="1CC02C01"/>
    <w:rsid w:val="1CC114A3"/>
    <w:rsid w:val="1CC151D2"/>
    <w:rsid w:val="1CC33313"/>
    <w:rsid w:val="1CE75BEF"/>
    <w:rsid w:val="1CF17535"/>
    <w:rsid w:val="1CFC59B7"/>
    <w:rsid w:val="1CFE2B31"/>
    <w:rsid w:val="1D0531E1"/>
    <w:rsid w:val="1D136D7F"/>
    <w:rsid w:val="1D347F78"/>
    <w:rsid w:val="1D466548"/>
    <w:rsid w:val="1D60068B"/>
    <w:rsid w:val="1D652065"/>
    <w:rsid w:val="1D6A080B"/>
    <w:rsid w:val="1D894AE1"/>
    <w:rsid w:val="1D8A79EC"/>
    <w:rsid w:val="1DA37C0F"/>
    <w:rsid w:val="1DA44C3E"/>
    <w:rsid w:val="1DAA72D7"/>
    <w:rsid w:val="1DAC2D9F"/>
    <w:rsid w:val="1DAE09F4"/>
    <w:rsid w:val="1DC8272E"/>
    <w:rsid w:val="1DC90E67"/>
    <w:rsid w:val="1DCB4E6B"/>
    <w:rsid w:val="1DDA6911"/>
    <w:rsid w:val="1DDB2E6E"/>
    <w:rsid w:val="1DDB6922"/>
    <w:rsid w:val="1DE13CD1"/>
    <w:rsid w:val="1DEE5875"/>
    <w:rsid w:val="1DEF7AD3"/>
    <w:rsid w:val="1DF27568"/>
    <w:rsid w:val="1DF5551F"/>
    <w:rsid w:val="1DF94640"/>
    <w:rsid w:val="1DFA61F6"/>
    <w:rsid w:val="1E0D340B"/>
    <w:rsid w:val="1E171DD6"/>
    <w:rsid w:val="1E1C35F7"/>
    <w:rsid w:val="1E235210"/>
    <w:rsid w:val="1E245D04"/>
    <w:rsid w:val="1E2612FC"/>
    <w:rsid w:val="1E2E54E9"/>
    <w:rsid w:val="1E3261B2"/>
    <w:rsid w:val="1E36486D"/>
    <w:rsid w:val="1E393E17"/>
    <w:rsid w:val="1E3E2225"/>
    <w:rsid w:val="1E5145CB"/>
    <w:rsid w:val="1E583D64"/>
    <w:rsid w:val="1E5A6F93"/>
    <w:rsid w:val="1E5B4C6B"/>
    <w:rsid w:val="1E624309"/>
    <w:rsid w:val="1E684A6F"/>
    <w:rsid w:val="1E690177"/>
    <w:rsid w:val="1E694F0E"/>
    <w:rsid w:val="1E6D3EC4"/>
    <w:rsid w:val="1E7B2D1A"/>
    <w:rsid w:val="1E7D1297"/>
    <w:rsid w:val="1E7E17ED"/>
    <w:rsid w:val="1E8C1D65"/>
    <w:rsid w:val="1E8C4739"/>
    <w:rsid w:val="1E8D5D6A"/>
    <w:rsid w:val="1E9147B4"/>
    <w:rsid w:val="1EBA55D3"/>
    <w:rsid w:val="1EBD5B1F"/>
    <w:rsid w:val="1EC21197"/>
    <w:rsid w:val="1ECD3DEA"/>
    <w:rsid w:val="1ED24F72"/>
    <w:rsid w:val="1ED45A15"/>
    <w:rsid w:val="1EE405D0"/>
    <w:rsid w:val="1EED63B3"/>
    <w:rsid w:val="1EF03570"/>
    <w:rsid w:val="1EF209D4"/>
    <w:rsid w:val="1F0C39E2"/>
    <w:rsid w:val="1F1915DE"/>
    <w:rsid w:val="1F2374FC"/>
    <w:rsid w:val="1F2F7BF3"/>
    <w:rsid w:val="1F3A3345"/>
    <w:rsid w:val="1F5438B5"/>
    <w:rsid w:val="1F6935CE"/>
    <w:rsid w:val="1F6B2952"/>
    <w:rsid w:val="1F755FCD"/>
    <w:rsid w:val="1F7C25DC"/>
    <w:rsid w:val="1F8157DE"/>
    <w:rsid w:val="1F834262"/>
    <w:rsid w:val="1F9A1924"/>
    <w:rsid w:val="1F9F77A8"/>
    <w:rsid w:val="1FAE1079"/>
    <w:rsid w:val="1FB04883"/>
    <w:rsid w:val="1FC219EC"/>
    <w:rsid w:val="1FCE7F20"/>
    <w:rsid w:val="1FD274F2"/>
    <w:rsid w:val="1FD55293"/>
    <w:rsid w:val="1FD846F2"/>
    <w:rsid w:val="1FE61A37"/>
    <w:rsid w:val="1FE90BFB"/>
    <w:rsid w:val="1FF15380"/>
    <w:rsid w:val="1FF20971"/>
    <w:rsid w:val="1FFE80F8"/>
    <w:rsid w:val="200A16BD"/>
    <w:rsid w:val="20103F90"/>
    <w:rsid w:val="201720FE"/>
    <w:rsid w:val="201A7A39"/>
    <w:rsid w:val="20232614"/>
    <w:rsid w:val="20332DE8"/>
    <w:rsid w:val="20357C37"/>
    <w:rsid w:val="20367E0F"/>
    <w:rsid w:val="203777B1"/>
    <w:rsid w:val="203F1A25"/>
    <w:rsid w:val="20426AF9"/>
    <w:rsid w:val="20426E34"/>
    <w:rsid w:val="20437FBC"/>
    <w:rsid w:val="20473298"/>
    <w:rsid w:val="20490FE6"/>
    <w:rsid w:val="204C468E"/>
    <w:rsid w:val="20592AAF"/>
    <w:rsid w:val="205B38E4"/>
    <w:rsid w:val="205B735B"/>
    <w:rsid w:val="20653ACF"/>
    <w:rsid w:val="206E376B"/>
    <w:rsid w:val="207209D2"/>
    <w:rsid w:val="207370E4"/>
    <w:rsid w:val="207C3697"/>
    <w:rsid w:val="207E2FFD"/>
    <w:rsid w:val="208752B6"/>
    <w:rsid w:val="20875AE8"/>
    <w:rsid w:val="20915296"/>
    <w:rsid w:val="20992EC2"/>
    <w:rsid w:val="209E69B2"/>
    <w:rsid w:val="20A511D0"/>
    <w:rsid w:val="20AC67F6"/>
    <w:rsid w:val="20B150FA"/>
    <w:rsid w:val="20B25C6E"/>
    <w:rsid w:val="20BE0E52"/>
    <w:rsid w:val="20C4228C"/>
    <w:rsid w:val="20D27316"/>
    <w:rsid w:val="20D748F1"/>
    <w:rsid w:val="20EC68E1"/>
    <w:rsid w:val="20F13D0B"/>
    <w:rsid w:val="20F3695D"/>
    <w:rsid w:val="20F670CB"/>
    <w:rsid w:val="20FA59D6"/>
    <w:rsid w:val="211B7632"/>
    <w:rsid w:val="21201310"/>
    <w:rsid w:val="212145C8"/>
    <w:rsid w:val="212323B1"/>
    <w:rsid w:val="21316D53"/>
    <w:rsid w:val="213172B7"/>
    <w:rsid w:val="21334D49"/>
    <w:rsid w:val="213469F9"/>
    <w:rsid w:val="21375C39"/>
    <w:rsid w:val="213D50C6"/>
    <w:rsid w:val="213E13EB"/>
    <w:rsid w:val="214E0CEA"/>
    <w:rsid w:val="214E3836"/>
    <w:rsid w:val="21595F00"/>
    <w:rsid w:val="21654C0E"/>
    <w:rsid w:val="216A18A4"/>
    <w:rsid w:val="21743B3A"/>
    <w:rsid w:val="2179634C"/>
    <w:rsid w:val="217C332D"/>
    <w:rsid w:val="217F059C"/>
    <w:rsid w:val="21875AB3"/>
    <w:rsid w:val="21902D64"/>
    <w:rsid w:val="21921F5B"/>
    <w:rsid w:val="21981AEB"/>
    <w:rsid w:val="219F3FD6"/>
    <w:rsid w:val="21AD00B2"/>
    <w:rsid w:val="21AF6D88"/>
    <w:rsid w:val="21BC3D35"/>
    <w:rsid w:val="21C26708"/>
    <w:rsid w:val="21C26750"/>
    <w:rsid w:val="21C40960"/>
    <w:rsid w:val="21CE26AC"/>
    <w:rsid w:val="21DE54D0"/>
    <w:rsid w:val="21E46F23"/>
    <w:rsid w:val="21EB6486"/>
    <w:rsid w:val="22093FEB"/>
    <w:rsid w:val="220B320C"/>
    <w:rsid w:val="221309CA"/>
    <w:rsid w:val="22150229"/>
    <w:rsid w:val="22270645"/>
    <w:rsid w:val="222D54F2"/>
    <w:rsid w:val="222D7B92"/>
    <w:rsid w:val="223871D3"/>
    <w:rsid w:val="223F01A6"/>
    <w:rsid w:val="22485EFD"/>
    <w:rsid w:val="22492CFF"/>
    <w:rsid w:val="225D0D72"/>
    <w:rsid w:val="226844C4"/>
    <w:rsid w:val="226B7D48"/>
    <w:rsid w:val="226E67B5"/>
    <w:rsid w:val="2276363C"/>
    <w:rsid w:val="2281233E"/>
    <w:rsid w:val="22825C48"/>
    <w:rsid w:val="22957AC6"/>
    <w:rsid w:val="22A20EA9"/>
    <w:rsid w:val="22A61E55"/>
    <w:rsid w:val="22B242FD"/>
    <w:rsid w:val="22D05811"/>
    <w:rsid w:val="22D72ADD"/>
    <w:rsid w:val="22DD71BC"/>
    <w:rsid w:val="22DF750A"/>
    <w:rsid w:val="22E11774"/>
    <w:rsid w:val="22FE2C6D"/>
    <w:rsid w:val="230062E7"/>
    <w:rsid w:val="23041777"/>
    <w:rsid w:val="23134A53"/>
    <w:rsid w:val="231B1A50"/>
    <w:rsid w:val="231E7950"/>
    <w:rsid w:val="23245AB0"/>
    <w:rsid w:val="23296A91"/>
    <w:rsid w:val="232C293F"/>
    <w:rsid w:val="232E7900"/>
    <w:rsid w:val="23317B5C"/>
    <w:rsid w:val="23320C8B"/>
    <w:rsid w:val="233C42B8"/>
    <w:rsid w:val="23496E6D"/>
    <w:rsid w:val="234A4DC2"/>
    <w:rsid w:val="234C57B0"/>
    <w:rsid w:val="23570C33"/>
    <w:rsid w:val="235F02A0"/>
    <w:rsid w:val="236B1F4B"/>
    <w:rsid w:val="238127EB"/>
    <w:rsid w:val="23832979"/>
    <w:rsid w:val="239806FC"/>
    <w:rsid w:val="239D079D"/>
    <w:rsid w:val="23A804BA"/>
    <w:rsid w:val="23AE2992"/>
    <w:rsid w:val="23B437FB"/>
    <w:rsid w:val="23BF34D5"/>
    <w:rsid w:val="23C20A53"/>
    <w:rsid w:val="23D33B06"/>
    <w:rsid w:val="23D41C7F"/>
    <w:rsid w:val="23DE1443"/>
    <w:rsid w:val="23E33544"/>
    <w:rsid w:val="23F50F51"/>
    <w:rsid w:val="23F764FA"/>
    <w:rsid w:val="24021306"/>
    <w:rsid w:val="24027FF1"/>
    <w:rsid w:val="24043BE6"/>
    <w:rsid w:val="240B6003"/>
    <w:rsid w:val="240F7BD7"/>
    <w:rsid w:val="24130220"/>
    <w:rsid w:val="24160F0E"/>
    <w:rsid w:val="241C1608"/>
    <w:rsid w:val="243E7CE7"/>
    <w:rsid w:val="24522A8F"/>
    <w:rsid w:val="24591148"/>
    <w:rsid w:val="246A399D"/>
    <w:rsid w:val="246E3B07"/>
    <w:rsid w:val="24713941"/>
    <w:rsid w:val="24727172"/>
    <w:rsid w:val="24737C73"/>
    <w:rsid w:val="2481332D"/>
    <w:rsid w:val="24821FF2"/>
    <w:rsid w:val="248A68BB"/>
    <w:rsid w:val="248C35E5"/>
    <w:rsid w:val="24916651"/>
    <w:rsid w:val="249B6DB7"/>
    <w:rsid w:val="249D20A5"/>
    <w:rsid w:val="249F3D75"/>
    <w:rsid w:val="24A048DE"/>
    <w:rsid w:val="24A07689"/>
    <w:rsid w:val="24AB3BDA"/>
    <w:rsid w:val="24B77F5E"/>
    <w:rsid w:val="24BB367D"/>
    <w:rsid w:val="24C05049"/>
    <w:rsid w:val="24DD45B4"/>
    <w:rsid w:val="24FE5BE6"/>
    <w:rsid w:val="25047A1D"/>
    <w:rsid w:val="25074575"/>
    <w:rsid w:val="2508450C"/>
    <w:rsid w:val="250D161F"/>
    <w:rsid w:val="250E66CE"/>
    <w:rsid w:val="251340FC"/>
    <w:rsid w:val="25144778"/>
    <w:rsid w:val="2515410D"/>
    <w:rsid w:val="2518299C"/>
    <w:rsid w:val="251B7AD2"/>
    <w:rsid w:val="252239EC"/>
    <w:rsid w:val="252705C8"/>
    <w:rsid w:val="2528559C"/>
    <w:rsid w:val="253E268B"/>
    <w:rsid w:val="25542053"/>
    <w:rsid w:val="25621544"/>
    <w:rsid w:val="2562462F"/>
    <w:rsid w:val="256666B1"/>
    <w:rsid w:val="25694CD2"/>
    <w:rsid w:val="25774514"/>
    <w:rsid w:val="257938A0"/>
    <w:rsid w:val="258F0053"/>
    <w:rsid w:val="258F1F61"/>
    <w:rsid w:val="2594749B"/>
    <w:rsid w:val="25955926"/>
    <w:rsid w:val="25983451"/>
    <w:rsid w:val="259F5767"/>
    <w:rsid w:val="25A21E76"/>
    <w:rsid w:val="25A40A03"/>
    <w:rsid w:val="25B07553"/>
    <w:rsid w:val="25B56746"/>
    <w:rsid w:val="25B77224"/>
    <w:rsid w:val="25BF7BBF"/>
    <w:rsid w:val="25C54A9E"/>
    <w:rsid w:val="25C87586"/>
    <w:rsid w:val="25CF0986"/>
    <w:rsid w:val="25D86A3B"/>
    <w:rsid w:val="25E8699D"/>
    <w:rsid w:val="25F04A5B"/>
    <w:rsid w:val="2602625D"/>
    <w:rsid w:val="260C118B"/>
    <w:rsid w:val="260F4E67"/>
    <w:rsid w:val="260F65CE"/>
    <w:rsid w:val="261178C2"/>
    <w:rsid w:val="2614775C"/>
    <w:rsid w:val="261B7807"/>
    <w:rsid w:val="263A6AF4"/>
    <w:rsid w:val="263B1D22"/>
    <w:rsid w:val="263F70FD"/>
    <w:rsid w:val="264434F9"/>
    <w:rsid w:val="2644723A"/>
    <w:rsid w:val="26460A55"/>
    <w:rsid w:val="264A357C"/>
    <w:rsid w:val="26515F57"/>
    <w:rsid w:val="265624F7"/>
    <w:rsid w:val="26672296"/>
    <w:rsid w:val="266931F3"/>
    <w:rsid w:val="267338BF"/>
    <w:rsid w:val="267677D0"/>
    <w:rsid w:val="26786D05"/>
    <w:rsid w:val="26947006"/>
    <w:rsid w:val="26A34AEF"/>
    <w:rsid w:val="26A57283"/>
    <w:rsid w:val="26A92E81"/>
    <w:rsid w:val="26AC1E0D"/>
    <w:rsid w:val="26B11698"/>
    <w:rsid w:val="26B62FF8"/>
    <w:rsid w:val="26BA38CC"/>
    <w:rsid w:val="26C101E7"/>
    <w:rsid w:val="26C5683D"/>
    <w:rsid w:val="26CA7CA4"/>
    <w:rsid w:val="26CE7C34"/>
    <w:rsid w:val="26D07BB0"/>
    <w:rsid w:val="26D241C9"/>
    <w:rsid w:val="26DE5A9F"/>
    <w:rsid w:val="26E024E6"/>
    <w:rsid w:val="26E51151"/>
    <w:rsid w:val="26F00379"/>
    <w:rsid w:val="26F65A1B"/>
    <w:rsid w:val="27040337"/>
    <w:rsid w:val="270B0921"/>
    <w:rsid w:val="270E28E2"/>
    <w:rsid w:val="27193515"/>
    <w:rsid w:val="27220570"/>
    <w:rsid w:val="27252FA6"/>
    <w:rsid w:val="27282F91"/>
    <w:rsid w:val="272E2C23"/>
    <w:rsid w:val="273633BF"/>
    <w:rsid w:val="27467E05"/>
    <w:rsid w:val="27483F95"/>
    <w:rsid w:val="274C3435"/>
    <w:rsid w:val="275E5D63"/>
    <w:rsid w:val="275F4988"/>
    <w:rsid w:val="276B2544"/>
    <w:rsid w:val="276E47D1"/>
    <w:rsid w:val="27792A69"/>
    <w:rsid w:val="277F1BB2"/>
    <w:rsid w:val="27856341"/>
    <w:rsid w:val="278A71FB"/>
    <w:rsid w:val="278C6BC6"/>
    <w:rsid w:val="2794521B"/>
    <w:rsid w:val="279F70E5"/>
    <w:rsid w:val="27A17B46"/>
    <w:rsid w:val="27A4476B"/>
    <w:rsid w:val="27A711B2"/>
    <w:rsid w:val="27A868C8"/>
    <w:rsid w:val="27A953F7"/>
    <w:rsid w:val="27B248A6"/>
    <w:rsid w:val="27B76BC1"/>
    <w:rsid w:val="27BD6361"/>
    <w:rsid w:val="27DB4263"/>
    <w:rsid w:val="27DF62AD"/>
    <w:rsid w:val="27E13876"/>
    <w:rsid w:val="27E46060"/>
    <w:rsid w:val="27E70A42"/>
    <w:rsid w:val="27E74F61"/>
    <w:rsid w:val="27F062BF"/>
    <w:rsid w:val="27FE1F8D"/>
    <w:rsid w:val="2810539E"/>
    <w:rsid w:val="281737ED"/>
    <w:rsid w:val="28204980"/>
    <w:rsid w:val="28292762"/>
    <w:rsid w:val="28295D1F"/>
    <w:rsid w:val="28316C37"/>
    <w:rsid w:val="283178E2"/>
    <w:rsid w:val="28331561"/>
    <w:rsid w:val="28386ED9"/>
    <w:rsid w:val="28407872"/>
    <w:rsid w:val="286A1F38"/>
    <w:rsid w:val="287047CD"/>
    <w:rsid w:val="288775B4"/>
    <w:rsid w:val="2889708F"/>
    <w:rsid w:val="2896762D"/>
    <w:rsid w:val="28BF0EAA"/>
    <w:rsid w:val="28C471A7"/>
    <w:rsid w:val="28C75B59"/>
    <w:rsid w:val="28CA73F5"/>
    <w:rsid w:val="28E54F3E"/>
    <w:rsid w:val="28E6542F"/>
    <w:rsid w:val="28E972A8"/>
    <w:rsid w:val="28ED09AD"/>
    <w:rsid w:val="28F23BC6"/>
    <w:rsid w:val="28F6029D"/>
    <w:rsid w:val="28FB0C93"/>
    <w:rsid w:val="29031EC3"/>
    <w:rsid w:val="2907524A"/>
    <w:rsid w:val="290C394C"/>
    <w:rsid w:val="290F5181"/>
    <w:rsid w:val="291901C0"/>
    <w:rsid w:val="29191B98"/>
    <w:rsid w:val="291E61CF"/>
    <w:rsid w:val="2920211B"/>
    <w:rsid w:val="292D18D3"/>
    <w:rsid w:val="292E734D"/>
    <w:rsid w:val="293540E8"/>
    <w:rsid w:val="293A034F"/>
    <w:rsid w:val="293C2AB9"/>
    <w:rsid w:val="293F2CBA"/>
    <w:rsid w:val="293F4F89"/>
    <w:rsid w:val="295237BC"/>
    <w:rsid w:val="295C6A6C"/>
    <w:rsid w:val="2964162E"/>
    <w:rsid w:val="296C15E9"/>
    <w:rsid w:val="296C7B5E"/>
    <w:rsid w:val="297453C8"/>
    <w:rsid w:val="297C6BF2"/>
    <w:rsid w:val="29802861"/>
    <w:rsid w:val="298A69A6"/>
    <w:rsid w:val="29926BED"/>
    <w:rsid w:val="29930520"/>
    <w:rsid w:val="299A3E78"/>
    <w:rsid w:val="299A6E9A"/>
    <w:rsid w:val="29AF74B6"/>
    <w:rsid w:val="29B41C0F"/>
    <w:rsid w:val="29BC3E74"/>
    <w:rsid w:val="29C33281"/>
    <w:rsid w:val="29C71C27"/>
    <w:rsid w:val="29D933B1"/>
    <w:rsid w:val="29ED0F23"/>
    <w:rsid w:val="29F653C3"/>
    <w:rsid w:val="2A141DF1"/>
    <w:rsid w:val="2A190611"/>
    <w:rsid w:val="2A1D0940"/>
    <w:rsid w:val="2A1F7B3B"/>
    <w:rsid w:val="2A38086B"/>
    <w:rsid w:val="2A490424"/>
    <w:rsid w:val="2A554E55"/>
    <w:rsid w:val="2A6A2A6F"/>
    <w:rsid w:val="2A7861F3"/>
    <w:rsid w:val="2A791932"/>
    <w:rsid w:val="2A7B277F"/>
    <w:rsid w:val="2A7F4943"/>
    <w:rsid w:val="2A8D2C3D"/>
    <w:rsid w:val="2A920B70"/>
    <w:rsid w:val="2A9409C8"/>
    <w:rsid w:val="2AB026C8"/>
    <w:rsid w:val="2ABB39D7"/>
    <w:rsid w:val="2ABB49D8"/>
    <w:rsid w:val="2AC65496"/>
    <w:rsid w:val="2AC84277"/>
    <w:rsid w:val="2ACC1DCA"/>
    <w:rsid w:val="2AD228B8"/>
    <w:rsid w:val="2AD6394A"/>
    <w:rsid w:val="2ADD62F0"/>
    <w:rsid w:val="2ADF5B23"/>
    <w:rsid w:val="2AE678E6"/>
    <w:rsid w:val="2AEA7983"/>
    <w:rsid w:val="2AF50791"/>
    <w:rsid w:val="2B0218B7"/>
    <w:rsid w:val="2B08000D"/>
    <w:rsid w:val="2B0C4F4B"/>
    <w:rsid w:val="2B0F2DD3"/>
    <w:rsid w:val="2B2F031F"/>
    <w:rsid w:val="2B2F4444"/>
    <w:rsid w:val="2B317ED5"/>
    <w:rsid w:val="2B3A3928"/>
    <w:rsid w:val="2B481CE9"/>
    <w:rsid w:val="2B5677B3"/>
    <w:rsid w:val="2B577211"/>
    <w:rsid w:val="2B5A37B6"/>
    <w:rsid w:val="2B6C281B"/>
    <w:rsid w:val="2B721296"/>
    <w:rsid w:val="2B74403D"/>
    <w:rsid w:val="2B782217"/>
    <w:rsid w:val="2B93421B"/>
    <w:rsid w:val="2B944046"/>
    <w:rsid w:val="2B987715"/>
    <w:rsid w:val="2BA34D47"/>
    <w:rsid w:val="2BAA509A"/>
    <w:rsid w:val="2BAF5A76"/>
    <w:rsid w:val="2BBB4709"/>
    <w:rsid w:val="2BBC4C14"/>
    <w:rsid w:val="2BC13596"/>
    <w:rsid w:val="2BCA7D0C"/>
    <w:rsid w:val="2BCB2EF9"/>
    <w:rsid w:val="2BCD3AED"/>
    <w:rsid w:val="2BD37B85"/>
    <w:rsid w:val="2BDD200A"/>
    <w:rsid w:val="2BE159E8"/>
    <w:rsid w:val="2BE26D86"/>
    <w:rsid w:val="2BEF42D2"/>
    <w:rsid w:val="2BF36B3D"/>
    <w:rsid w:val="2BF56D11"/>
    <w:rsid w:val="2BF669F7"/>
    <w:rsid w:val="2BF949DF"/>
    <w:rsid w:val="2BFC7EE6"/>
    <w:rsid w:val="2C002384"/>
    <w:rsid w:val="2C0070E7"/>
    <w:rsid w:val="2C013A22"/>
    <w:rsid w:val="2C015992"/>
    <w:rsid w:val="2C084C10"/>
    <w:rsid w:val="2C0D19A7"/>
    <w:rsid w:val="2C101A39"/>
    <w:rsid w:val="2C132942"/>
    <w:rsid w:val="2C140A69"/>
    <w:rsid w:val="2C1B1329"/>
    <w:rsid w:val="2C231258"/>
    <w:rsid w:val="2C23497D"/>
    <w:rsid w:val="2C283EA1"/>
    <w:rsid w:val="2C31136E"/>
    <w:rsid w:val="2C457853"/>
    <w:rsid w:val="2C4B441B"/>
    <w:rsid w:val="2C5436EB"/>
    <w:rsid w:val="2C55567B"/>
    <w:rsid w:val="2C5603C4"/>
    <w:rsid w:val="2C5E6DF1"/>
    <w:rsid w:val="2C6057A6"/>
    <w:rsid w:val="2C6936CA"/>
    <w:rsid w:val="2C7231FB"/>
    <w:rsid w:val="2C762ED7"/>
    <w:rsid w:val="2C767413"/>
    <w:rsid w:val="2C7D270B"/>
    <w:rsid w:val="2C7F28F6"/>
    <w:rsid w:val="2C8E396D"/>
    <w:rsid w:val="2C8F598A"/>
    <w:rsid w:val="2CA21C48"/>
    <w:rsid w:val="2CA538DB"/>
    <w:rsid w:val="2CB87566"/>
    <w:rsid w:val="2CCB0AA7"/>
    <w:rsid w:val="2CCF4637"/>
    <w:rsid w:val="2CD232C0"/>
    <w:rsid w:val="2CE45913"/>
    <w:rsid w:val="2CF83005"/>
    <w:rsid w:val="2CFD1A1E"/>
    <w:rsid w:val="2D0B6295"/>
    <w:rsid w:val="2D210DF9"/>
    <w:rsid w:val="2D213704"/>
    <w:rsid w:val="2D2377BC"/>
    <w:rsid w:val="2D3947F9"/>
    <w:rsid w:val="2D401915"/>
    <w:rsid w:val="2D4C57B3"/>
    <w:rsid w:val="2D573730"/>
    <w:rsid w:val="2D59509C"/>
    <w:rsid w:val="2D5B5070"/>
    <w:rsid w:val="2D5E1719"/>
    <w:rsid w:val="2D687241"/>
    <w:rsid w:val="2D761516"/>
    <w:rsid w:val="2D7B7BBF"/>
    <w:rsid w:val="2D7D58EA"/>
    <w:rsid w:val="2D80485A"/>
    <w:rsid w:val="2D92624D"/>
    <w:rsid w:val="2D93103E"/>
    <w:rsid w:val="2D9A3C78"/>
    <w:rsid w:val="2DA274D6"/>
    <w:rsid w:val="2DC356B2"/>
    <w:rsid w:val="2DD171A3"/>
    <w:rsid w:val="2DD3631F"/>
    <w:rsid w:val="2DDE7DCD"/>
    <w:rsid w:val="2E0B33F3"/>
    <w:rsid w:val="2E0E1F7C"/>
    <w:rsid w:val="2E1809E5"/>
    <w:rsid w:val="2E274DA9"/>
    <w:rsid w:val="2E2D072E"/>
    <w:rsid w:val="2E332CBE"/>
    <w:rsid w:val="2E363BF4"/>
    <w:rsid w:val="2E40464C"/>
    <w:rsid w:val="2E5934AB"/>
    <w:rsid w:val="2E6C5214"/>
    <w:rsid w:val="2E814187"/>
    <w:rsid w:val="2E830037"/>
    <w:rsid w:val="2E871475"/>
    <w:rsid w:val="2E87217F"/>
    <w:rsid w:val="2E8C1C33"/>
    <w:rsid w:val="2E8F5904"/>
    <w:rsid w:val="2EA566AD"/>
    <w:rsid w:val="2EB269D3"/>
    <w:rsid w:val="2EBA79C3"/>
    <w:rsid w:val="2EC24196"/>
    <w:rsid w:val="2EE05E9C"/>
    <w:rsid w:val="2EF0305A"/>
    <w:rsid w:val="2EF60559"/>
    <w:rsid w:val="2EF90D3B"/>
    <w:rsid w:val="2EFA5119"/>
    <w:rsid w:val="2F030E01"/>
    <w:rsid w:val="2F086FBF"/>
    <w:rsid w:val="2F0A6969"/>
    <w:rsid w:val="2F1449EA"/>
    <w:rsid w:val="2F1E4C3B"/>
    <w:rsid w:val="2F2D3586"/>
    <w:rsid w:val="2F313691"/>
    <w:rsid w:val="2F34390F"/>
    <w:rsid w:val="2F3A0D20"/>
    <w:rsid w:val="2F3F0DBB"/>
    <w:rsid w:val="2F5F663A"/>
    <w:rsid w:val="2F7609D7"/>
    <w:rsid w:val="2F776C10"/>
    <w:rsid w:val="2F7859DB"/>
    <w:rsid w:val="2F833847"/>
    <w:rsid w:val="2F986215"/>
    <w:rsid w:val="2F9923E7"/>
    <w:rsid w:val="2F9E1D9F"/>
    <w:rsid w:val="2FA075F1"/>
    <w:rsid w:val="2FB6788E"/>
    <w:rsid w:val="2FBA6210"/>
    <w:rsid w:val="2FBB5173"/>
    <w:rsid w:val="2FC400E2"/>
    <w:rsid w:val="2FC717D9"/>
    <w:rsid w:val="2FD73151"/>
    <w:rsid w:val="2FE67104"/>
    <w:rsid w:val="2FEC3B2C"/>
    <w:rsid w:val="2FEC6042"/>
    <w:rsid w:val="2FEE5ABC"/>
    <w:rsid w:val="2FF67FC0"/>
    <w:rsid w:val="2FFD59E8"/>
    <w:rsid w:val="30041833"/>
    <w:rsid w:val="30071B76"/>
    <w:rsid w:val="30095D6D"/>
    <w:rsid w:val="30123DB0"/>
    <w:rsid w:val="301D6DDB"/>
    <w:rsid w:val="30204DE2"/>
    <w:rsid w:val="30525A49"/>
    <w:rsid w:val="3057424F"/>
    <w:rsid w:val="305A500E"/>
    <w:rsid w:val="305C6ABF"/>
    <w:rsid w:val="30647400"/>
    <w:rsid w:val="30712EF9"/>
    <w:rsid w:val="30740199"/>
    <w:rsid w:val="3081701C"/>
    <w:rsid w:val="30924AA2"/>
    <w:rsid w:val="30955760"/>
    <w:rsid w:val="30A07FEA"/>
    <w:rsid w:val="30B762EB"/>
    <w:rsid w:val="30BE1ED0"/>
    <w:rsid w:val="30DB4B5E"/>
    <w:rsid w:val="310477EE"/>
    <w:rsid w:val="310C7DDA"/>
    <w:rsid w:val="31117E3C"/>
    <w:rsid w:val="31123E66"/>
    <w:rsid w:val="31160753"/>
    <w:rsid w:val="311800F1"/>
    <w:rsid w:val="31210BFD"/>
    <w:rsid w:val="31222973"/>
    <w:rsid w:val="312775F9"/>
    <w:rsid w:val="313169B3"/>
    <w:rsid w:val="31340588"/>
    <w:rsid w:val="3134136A"/>
    <w:rsid w:val="313440DD"/>
    <w:rsid w:val="31540C78"/>
    <w:rsid w:val="315B030C"/>
    <w:rsid w:val="31625DA9"/>
    <w:rsid w:val="3186302F"/>
    <w:rsid w:val="318A39F8"/>
    <w:rsid w:val="31923619"/>
    <w:rsid w:val="31933ABB"/>
    <w:rsid w:val="319D5A81"/>
    <w:rsid w:val="31A73C85"/>
    <w:rsid w:val="31AD60E9"/>
    <w:rsid w:val="31B7600B"/>
    <w:rsid w:val="31B7731C"/>
    <w:rsid w:val="31CC4FBB"/>
    <w:rsid w:val="31D6621A"/>
    <w:rsid w:val="31E05F1D"/>
    <w:rsid w:val="3200151F"/>
    <w:rsid w:val="32086453"/>
    <w:rsid w:val="32174F84"/>
    <w:rsid w:val="32204ECF"/>
    <w:rsid w:val="322422D2"/>
    <w:rsid w:val="322448ED"/>
    <w:rsid w:val="323059FA"/>
    <w:rsid w:val="32355590"/>
    <w:rsid w:val="3240197F"/>
    <w:rsid w:val="324136B3"/>
    <w:rsid w:val="324C14C6"/>
    <w:rsid w:val="32583E41"/>
    <w:rsid w:val="32610F8E"/>
    <w:rsid w:val="326E2CD4"/>
    <w:rsid w:val="32804853"/>
    <w:rsid w:val="329608DA"/>
    <w:rsid w:val="329E0A9D"/>
    <w:rsid w:val="32AB1379"/>
    <w:rsid w:val="32AC5D09"/>
    <w:rsid w:val="32B35906"/>
    <w:rsid w:val="32B60956"/>
    <w:rsid w:val="32BD4166"/>
    <w:rsid w:val="32D41060"/>
    <w:rsid w:val="32D52ED1"/>
    <w:rsid w:val="32DB2964"/>
    <w:rsid w:val="32DD4D5A"/>
    <w:rsid w:val="32E07C98"/>
    <w:rsid w:val="32E244C7"/>
    <w:rsid w:val="32E46267"/>
    <w:rsid w:val="32E4678F"/>
    <w:rsid w:val="32E777A6"/>
    <w:rsid w:val="32F15110"/>
    <w:rsid w:val="32FE0C34"/>
    <w:rsid w:val="32FE1F81"/>
    <w:rsid w:val="32FF595B"/>
    <w:rsid w:val="33117B05"/>
    <w:rsid w:val="33130169"/>
    <w:rsid w:val="331B6D02"/>
    <w:rsid w:val="332F58E6"/>
    <w:rsid w:val="33436FB6"/>
    <w:rsid w:val="33490571"/>
    <w:rsid w:val="33526096"/>
    <w:rsid w:val="33562005"/>
    <w:rsid w:val="335E65B5"/>
    <w:rsid w:val="335F7333"/>
    <w:rsid w:val="33704E6D"/>
    <w:rsid w:val="33735A22"/>
    <w:rsid w:val="3377549F"/>
    <w:rsid w:val="33785F8F"/>
    <w:rsid w:val="338D7F9D"/>
    <w:rsid w:val="33910331"/>
    <w:rsid w:val="33A0184E"/>
    <w:rsid w:val="33A533C7"/>
    <w:rsid w:val="33B11126"/>
    <w:rsid w:val="33BA41B2"/>
    <w:rsid w:val="33C22F98"/>
    <w:rsid w:val="33C7722C"/>
    <w:rsid w:val="33C8535F"/>
    <w:rsid w:val="33DF7CFF"/>
    <w:rsid w:val="33E41077"/>
    <w:rsid w:val="33E41D02"/>
    <w:rsid w:val="33E6315B"/>
    <w:rsid w:val="33E675BE"/>
    <w:rsid w:val="33E7086C"/>
    <w:rsid w:val="33E8480F"/>
    <w:rsid w:val="33E94E13"/>
    <w:rsid w:val="33F42201"/>
    <w:rsid w:val="33F92AB4"/>
    <w:rsid w:val="340420B9"/>
    <w:rsid w:val="340B3AD1"/>
    <w:rsid w:val="34133E48"/>
    <w:rsid w:val="3417456F"/>
    <w:rsid w:val="341C77A8"/>
    <w:rsid w:val="342E1F62"/>
    <w:rsid w:val="342E2A15"/>
    <w:rsid w:val="3433133A"/>
    <w:rsid w:val="34355C73"/>
    <w:rsid w:val="343A5E33"/>
    <w:rsid w:val="343A6161"/>
    <w:rsid w:val="343E5E11"/>
    <w:rsid w:val="344273BE"/>
    <w:rsid w:val="344A7776"/>
    <w:rsid w:val="3464511C"/>
    <w:rsid w:val="346723AB"/>
    <w:rsid w:val="34863259"/>
    <w:rsid w:val="348F5F1A"/>
    <w:rsid w:val="349235F8"/>
    <w:rsid w:val="349B027F"/>
    <w:rsid w:val="349B7E5A"/>
    <w:rsid w:val="34A74C89"/>
    <w:rsid w:val="34AB4FEA"/>
    <w:rsid w:val="34AC776D"/>
    <w:rsid w:val="34B5243C"/>
    <w:rsid w:val="34BB2466"/>
    <w:rsid w:val="34BC7E32"/>
    <w:rsid w:val="34BF4547"/>
    <w:rsid w:val="34BF5988"/>
    <w:rsid w:val="34C03A9F"/>
    <w:rsid w:val="34C4666A"/>
    <w:rsid w:val="34CA24C1"/>
    <w:rsid w:val="34D50FDC"/>
    <w:rsid w:val="34D523E3"/>
    <w:rsid w:val="34E1516D"/>
    <w:rsid w:val="34E1525E"/>
    <w:rsid w:val="34EE00FD"/>
    <w:rsid w:val="34EF2EF0"/>
    <w:rsid w:val="34F27390"/>
    <w:rsid w:val="34FC2D41"/>
    <w:rsid w:val="351020F1"/>
    <w:rsid w:val="35133CB6"/>
    <w:rsid w:val="351778B7"/>
    <w:rsid w:val="352409AD"/>
    <w:rsid w:val="353751A8"/>
    <w:rsid w:val="35396E13"/>
    <w:rsid w:val="353A144D"/>
    <w:rsid w:val="354468E7"/>
    <w:rsid w:val="355410AF"/>
    <w:rsid w:val="3554594B"/>
    <w:rsid w:val="3554631E"/>
    <w:rsid w:val="355509A3"/>
    <w:rsid w:val="355B28D1"/>
    <w:rsid w:val="356C7D21"/>
    <w:rsid w:val="356E2FFD"/>
    <w:rsid w:val="3576192E"/>
    <w:rsid w:val="35800C72"/>
    <w:rsid w:val="358979B8"/>
    <w:rsid w:val="358E31AE"/>
    <w:rsid w:val="35962562"/>
    <w:rsid w:val="35984E4F"/>
    <w:rsid w:val="359A6590"/>
    <w:rsid w:val="35A8278C"/>
    <w:rsid w:val="35AF2ADD"/>
    <w:rsid w:val="35B04275"/>
    <w:rsid w:val="35BD40A2"/>
    <w:rsid w:val="35D17588"/>
    <w:rsid w:val="35D864DD"/>
    <w:rsid w:val="35E05F2A"/>
    <w:rsid w:val="35E5630C"/>
    <w:rsid w:val="35EF6EF9"/>
    <w:rsid w:val="35F83BA2"/>
    <w:rsid w:val="35F87E1A"/>
    <w:rsid w:val="35FE47AB"/>
    <w:rsid w:val="35FF514E"/>
    <w:rsid w:val="36096CAB"/>
    <w:rsid w:val="360C12B8"/>
    <w:rsid w:val="360C1B80"/>
    <w:rsid w:val="360F4C7D"/>
    <w:rsid w:val="3628621D"/>
    <w:rsid w:val="363156BB"/>
    <w:rsid w:val="363A1329"/>
    <w:rsid w:val="363C737C"/>
    <w:rsid w:val="363D5067"/>
    <w:rsid w:val="3646161F"/>
    <w:rsid w:val="36604CAD"/>
    <w:rsid w:val="366378CD"/>
    <w:rsid w:val="36735AEB"/>
    <w:rsid w:val="367772EC"/>
    <w:rsid w:val="367B0D42"/>
    <w:rsid w:val="367F4619"/>
    <w:rsid w:val="368A7AF9"/>
    <w:rsid w:val="368E0EDE"/>
    <w:rsid w:val="36904AA7"/>
    <w:rsid w:val="36B04AB0"/>
    <w:rsid w:val="36C956D8"/>
    <w:rsid w:val="36D11C27"/>
    <w:rsid w:val="36D44C39"/>
    <w:rsid w:val="36D744B8"/>
    <w:rsid w:val="36D758FE"/>
    <w:rsid w:val="36E019E2"/>
    <w:rsid w:val="36EB0576"/>
    <w:rsid w:val="36FB49E4"/>
    <w:rsid w:val="370B1E62"/>
    <w:rsid w:val="37316904"/>
    <w:rsid w:val="37461810"/>
    <w:rsid w:val="37541566"/>
    <w:rsid w:val="375E769C"/>
    <w:rsid w:val="376672A9"/>
    <w:rsid w:val="376A50F6"/>
    <w:rsid w:val="37744E50"/>
    <w:rsid w:val="37793A22"/>
    <w:rsid w:val="37846407"/>
    <w:rsid w:val="3786007A"/>
    <w:rsid w:val="379B56EA"/>
    <w:rsid w:val="37B02831"/>
    <w:rsid w:val="37B23615"/>
    <w:rsid w:val="37BB6C0C"/>
    <w:rsid w:val="37BC3D1E"/>
    <w:rsid w:val="37BE7678"/>
    <w:rsid w:val="37EC7EB4"/>
    <w:rsid w:val="37F6594C"/>
    <w:rsid w:val="380D7A67"/>
    <w:rsid w:val="38164412"/>
    <w:rsid w:val="38170463"/>
    <w:rsid w:val="381F4C5A"/>
    <w:rsid w:val="382B178A"/>
    <w:rsid w:val="382E1CBF"/>
    <w:rsid w:val="383A0C7B"/>
    <w:rsid w:val="383A1657"/>
    <w:rsid w:val="383B16A9"/>
    <w:rsid w:val="384C2064"/>
    <w:rsid w:val="38512C0A"/>
    <w:rsid w:val="38584C7B"/>
    <w:rsid w:val="38590320"/>
    <w:rsid w:val="385D76B0"/>
    <w:rsid w:val="385F4FA8"/>
    <w:rsid w:val="386A5809"/>
    <w:rsid w:val="38740412"/>
    <w:rsid w:val="38767253"/>
    <w:rsid w:val="387B41EA"/>
    <w:rsid w:val="387C4193"/>
    <w:rsid w:val="387D2BC3"/>
    <w:rsid w:val="38865C0B"/>
    <w:rsid w:val="389C21E9"/>
    <w:rsid w:val="38AD016B"/>
    <w:rsid w:val="38B91EC1"/>
    <w:rsid w:val="38BC1B51"/>
    <w:rsid w:val="38C00D48"/>
    <w:rsid w:val="38C87902"/>
    <w:rsid w:val="38D34591"/>
    <w:rsid w:val="38D71D1E"/>
    <w:rsid w:val="38D94EFD"/>
    <w:rsid w:val="38DC53B4"/>
    <w:rsid w:val="38E46360"/>
    <w:rsid w:val="38F018FD"/>
    <w:rsid w:val="38F34762"/>
    <w:rsid w:val="38F5456D"/>
    <w:rsid w:val="39046B07"/>
    <w:rsid w:val="39075DD7"/>
    <w:rsid w:val="39086B28"/>
    <w:rsid w:val="391230F9"/>
    <w:rsid w:val="391B7A11"/>
    <w:rsid w:val="39323C93"/>
    <w:rsid w:val="393A1CAE"/>
    <w:rsid w:val="393D4EE4"/>
    <w:rsid w:val="393E1C67"/>
    <w:rsid w:val="3942099F"/>
    <w:rsid w:val="39564D99"/>
    <w:rsid w:val="3960771A"/>
    <w:rsid w:val="39633CA4"/>
    <w:rsid w:val="39710A47"/>
    <w:rsid w:val="397973B7"/>
    <w:rsid w:val="39797686"/>
    <w:rsid w:val="39816120"/>
    <w:rsid w:val="39881387"/>
    <w:rsid w:val="398905A2"/>
    <w:rsid w:val="39924E5D"/>
    <w:rsid w:val="399D1549"/>
    <w:rsid w:val="399D26A9"/>
    <w:rsid w:val="39A02BA3"/>
    <w:rsid w:val="39A22A74"/>
    <w:rsid w:val="39A32AD0"/>
    <w:rsid w:val="39A50398"/>
    <w:rsid w:val="39AF27AB"/>
    <w:rsid w:val="39B32CFD"/>
    <w:rsid w:val="39C319A5"/>
    <w:rsid w:val="39CC12FB"/>
    <w:rsid w:val="39CF02DF"/>
    <w:rsid w:val="39D56738"/>
    <w:rsid w:val="39DA1F05"/>
    <w:rsid w:val="39E15472"/>
    <w:rsid w:val="39EB5601"/>
    <w:rsid w:val="39EC4A7E"/>
    <w:rsid w:val="39F64DD4"/>
    <w:rsid w:val="39F86187"/>
    <w:rsid w:val="39FB223D"/>
    <w:rsid w:val="3A033EB9"/>
    <w:rsid w:val="3A0E3C38"/>
    <w:rsid w:val="3A16076A"/>
    <w:rsid w:val="3A223F26"/>
    <w:rsid w:val="3A224225"/>
    <w:rsid w:val="3A23052B"/>
    <w:rsid w:val="3A2A139B"/>
    <w:rsid w:val="3A3248CF"/>
    <w:rsid w:val="3A3B30F1"/>
    <w:rsid w:val="3A3C28B0"/>
    <w:rsid w:val="3A455768"/>
    <w:rsid w:val="3A5879E5"/>
    <w:rsid w:val="3A5F0DA0"/>
    <w:rsid w:val="3A625E03"/>
    <w:rsid w:val="3A6277B2"/>
    <w:rsid w:val="3A6362D4"/>
    <w:rsid w:val="3A655A79"/>
    <w:rsid w:val="3A6E3DE6"/>
    <w:rsid w:val="3A6E6CC3"/>
    <w:rsid w:val="3A713F80"/>
    <w:rsid w:val="3A770F00"/>
    <w:rsid w:val="3A8548DA"/>
    <w:rsid w:val="3A970518"/>
    <w:rsid w:val="3A974F38"/>
    <w:rsid w:val="3AA34FCB"/>
    <w:rsid w:val="3AA565C8"/>
    <w:rsid w:val="3ABA78E7"/>
    <w:rsid w:val="3ABE6C28"/>
    <w:rsid w:val="3AC51091"/>
    <w:rsid w:val="3ACF2BB1"/>
    <w:rsid w:val="3ACF7D18"/>
    <w:rsid w:val="3AD10979"/>
    <w:rsid w:val="3AE5108B"/>
    <w:rsid w:val="3AE952E7"/>
    <w:rsid w:val="3AEC17E5"/>
    <w:rsid w:val="3AF012B4"/>
    <w:rsid w:val="3AF66053"/>
    <w:rsid w:val="3B015F45"/>
    <w:rsid w:val="3B016046"/>
    <w:rsid w:val="3B031DEB"/>
    <w:rsid w:val="3B207EEC"/>
    <w:rsid w:val="3B2356E2"/>
    <w:rsid w:val="3B3014D6"/>
    <w:rsid w:val="3B335692"/>
    <w:rsid w:val="3B38492C"/>
    <w:rsid w:val="3B3C6454"/>
    <w:rsid w:val="3B4A0D30"/>
    <w:rsid w:val="3B562C5B"/>
    <w:rsid w:val="3B564D6E"/>
    <w:rsid w:val="3B7E010D"/>
    <w:rsid w:val="3B8617FE"/>
    <w:rsid w:val="3B953D40"/>
    <w:rsid w:val="3B996280"/>
    <w:rsid w:val="3BA31E36"/>
    <w:rsid w:val="3BA56AFE"/>
    <w:rsid w:val="3BA7354E"/>
    <w:rsid w:val="3BA73FD2"/>
    <w:rsid w:val="3BA7C0BB"/>
    <w:rsid w:val="3BAE409E"/>
    <w:rsid w:val="3BC85835"/>
    <w:rsid w:val="3BCD58C5"/>
    <w:rsid w:val="3BD001A3"/>
    <w:rsid w:val="3BD55BCF"/>
    <w:rsid w:val="3BDF20BB"/>
    <w:rsid w:val="3BEB0934"/>
    <w:rsid w:val="3BF2248C"/>
    <w:rsid w:val="3BFE06B2"/>
    <w:rsid w:val="3C006DFF"/>
    <w:rsid w:val="3C0B433B"/>
    <w:rsid w:val="3C0F0D4A"/>
    <w:rsid w:val="3C386404"/>
    <w:rsid w:val="3C564B97"/>
    <w:rsid w:val="3C5C73F6"/>
    <w:rsid w:val="3C5E3A41"/>
    <w:rsid w:val="3C637810"/>
    <w:rsid w:val="3C6528A3"/>
    <w:rsid w:val="3C6561D6"/>
    <w:rsid w:val="3C6E62ED"/>
    <w:rsid w:val="3C7539A5"/>
    <w:rsid w:val="3C7A07A6"/>
    <w:rsid w:val="3C8213C0"/>
    <w:rsid w:val="3C8D7E69"/>
    <w:rsid w:val="3C93025F"/>
    <w:rsid w:val="3C9315B9"/>
    <w:rsid w:val="3CA24720"/>
    <w:rsid w:val="3CA30F2E"/>
    <w:rsid w:val="3CB201CE"/>
    <w:rsid w:val="3CB649DE"/>
    <w:rsid w:val="3CBC0902"/>
    <w:rsid w:val="3CBF2896"/>
    <w:rsid w:val="3CC17E22"/>
    <w:rsid w:val="3CC42F57"/>
    <w:rsid w:val="3CCE22B7"/>
    <w:rsid w:val="3CDC133F"/>
    <w:rsid w:val="3CDC553F"/>
    <w:rsid w:val="3CDE4D3F"/>
    <w:rsid w:val="3CE40CFF"/>
    <w:rsid w:val="3CE52568"/>
    <w:rsid w:val="3CE5720B"/>
    <w:rsid w:val="3CEC0839"/>
    <w:rsid w:val="3CF21200"/>
    <w:rsid w:val="3CF9747B"/>
    <w:rsid w:val="3D085034"/>
    <w:rsid w:val="3D0B2B94"/>
    <w:rsid w:val="3D1B38E0"/>
    <w:rsid w:val="3D1D7F50"/>
    <w:rsid w:val="3D1E34EF"/>
    <w:rsid w:val="3D1E6FBA"/>
    <w:rsid w:val="3D2B5D99"/>
    <w:rsid w:val="3D310EAF"/>
    <w:rsid w:val="3D324AA2"/>
    <w:rsid w:val="3D357F6A"/>
    <w:rsid w:val="3D3702A4"/>
    <w:rsid w:val="3D3776AE"/>
    <w:rsid w:val="3D385A40"/>
    <w:rsid w:val="3D3D0079"/>
    <w:rsid w:val="3D3F3276"/>
    <w:rsid w:val="3D4A7A28"/>
    <w:rsid w:val="3D522C7F"/>
    <w:rsid w:val="3D552B7A"/>
    <w:rsid w:val="3D6227CE"/>
    <w:rsid w:val="3D7B524A"/>
    <w:rsid w:val="3D83700B"/>
    <w:rsid w:val="3D887DF6"/>
    <w:rsid w:val="3D8A4CEB"/>
    <w:rsid w:val="3D950E68"/>
    <w:rsid w:val="3DCC6A6B"/>
    <w:rsid w:val="3DCE59D4"/>
    <w:rsid w:val="3DD17B31"/>
    <w:rsid w:val="3DD2380F"/>
    <w:rsid w:val="3DD46C6E"/>
    <w:rsid w:val="3DD87DA9"/>
    <w:rsid w:val="3DDC5CD8"/>
    <w:rsid w:val="3DE60759"/>
    <w:rsid w:val="3DF101B2"/>
    <w:rsid w:val="3DF65EAE"/>
    <w:rsid w:val="3E1460FC"/>
    <w:rsid w:val="3E1A2487"/>
    <w:rsid w:val="3E2005AD"/>
    <w:rsid w:val="3E2D5AE8"/>
    <w:rsid w:val="3E366A22"/>
    <w:rsid w:val="3E3B6EAF"/>
    <w:rsid w:val="3E3E4DC4"/>
    <w:rsid w:val="3E4832F6"/>
    <w:rsid w:val="3E484EE9"/>
    <w:rsid w:val="3E494E7E"/>
    <w:rsid w:val="3E4C0F1D"/>
    <w:rsid w:val="3E4F3952"/>
    <w:rsid w:val="3E583942"/>
    <w:rsid w:val="3E591D1C"/>
    <w:rsid w:val="3E5944F7"/>
    <w:rsid w:val="3E6155BF"/>
    <w:rsid w:val="3E6377C9"/>
    <w:rsid w:val="3E6D72B0"/>
    <w:rsid w:val="3E74178D"/>
    <w:rsid w:val="3E7D687F"/>
    <w:rsid w:val="3E8A4FE4"/>
    <w:rsid w:val="3E8B1204"/>
    <w:rsid w:val="3E8D140F"/>
    <w:rsid w:val="3E8D2414"/>
    <w:rsid w:val="3E917BE7"/>
    <w:rsid w:val="3E934D72"/>
    <w:rsid w:val="3E963004"/>
    <w:rsid w:val="3E981310"/>
    <w:rsid w:val="3EA16BDC"/>
    <w:rsid w:val="3EA26091"/>
    <w:rsid w:val="3EB02A1D"/>
    <w:rsid w:val="3EB432BA"/>
    <w:rsid w:val="3ECF5D17"/>
    <w:rsid w:val="3ED20461"/>
    <w:rsid w:val="3EE52AEA"/>
    <w:rsid w:val="3EEF0F0C"/>
    <w:rsid w:val="3F0022A5"/>
    <w:rsid w:val="3F005CBE"/>
    <w:rsid w:val="3F0346BF"/>
    <w:rsid w:val="3F0978A1"/>
    <w:rsid w:val="3F0A3579"/>
    <w:rsid w:val="3F1A3A15"/>
    <w:rsid w:val="3F1D7D10"/>
    <w:rsid w:val="3F1E4375"/>
    <w:rsid w:val="3F26048B"/>
    <w:rsid w:val="3F2C4031"/>
    <w:rsid w:val="3F353A97"/>
    <w:rsid w:val="3F3B2C89"/>
    <w:rsid w:val="3F3E58C6"/>
    <w:rsid w:val="3F441B41"/>
    <w:rsid w:val="3F491570"/>
    <w:rsid w:val="3F4A3FA6"/>
    <w:rsid w:val="3F4B1D65"/>
    <w:rsid w:val="3F4C0356"/>
    <w:rsid w:val="3F4F2777"/>
    <w:rsid w:val="3F6024BA"/>
    <w:rsid w:val="3F621B2E"/>
    <w:rsid w:val="3F706597"/>
    <w:rsid w:val="3F7947D6"/>
    <w:rsid w:val="3F7C053F"/>
    <w:rsid w:val="3F803AF0"/>
    <w:rsid w:val="3F8268D9"/>
    <w:rsid w:val="3F8334DC"/>
    <w:rsid w:val="3F893CF2"/>
    <w:rsid w:val="3F8A7B3A"/>
    <w:rsid w:val="3F8E34BC"/>
    <w:rsid w:val="3F951C8B"/>
    <w:rsid w:val="3F97336D"/>
    <w:rsid w:val="3FAD66FC"/>
    <w:rsid w:val="3FB933A3"/>
    <w:rsid w:val="3FC94F01"/>
    <w:rsid w:val="3FCFE709"/>
    <w:rsid w:val="3FD66484"/>
    <w:rsid w:val="3FD748C9"/>
    <w:rsid w:val="3FDA2129"/>
    <w:rsid w:val="3FFE5601"/>
    <w:rsid w:val="40057E51"/>
    <w:rsid w:val="40161238"/>
    <w:rsid w:val="40223891"/>
    <w:rsid w:val="40280738"/>
    <w:rsid w:val="402F3549"/>
    <w:rsid w:val="40306DF3"/>
    <w:rsid w:val="403C3FD8"/>
    <w:rsid w:val="403F5C7A"/>
    <w:rsid w:val="40462482"/>
    <w:rsid w:val="405341EE"/>
    <w:rsid w:val="405B0AA2"/>
    <w:rsid w:val="406564F9"/>
    <w:rsid w:val="406A5624"/>
    <w:rsid w:val="407F0B9D"/>
    <w:rsid w:val="407F7AE2"/>
    <w:rsid w:val="40841BF7"/>
    <w:rsid w:val="408B0184"/>
    <w:rsid w:val="40905F8B"/>
    <w:rsid w:val="409167F0"/>
    <w:rsid w:val="409A6AD4"/>
    <w:rsid w:val="409B3F32"/>
    <w:rsid w:val="409E12CF"/>
    <w:rsid w:val="409F1D5F"/>
    <w:rsid w:val="40A121A4"/>
    <w:rsid w:val="40A55470"/>
    <w:rsid w:val="40B1186D"/>
    <w:rsid w:val="40B70110"/>
    <w:rsid w:val="40B748FA"/>
    <w:rsid w:val="40DD3BF2"/>
    <w:rsid w:val="40DF52C0"/>
    <w:rsid w:val="40F458E7"/>
    <w:rsid w:val="410448D7"/>
    <w:rsid w:val="410E7357"/>
    <w:rsid w:val="4111030C"/>
    <w:rsid w:val="412440E2"/>
    <w:rsid w:val="413D028A"/>
    <w:rsid w:val="41452C7D"/>
    <w:rsid w:val="414C7803"/>
    <w:rsid w:val="414D53E4"/>
    <w:rsid w:val="416F5E34"/>
    <w:rsid w:val="416F6CC2"/>
    <w:rsid w:val="41746BBD"/>
    <w:rsid w:val="41776E81"/>
    <w:rsid w:val="41820396"/>
    <w:rsid w:val="41877AD0"/>
    <w:rsid w:val="41924831"/>
    <w:rsid w:val="41967169"/>
    <w:rsid w:val="419F26EF"/>
    <w:rsid w:val="41A5126E"/>
    <w:rsid w:val="41A567BD"/>
    <w:rsid w:val="41B44E73"/>
    <w:rsid w:val="41B74F0C"/>
    <w:rsid w:val="41BE6365"/>
    <w:rsid w:val="41C05633"/>
    <w:rsid w:val="41CF5923"/>
    <w:rsid w:val="41D11E51"/>
    <w:rsid w:val="41D126ED"/>
    <w:rsid w:val="41EF10FC"/>
    <w:rsid w:val="41F24679"/>
    <w:rsid w:val="41F27D80"/>
    <w:rsid w:val="41F713B4"/>
    <w:rsid w:val="42005CEE"/>
    <w:rsid w:val="420E347D"/>
    <w:rsid w:val="420F177C"/>
    <w:rsid w:val="42145049"/>
    <w:rsid w:val="421925DF"/>
    <w:rsid w:val="42213C98"/>
    <w:rsid w:val="42256A44"/>
    <w:rsid w:val="42274431"/>
    <w:rsid w:val="422B544A"/>
    <w:rsid w:val="423D122A"/>
    <w:rsid w:val="4246158C"/>
    <w:rsid w:val="4248356C"/>
    <w:rsid w:val="42484D3E"/>
    <w:rsid w:val="424E0C39"/>
    <w:rsid w:val="4268505D"/>
    <w:rsid w:val="42697337"/>
    <w:rsid w:val="426B02BD"/>
    <w:rsid w:val="42714BDF"/>
    <w:rsid w:val="427770CD"/>
    <w:rsid w:val="427F1BE7"/>
    <w:rsid w:val="42827640"/>
    <w:rsid w:val="42845F3B"/>
    <w:rsid w:val="42876585"/>
    <w:rsid w:val="428A71AF"/>
    <w:rsid w:val="428F046A"/>
    <w:rsid w:val="4292724D"/>
    <w:rsid w:val="42A6194B"/>
    <w:rsid w:val="42A72A42"/>
    <w:rsid w:val="42AB7C50"/>
    <w:rsid w:val="42AE7978"/>
    <w:rsid w:val="42BA77E9"/>
    <w:rsid w:val="42BE3DCC"/>
    <w:rsid w:val="42C11458"/>
    <w:rsid w:val="42C91F44"/>
    <w:rsid w:val="42D62F14"/>
    <w:rsid w:val="42E40597"/>
    <w:rsid w:val="42E4426D"/>
    <w:rsid w:val="42E7059F"/>
    <w:rsid w:val="42EE5262"/>
    <w:rsid w:val="42FB2959"/>
    <w:rsid w:val="42FE0612"/>
    <w:rsid w:val="43105E3C"/>
    <w:rsid w:val="43147E2B"/>
    <w:rsid w:val="431734BE"/>
    <w:rsid w:val="431A5791"/>
    <w:rsid w:val="432048AB"/>
    <w:rsid w:val="43306549"/>
    <w:rsid w:val="43362212"/>
    <w:rsid w:val="433F3D78"/>
    <w:rsid w:val="43435BFF"/>
    <w:rsid w:val="434E470E"/>
    <w:rsid w:val="4351640C"/>
    <w:rsid w:val="436B42A9"/>
    <w:rsid w:val="43815506"/>
    <w:rsid w:val="438F27E6"/>
    <w:rsid w:val="4395445A"/>
    <w:rsid w:val="439C3634"/>
    <w:rsid w:val="43B91C1F"/>
    <w:rsid w:val="43B91FB0"/>
    <w:rsid w:val="43C02665"/>
    <w:rsid w:val="43C37564"/>
    <w:rsid w:val="43C54EF5"/>
    <w:rsid w:val="43CA2247"/>
    <w:rsid w:val="43CA33A8"/>
    <w:rsid w:val="43D07BB3"/>
    <w:rsid w:val="43DB24DE"/>
    <w:rsid w:val="43FD1014"/>
    <w:rsid w:val="44017C75"/>
    <w:rsid w:val="44077801"/>
    <w:rsid w:val="441251C6"/>
    <w:rsid w:val="4416392B"/>
    <w:rsid w:val="441672A9"/>
    <w:rsid w:val="441B1866"/>
    <w:rsid w:val="441D20B2"/>
    <w:rsid w:val="4430369B"/>
    <w:rsid w:val="4431317D"/>
    <w:rsid w:val="44366C8F"/>
    <w:rsid w:val="443929FD"/>
    <w:rsid w:val="443F76D1"/>
    <w:rsid w:val="444632FE"/>
    <w:rsid w:val="444C4AAB"/>
    <w:rsid w:val="445A4D84"/>
    <w:rsid w:val="445E1309"/>
    <w:rsid w:val="446037DD"/>
    <w:rsid w:val="446239DF"/>
    <w:rsid w:val="44650967"/>
    <w:rsid w:val="446D0335"/>
    <w:rsid w:val="44710ECA"/>
    <w:rsid w:val="44793FFA"/>
    <w:rsid w:val="448406EA"/>
    <w:rsid w:val="448427FD"/>
    <w:rsid w:val="448C18A0"/>
    <w:rsid w:val="448C3504"/>
    <w:rsid w:val="44967295"/>
    <w:rsid w:val="44A05F4D"/>
    <w:rsid w:val="44A91C35"/>
    <w:rsid w:val="44AC310A"/>
    <w:rsid w:val="44B75763"/>
    <w:rsid w:val="44BF1518"/>
    <w:rsid w:val="44BF5F80"/>
    <w:rsid w:val="44C0219F"/>
    <w:rsid w:val="44C45254"/>
    <w:rsid w:val="44C9143B"/>
    <w:rsid w:val="44CF6926"/>
    <w:rsid w:val="44E27A64"/>
    <w:rsid w:val="44F52F38"/>
    <w:rsid w:val="45042B75"/>
    <w:rsid w:val="45053CBF"/>
    <w:rsid w:val="45074174"/>
    <w:rsid w:val="450C3664"/>
    <w:rsid w:val="45126C91"/>
    <w:rsid w:val="45295ED6"/>
    <w:rsid w:val="45304C89"/>
    <w:rsid w:val="45362A3A"/>
    <w:rsid w:val="453A7868"/>
    <w:rsid w:val="454075DD"/>
    <w:rsid w:val="45454BD0"/>
    <w:rsid w:val="45466F9A"/>
    <w:rsid w:val="4547237D"/>
    <w:rsid w:val="45551302"/>
    <w:rsid w:val="45757A22"/>
    <w:rsid w:val="45846ED3"/>
    <w:rsid w:val="45900D53"/>
    <w:rsid w:val="45915275"/>
    <w:rsid w:val="45B26958"/>
    <w:rsid w:val="45B34EBB"/>
    <w:rsid w:val="45C10EEA"/>
    <w:rsid w:val="45C65C41"/>
    <w:rsid w:val="45CA7983"/>
    <w:rsid w:val="45CB3FAD"/>
    <w:rsid w:val="45DB3CB9"/>
    <w:rsid w:val="45E47CF5"/>
    <w:rsid w:val="45E86237"/>
    <w:rsid w:val="460E5E21"/>
    <w:rsid w:val="46153413"/>
    <w:rsid w:val="46190545"/>
    <w:rsid w:val="46256AF3"/>
    <w:rsid w:val="46262B0B"/>
    <w:rsid w:val="46292594"/>
    <w:rsid w:val="462F1E91"/>
    <w:rsid w:val="46366632"/>
    <w:rsid w:val="464C24A4"/>
    <w:rsid w:val="4651548B"/>
    <w:rsid w:val="46555F65"/>
    <w:rsid w:val="4657009F"/>
    <w:rsid w:val="466228BE"/>
    <w:rsid w:val="4669353C"/>
    <w:rsid w:val="467102D1"/>
    <w:rsid w:val="46722E8E"/>
    <w:rsid w:val="467D070D"/>
    <w:rsid w:val="46875BEF"/>
    <w:rsid w:val="46876032"/>
    <w:rsid w:val="46910771"/>
    <w:rsid w:val="46957040"/>
    <w:rsid w:val="469D20AA"/>
    <w:rsid w:val="469F5EEF"/>
    <w:rsid w:val="46A15043"/>
    <w:rsid w:val="46A20324"/>
    <w:rsid w:val="46A67CD2"/>
    <w:rsid w:val="46B7145D"/>
    <w:rsid w:val="46B85C01"/>
    <w:rsid w:val="46CA2850"/>
    <w:rsid w:val="46CF774F"/>
    <w:rsid w:val="46D03E7C"/>
    <w:rsid w:val="46D63E35"/>
    <w:rsid w:val="46E23D15"/>
    <w:rsid w:val="46F176AE"/>
    <w:rsid w:val="47055B5E"/>
    <w:rsid w:val="470E41D1"/>
    <w:rsid w:val="47113A32"/>
    <w:rsid w:val="471301DD"/>
    <w:rsid w:val="47185DE7"/>
    <w:rsid w:val="471C381B"/>
    <w:rsid w:val="471D3827"/>
    <w:rsid w:val="47227EDA"/>
    <w:rsid w:val="47231D8A"/>
    <w:rsid w:val="473C154A"/>
    <w:rsid w:val="47425609"/>
    <w:rsid w:val="47465A7E"/>
    <w:rsid w:val="47496BE7"/>
    <w:rsid w:val="474B6405"/>
    <w:rsid w:val="4750512B"/>
    <w:rsid w:val="475D43B9"/>
    <w:rsid w:val="4762537A"/>
    <w:rsid w:val="476A7763"/>
    <w:rsid w:val="476F09B0"/>
    <w:rsid w:val="477450F9"/>
    <w:rsid w:val="477E025F"/>
    <w:rsid w:val="4785518C"/>
    <w:rsid w:val="47864DBD"/>
    <w:rsid w:val="47915B4F"/>
    <w:rsid w:val="47962942"/>
    <w:rsid w:val="47962D51"/>
    <w:rsid w:val="47A606A8"/>
    <w:rsid w:val="47B47D85"/>
    <w:rsid w:val="47C01FA5"/>
    <w:rsid w:val="47CD6423"/>
    <w:rsid w:val="47D3397F"/>
    <w:rsid w:val="47DA2951"/>
    <w:rsid w:val="47DB5C60"/>
    <w:rsid w:val="47EE5E3D"/>
    <w:rsid w:val="47F24C00"/>
    <w:rsid w:val="47F44192"/>
    <w:rsid w:val="47F738A5"/>
    <w:rsid w:val="47F92036"/>
    <w:rsid w:val="47FB0BF5"/>
    <w:rsid w:val="48024FB1"/>
    <w:rsid w:val="48071BD5"/>
    <w:rsid w:val="480A7CA6"/>
    <w:rsid w:val="480B691E"/>
    <w:rsid w:val="481E3B14"/>
    <w:rsid w:val="481F4A5A"/>
    <w:rsid w:val="48316A30"/>
    <w:rsid w:val="48481F7B"/>
    <w:rsid w:val="4866516D"/>
    <w:rsid w:val="486C458F"/>
    <w:rsid w:val="486D0644"/>
    <w:rsid w:val="48745B75"/>
    <w:rsid w:val="48776B2A"/>
    <w:rsid w:val="487A31D5"/>
    <w:rsid w:val="487D13F4"/>
    <w:rsid w:val="48834F64"/>
    <w:rsid w:val="488E7C50"/>
    <w:rsid w:val="489712F4"/>
    <w:rsid w:val="48A75DD4"/>
    <w:rsid w:val="48B02C49"/>
    <w:rsid w:val="48B92B6A"/>
    <w:rsid w:val="48BF398F"/>
    <w:rsid w:val="48C138EA"/>
    <w:rsid w:val="48C160E8"/>
    <w:rsid w:val="48C201E0"/>
    <w:rsid w:val="48CF732C"/>
    <w:rsid w:val="48D26954"/>
    <w:rsid w:val="48E35B2B"/>
    <w:rsid w:val="48EA0BD8"/>
    <w:rsid w:val="48FC5336"/>
    <w:rsid w:val="49052688"/>
    <w:rsid w:val="49131CDF"/>
    <w:rsid w:val="49143750"/>
    <w:rsid w:val="491D6E6F"/>
    <w:rsid w:val="49204FDA"/>
    <w:rsid w:val="49224505"/>
    <w:rsid w:val="4924560B"/>
    <w:rsid w:val="492947E8"/>
    <w:rsid w:val="49316CBB"/>
    <w:rsid w:val="49383636"/>
    <w:rsid w:val="494A344A"/>
    <w:rsid w:val="49766EA3"/>
    <w:rsid w:val="497A2505"/>
    <w:rsid w:val="497A5612"/>
    <w:rsid w:val="497B5EDA"/>
    <w:rsid w:val="497D4436"/>
    <w:rsid w:val="499241E9"/>
    <w:rsid w:val="49967027"/>
    <w:rsid w:val="49A37B91"/>
    <w:rsid w:val="49AE72E1"/>
    <w:rsid w:val="49B52AF5"/>
    <w:rsid w:val="49B70ADB"/>
    <w:rsid w:val="49D20F4F"/>
    <w:rsid w:val="49D650B9"/>
    <w:rsid w:val="49D74CD0"/>
    <w:rsid w:val="49D86A15"/>
    <w:rsid w:val="49DB5C2A"/>
    <w:rsid w:val="49DE09A5"/>
    <w:rsid w:val="49E145E6"/>
    <w:rsid w:val="49E56A03"/>
    <w:rsid w:val="4A03786D"/>
    <w:rsid w:val="4A0A5C68"/>
    <w:rsid w:val="4A1103A8"/>
    <w:rsid w:val="4A1567FF"/>
    <w:rsid w:val="4A222929"/>
    <w:rsid w:val="4A2232E2"/>
    <w:rsid w:val="4A2F1960"/>
    <w:rsid w:val="4A4A7813"/>
    <w:rsid w:val="4A4B7892"/>
    <w:rsid w:val="4A502A2D"/>
    <w:rsid w:val="4A6212BB"/>
    <w:rsid w:val="4A7845F6"/>
    <w:rsid w:val="4A7E249D"/>
    <w:rsid w:val="4A857AD8"/>
    <w:rsid w:val="4A896538"/>
    <w:rsid w:val="4A922A27"/>
    <w:rsid w:val="4A95767F"/>
    <w:rsid w:val="4AA16E69"/>
    <w:rsid w:val="4AA23C56"/>
    <w:rsid w:val="4AB039EE"/>
    <w:rsid w:val="4AB42BD3"/>
    <w:rsid w:val="4AB81BFC"/>
    <w:rsid w:val="4AC374C2"/>
    <w:rsid w:val="4AC76A25"/>
    <w:rsid w:val="4ACD03DB"/>
    <w:rsid w:val="4AD638FB"/>
    <w:rsid w:val="4AE534F5"/>
    <w:rsid w:val="4AEE56F7"/>
    <w:rsid w:val="4AEF3A45"/>
    <w:rsid w:val="4AEF6B7F"/>
    <w:rsid w:val="4AF357BE"/>
    <w:rsid w:val="4AFA6CF9"/>
    <w:rsid w:val="4B0F3AE7"/>
    <w:rsid w:val="4B1D5C26"/>
    <w:rsid w:val="4B236A9F"/>
    <w:rsid w:val="4B3F3A33"/>
    <w:rsid w:val="4B4A5D2F"/>
    <w:rsid w:val="4B4D2474"/>
    <w:rsid w:val="4B4E092D"/>
    <w:rsid w:val="4B62728B"/>
    <w:rsid w:val="4B6D17E5"/>
    <w:rsid w:val="4B702896"/>
    <w:rsid w:val="4B7A1B23"/>
    <w:rsid w:val="4B7C061C"/>
    <w:rsid w:val="4B814424"/>
    <w:rsid w:val="4B851C8F"/>
    <w:rsid w:val="4B8526CA"/>
    <w:rsid w:val="4B853B8B"/>
    <w:rsid w:val="4B8A597A"/>
    <w:rsid w:val="4B8B7E12"/>
    <w:rsid w:val="4B903528"/>
    <w:rsid w:val="4B9356C6"/>
    <w:rsid w:val="4B97208D"/>
    <w:rsid w:val="4B975A36"/>
    <w:rsid w:val="4B9E65A6"/>
    <w:rsid w:val="4BA55DDA"/>
    <w:rsid w:val="4BBC378A"/>
    <w:rsid w:val="4BCE003E"/>
    <w:rsid w:val="4BDF7D9E"/>
    <w:rsid w:val="4BFC6EE1"/>
    <w:rsid w:val="4BFF2BB1"/>
    <w:rsid w:val="4BFF2FCF"/>
    <w:rsid w:val="4C090611"/>
    <w:rsid w:val="4C0A1B8E"/>
    <w:rsid w:val="4C1027B7"/>
    <w:rsid w:val="4C142402"/>
    <w:rsid w:val="4C2529BE"/>
    <w:rsid w:val="4C2F096D"/>
    <w:rsid w:val="4C2F6F8B"/>
    <w:rsid w:val="4C333B9F"/>
    <w:rsid w:val="4C3A05D3"/>
    <w:rsid w:val="4C3A3D1E"/>
    <w:rsid w:val="4C5033E6"/>
    <w:rsid w:val="4C564C6E"/>
    <w:rsid w:val="4C592592"/>
    <w:rsid w:val="4C5B30C5"/>
    <w:rsid w:val="4C5C6777"/>
    <w:rsid w:val="4C654446"/>
    <w:rsid w:val="4C674687"/>
    <w:rsid w:val="4C6A76FA"/>
    <w:rsid w:val="4C6D7CB9"/>
    <w:rsid w:val="4C7746A1"/>
    <w:rsid w:val="4C794293"/>
    <w:rsid w:val="4C7A3EFA"/>
    <w:rsid w:val="4C7B2398"/>
    <w:rsid w:val="4C81393B"/>
    <w:rsid w:val="4C863977"/>
    <w:rsid w:val="4C8A5A85"/>
    <w:rsid w:val="4C8E20E2"/>
    <w:rsid w:val="4C980E9F"/>
    <w:rsid w:val="4CA75F48"/>
    <w:rsid w:val="4CAE7126"/>
    <w:rsid w:val="4CAF049C"/>
    <w:rsid w:val="4CB8379B"/>
    <w:rsid w:val="4CC237DE"/>
    <w:rsid w:val="4CC65612"/>
    <w:rsid w:val="4CD26E51"/>
    <w:rsid w:val="4CD46912"/>
    <w:rsid w:val="4CDE1E07"/>
    <w:rsid w:val="4D001AE7"/>
    <w:rsid w:val="4D0535FC"/>
    <w:rsid w:val="4D056C90"/>
    <w:rsid w:val="4D25240B"/>
    <w:rsid w:val="4D3E1E28"/>
    <w:rsid w:val="4D474246"/>
    <w:rsid w:val="4D504E27"/>
    <w:rsid w:val="4D6052B0"/>
    <w:rsid w:val="4D663DB2"/>
    <w:rsid w:val="4D664215"/>
    <w:rsid w:val="4D686EA0"/>
    <w:rsid w:val="4D6E2748"/>
    <w:rsid w:val="4D6E3BEB"/>
    <w:rsid w:val="4D782F86"/>
    <w:rsid w:val="4D84183F"/>
    <w:rsid w:val="4D8503CF"/>
    <w:rsid w:val="4D8C4E9B"/>
    <w:rsid w:val="4D921AB0"/>
    <w:rsid w:val="4DA86584"/>
    <w:rsid w:val="4DB703D1"/>
    <w:rsid w:val="4DBE0657"/>
    <w:rsid w:val="4DBE44BF"/>
    <w:rsid w:val="4DC26604"/>
    <w:rsid w:val="4DC65728"/>
    <w:rsid w:val="4DC94292"/>
    <w:rsid w:val="4DCD0D8C"/>
    <w:rsid w:val="4DCD7E05"/>
    <w:rsid w:val="4DD05DCA"/>
    <w:rsid w:val="4DE17CFD"/>
    <w:rsid w:val="4DEE6745"/>
    <w:rsid w:val="4DFC30DB"/>
    <w:rsid w:val="4E032552"/>
    <w:rsid w:val="4E066631"/>
    <w:rsid w:val="4E122A63"/>
    <w:rsid w:val="4E136BF3"/>
    <w:rsid w:val="4E163455"/>
    <w:rsid w:val="4E263F0A"/>
    <w:rsid w:val="4E2D3D2F"/>
    <w:rsid w:val="4E3B0330"/>
    <w:rsid w:val="4E3B0530"/>
    <w:rsid w:val="4E3E28FE"/>
    <w:rsid w:val="4E45453C"/>
    <w:rsid w:val="4E4BBC4B"/>
    <w:rsid w:val="4E4F7C67"/>
    <w:rsid w:val="4E526BE6"/>
    <w:rsid w:val="4E573312"/>
    <w:rsid w:val="4E5A1036"/>
    <w:rsid w:val="4E5B27B1"/>
    <w:rsid w:val="4E611166"/>
    <w:rsid w:val="4E627949"/>
    <w:rsid w:val="4E663876"/>
    <w:rsid w:val="4E724B7D"/>
    <w:rsid w:val="4E765A3B"/>
    <w:rsid w:val="4E774BD6"/>
    <w:rsid w:val="4E78128B"/>
    <w:rsid w:val="4E7E5195"/>
    <w:rsid w:val="4E8D4EAA"/>
    <w:rsid w:val="4E9363B3"/>
    <w:rsid w:val="4E972813"/>
    <w:rsid w:val="4E977C06"/>
    <w:rsid w:val="4EA225B1"/>
    <w:rsid w:val="4EA4081D"/>
    <w:rsid w:val="4EAA217F"/>
    <w:rsid w:val="4EAE65B9"/>
    <w:rsid w:val="4EB26FD9"/>
    <w:rsid w:val="4ED258EA"/>
    <w:rsid w:val="4ED55C12"/>
    <w:rsid w:val="4EDB3A33"/>
    <w:rsid w:val="4EDF1230"/>
    <w:rsid w:val="4EE41003"/>
    <w:rsid w:val="4EE85C45"/>
    <w:rsid w:val="4EE9441D"/>
    <w:rsid w:val="4EEA0BB0"/>
    <w:rsid w:val="4EEB2D59"/>
    <w:rsid w:val="4EEB38FB"/>
    <w:rsid w:val="4EF04B00"/>
    <w:rsid w:val="4EF82C9B"/>
    <w:rsid w:val="4EF95357"/>
    <w:rsid w:val="4EFF4B0C"/>
    <w:rsid w:val="4F015809"/>
    <w:rsid w:val="4F041F6B"/>
    <w:rsid w:val="4F084D73"/>
    <w:rsid w:val="4F0E2AE4"/>
    <w:rsid w:val="4F0F4D20"/>
    <w:rsid w:val="4F1F3C2A"/>
    <w:rsid w:val="4F202F78"/>
    <w:rsid w:val="4F2776DF"/>
    <w:rsid w:val="4F285CE0"/>
    <w:rsid w:val="4F313FBB"/>
    <w:rsid w:val="4F387D84"/>
    <w:rsid w:val="4F3B441C"/>
    <w:rsid w:val="4F3E6DFC"/>
    <w:rsid w:val="4F504E35"/>
    <w:rsid w:val="4F507F73"/>
    <w:rsid w:val="4F647780"/>
    <w:rsid w:val="4F684E1D"/>
    <w:rsid w:val="4F6C5340"/>
    <w:rsid w:val="4F6D66CC"/>
    <w:rsid w:val="4F755649"/>
    <w:rsid w:val="4F904CB9"/>
    <w:rsid w:val="4F905F00"/>
    <w:rsid w:val="4F911AC9"/>
    <w:rsid w:val="4F9B1029"/>
    <w:rsid w:val="4F9D5E50"/>
    <w:rsid w:val="4FA563DF"/>
    <w:rsid w:val="4FB7788A"/>
    <w:rsid w:val="4FBA033F"/>
    <w:rsid w:val="4FBB7906"/>
    <w:rsid w:val="4FC46ECC"/>
    <w:rsid w:val="4FCF397F"/>
    <w:rsid w:val="4FD40A30"/>
    <w:rsid w:val="4FD551D9"/>
    <w:rsid w:val="4FD56138"/>
    <w:rsid w:val="4FDA42BE"/>
    <w:rsid w:val="4FE018D4"/>
    <w:rsid w:val="4FE10596"/>
    <w:rsid w:val="4FE156B4"/>
    <w:rsid w:val="4FE86339"/>
    <w:rsid w:val="4FEA4687"/>
    <w:rsid w:val="4FFD214F"/>
    <w:rsid w:val="4FFF9FB8"/>
    <w:rsid w:val="500A3E63"/>
    <w:rsid w:val="500E09E0"/>
    <w:rsid w:val="500E19D7"/>
    <w:rsid w:val="500E1AC5"/>
    <w:rsid w:val="501E274D"/>
    <w:rsid w:val="501F69EB"/>
    <w:rsid w:val="5021398E"/>
    <w:rsid w:val="50342CED"/>
    <w:rsid w:val="5035406A"/>
    <w:rsid w:val="504369BF"/>
    <w:rsid w:val="50480453"/>
    <w:rsid w:val="5049226E"/>
    <w:rsid w:val="50671716"/>
    <w:rsid w:val="506B53A6"/>
    <w:rsid w:val="50707CEE"/>
    <w:rsid w:val="50797CA2"/>
    <w:rsid w:val="508F71E3"/>
    <w:rsid w:val="509071EB"/>
    <w:rsid w:val="509D6D89"/>
    <w:rsid w:val="50A2012C"/>
    <w:rsid w:val="50AB44BA"/>
    <w:rsid w:val="50AF02D0"/>
    <w:rsid w:val="50B205CC"/>
    <w:rsid w:val="50B46CE6"/>
    <w:rsid w:val="50B91DC8"/>
    <w:rsid w:val="50BA0D33"/>
    <w:rsid w:val="50CE564B"/>
    <w:rsid w:val="50D61A23"/>
    <w:rsid w:val="50F231D5"/>
    <w:rsid w:val="50F81EED"/>
    <w:rsid w:val="50F8226C"/>
    <w:rsid w:val="50FB6212"/>
    <w:rsid w:val="510658DC"/>
    <w:rsid w:val="510A2487"/>
    <w:rsid w:val="51122947"/>
    <w:rsid w:val="51137D75"/>
    <w:rsid w:val="5120482C"/>
    <w:rsid w:val="51267977"/>
    <w:rsid w:val="513450B4"/>
    <w:rsid w:val="513E7785"/>
    <w:rsid w:val="514034B6"/>
    <w:rsid w:val="5150081B"/>
    <w:rsid w:val="51637D24"/>
    <w:rsid w:val="5166055D"/>
    <w:rsid w:val="516A1105"/>
    <w:rsid w:val="516D52E4"/>
    <w:rsid w:val="517367A0"/>
    <w:rsid w:val="51783034"/>
    <w:rsid w:val="5180574A"/>
    <w:rsid w:val="51822C4F"/>
    <w:rsid w:val="51834B6E"/>
    <w:rsid w:val="519B79F7"/>
    <w:rsid w:val="51A01688"/>
    <w:rsid w:val="51A05575"/>
    <w:rsid w:val="51A12B0B"/>
    <w:rsid w:val="51A332EF"/>
    <w:rsid w:val="51A46A49"/>
    <w:rsid w:val="51A67922"/>
    <w:rsid w:val="51A7442F"/>
    <w:rsid w:val="51A847DB"/>
    <w:rsid w:val="51BB3DF4"/>
    <w:rsid w:val="51CC140A"/>
    <w:rsid w:val="51DE0C84"/>
    <w:rsid w:val="51E0028F"/>
    <w:rsid w:val="51EA69AA"/>
    <w:rsid w:val="51EC2D7E"/>
    <w:rsid w:val="51FE4CD5"/>
    <w:rsid w:val="520E620A"/>
    <w:rsid w:val="52132551"/>
    <w:rsid w:val="52222883"/>
    <w:rsid w:val="52236EF8"/>
    <w:rsid w:val="52312F6C"/>
    <w:rsid w:val="5235155D"/>
    <w:rsid w:val="524A73E9"/>
    <w:rsid w:val="524C74BB"/>
    <w:rsid w:val="52506B9C"/>
    <w:rsid w:val="52534A02"/>
    <w:rsid w:val="5254018F"/>
    <w:rsid w:val="525523A7"/>
    <w:rsid w:val="525F6323"/>
    <w:rsid w:val="52634582"/>
    <w:rsid w:val="5269755F"/>
    <w:rsid w:val="526B1029"/>
    <w:rsid w:val="526D0FF1"/>
    <w:rsid w:val="527873B0"/>
    <w:rsid w:val="527D7584"/>
    <w:rsid w:val="527E1A55"/>
    <w:rsid w:val="529239EF"/>
    <w:rsid w:val="529379FE"/>
    <w:rsid w:val="529C618C"/>
    <w:rsid w:val="52A13820"/>
    <w:rsid w:val="52B31FA6"/>
    <w:rsid w:val="52BA1623"/>
    <w:rsid w:val="52BB4CD0"/>
    <w:rsid w:val="52BF0D9C"/>
    <w:rsid w:val="52C30F4B"/>
    <w:rsid w:val="52CD2B3D"/>
    <w:rsid w:val="52D60ABE"/>
    <w:rsid w:val="52D83AF9"/>
    <w:rsid w:val="52F31116"/>
    <w:rsid w:val="52FD1C25"/>
    <w:rsid w:val="52FF2F4D"/>
    <w:rsid w:val="531143F8"/>
    <w:rsid w:val="532E191B"/>
    <w:rsid w:val="532F17A8"/>
    <w:rsid w:val="5332305E"/>
    <w:rsid w:val="533B5935"/>
    <w:rsid w:val="5354243A"/>
    <w:rsid w:val="536509A9"/>
    <w:rsid w:val="53725E61"/>
    <w:rsid w:val="5373243F"/>
    <w:rsid w:val="53743B35"/>
    <w:rsid w:val="5379540A"/>
    <w:rsid w:val="537A664A"/>
    <w:rsid w:val="53847891"/>
    <w:rsid w:val="539160ED"/>
    <w:rsid w:val="539D3B95"/>
    <w:rsid w:val="53AB4145"/>
    <w:rsid w:val="53AC60C4"/>
    <w:rsid w:val="53B46B36"/>
    <w:rsid w:val="53BA32D2"/>
    <w:rsid w:val="53C8225D"/>
    <w:rsid w:val="53CC3100"/>
    <w:rsid w:val="53CF4A55"/>
    <w:rsid w:val="53D078F6"/>
    <w:rsid w:val="53E167E6"/>
    <w:rsid w:val="53EB6B88"/>
    <w:rsid w:val="53F44668"/>
    <w:rsid w:val="53FD175A"/>
    <w:rsid w:val="53FD49CA"/>
    <w:rsid w:val="53FE7396"/>
    <w:rsid w:val="54080464"/>
    <w:rsid w:val="540E702C"/>
    <w:rsid w:val="540E7DAC"/>
    <w:rsid w:val="54105175"/>
    <w:rsid w:val="541729E5"/>
    <w:rsid w:val="54180C75"/>
    <w:rsid w:val="54264772"/>
    <w:rsid w:val="54321993"/>
    <w:rsid w:val="5434512C"/>
    <w:rsid w:val="543F034C"/>
    <w:rsid w:val="54507B30"/>
    <w:rsid w:val="545142AF"/>
    <w:rsid w:val="545608B4"/>
    <w:rsid w:val="547020C7"/>
    <w:rsid w:val="548246E2"/>
    <w:rsid w:val="548E579A"/>
    <w:rsid w:val="548F67BA"/>
    <w:rsid w:val="54937EC7"/>
    <w:rsid w:val="54940D1F"/>
    <w:rsid w:val="54A50DC4"/>
    <w:rsid w:val="54A52BDD"/>
    <w:rsid w:val="54AB68E7"/>
    <w:rsid w:val="54B46F64"/>
    <w:rsid w:val="54B634F7"/>
    <w:rsid w:val="54B92DCA"/>
    <w:rsid w:val="54C6539A"/>
    <w:rsid w:val="54CA1DDC"/>
    <w:rsid w:val="54D00721"/>
    <w:rsid w:val="54E468E7"/>
    <w:rsid w:val="54E94529"/>
    <w:rsid w:val="54EC4C62"/>
    <w:rsid w:val="54EE33A5"/>
    <w:rsid w:val="54EE5BA1"/>
    <w:rsid w:val="54FE23A8"/>
    <w:rsid w:val="550245B2"/>
    <w:rsid w:val="55032011"/>
    <w:rsid w:val="550A5DC6"/>
    <w:rsid w:val="55143824"/>
    <w:rsid w:val="551722E4"/>
    <w:rsid w:val="55215ACD"/>
    <w:rsid w:val="55290A7E"/>
    <w:rsid w:val="552D68C9"/>
    <w:rsid w:val="552D79CE"/>
    <w:rsid w:val="55340820"/>
    <w:rsid w:val="553F3E96"/>
    <w:rsid w:val="55463E78"/>
    <w:rsid w:val="55465E5A"/>
    <w:rsid w:val="55527B0B"/>
    <w:rsid w:val="55626EC6"/>
    <w:rsid w:val="5568755C"/>
    <w:rsid w:val="556B0B3A"/>
    <w:rsid w:val="556D0229"/>
    <w:rsid w:val="556E467D"/>
    <w:rsid w:val="557B2B59"/>
    <w:rsid w:val="557B4ED0"/>
    <w:rsid w:val="558C3D84"/>
    <w:rsid w:val="558F268D"/>
    <w:rsid w:val="55904877"/>
    <w:rsid w:val="55953ADD"/>
    <w:rsid w:val="559C6087"/>
    <w:rsid w:val="559D3D7B"/>
    <w:rsid w:val="559E09AC"/>
    <w:rsid w:val="55A4690E"/>
    <w:rsid w:val="55A63727"/>
    <w:rsid w:val="55A87F86"/>
    <w:rsid w:val="55A9326C"/>
    <w:rsid w:val="55AC778D"/>
    <w:rsid w:val="55B673D3"/>
    <w:rsid w:val="55C71806"/>
    <w:rsid w:val="55CF1B71"/>
    <w:rsid w:val="55D26FC4"/>
    <w:rsid w:val="55D351BC"/>
    <w:rsid w:val="55DA31B2"/>
    <w:rsid w:val="55DB5F8D"/>
    <w:rsid w:val="55DC1EB9"/>
    <w:rsid w:val="55DD6E27"/>
    <w:rsid w:val="55E0442A"/>
    <w:rsid w:val="55E36505"/>
    <w:rsid w:val="55EC07D2"/>
    <w:rsid w:val="55EC3896"/>
    <w:rsid w:val="55F03A58"/>
    <w:rsid w:val="56097637"/>
    <w:rsid w:val="5612769A"/>
    <w:rsid w:val="562452D6"/>
    <w:rsid w:val="562C4CF1"/>
    <w:rsid w:val="56331004"/>
    <w:rsid w:val="563D7E24"/>
    <w:rsid w:val="56454312"/>
    <w:rsid w:val="564832B5"/>
    <w:rsid w:val="56495A29"/>
    <w:rsid w:val="5651582C"/>
    <w:rsid w:val="56580B00"/>
    <w:rsid w:val="565853B1"/>
    <w:rsid w:val="565A6943"/>
    <w:rsid w:val="56667747"/>
    <w:rsid w:val="56741AC6"/>
    <w:rsid w:val="56750AB7"/>
    <w:rsid w:val="56794CFC"/>
    <w:rsid w:val="5692366E"/>
    <w:rsid w:val="56926A53"/>
    <w:rsid w:val="56951C49"/>
    <w:rsid w:val="569F5F78"/>
    <w:rsid w:val="569F693B"/>
    <w:rsid w:val="56AB493D"/>
    <w:rsid w:val="56B25D7A"/>
    <w:rsid w:val="56B32548"/>
    <w:rsid w:val="56BB1E2E"/>
    <w:rsid w:val="56CF07DB"/>
    <w:rsid w:val="56D064A8"/>
    <w:rsid w:val="56D12896"/>
    <w:rsid w:val="56D4788F"/>
    <w:rsid w:val="56E02FB6"/>
    <w:rsid w:val="56E7336D"/>
    <w:rsid w:val="56EA4BA5"/>
    <w:rsid w:val="56F162D8"/>
    <w:rsid w:val="56F51496"/>
    <w:rsid w:val="57023513"/>
    <w:rsid w:val="57047A0F"/>
    <w:rsid w:val="57064223"/>
    <w:rsid w:val="570F4D9C"/>
    <w:rsid w:val="571C271E"/>
    <w:rsid w:val="5723329B"/>
    <w:rsid w:val="573703F5"/>
    <w:rsid w:val="573F20FF"/>
    <w:rsid w:val="573F66B1"/>
    <w:rsid w:val="57407065"/>
    <w:rsid w:val="574A7568"/>
    <w:rsid w:val="575F0EF7"/>
    <w:rsid w:val="57670463"/>
    <w:rsid w:val="5768375E"/>
    <w:rsid w:val="57702796"/>
    <w:rsid w:val="57727B66"/>
    <w:rsid w:val="57787617"/>
    <w:rsid w:val="577B09D8"/>
    <w:rsid w:val="57A840F0"/>
    <w:rsid w:val="57AF70A7"/>
    <w:rsid w:val="57B10D7C"/>
    <w:rsid w:val="57B24F03"/>
    <w:rsid w:val="57B523EA"/>
    <w:rsid w:val="57C72584"/>
    <w:rsid w:val="57C8723C"/>
    <w:rsid w:val="57D01BB0"/>
    <w:rsid w:val="57D519B4"/>
    <w:rsid w:val="57D7781A"/>
    <w:rsid w:val="57DC1F72"/>
    <w:rsid w:val="57DE40B7"/>
    <w:rsid w:val="57F85CEA"/>
    <w:rsid w:val="57FB0116"/>
    <w:rsid w:val="58047D95"/>
    <w:rsid w:val="580B6081"/>
    <w:rsid w:val="58120016"/>
    <w:rsid w:val="582A6A71"/>
    <w:rsid w:val="58371636"/>
    <w:rsid w:val="58377412"/>
    <w:rsid w:val="583F2ADD"/>
    <w:rsid w:val="58401A74"/>
    <w:rsid w:val="58423DE6"/>
    <w:rsid w:val="58435D9C"/>
    <w:rsid w:val="58453773"/>
    <w:rsid w:val="5846628F"/>
    <w:rsid w:val="58470C58"/>
    <w:rsid w:val="584D7ACE"/>
    <w:rsid w:val="585335D4"/>
    <w:rsid w:val="585B0942"/>
    <w:rsid w:val="585F438B"/>
    <w:rsid w:val="58601E56"/>
    <w:rsid w:val="5866104F"/>
    <w:rsid w:val="58663EED"/>
    <w:rsid w:val="587341FE"/>
    <w:rsid w:val="587510C6"/>
    <w:rsid w:val="588F4D76"/>
    <w:rsid w:val="589514AE"/>
    <w:rsid w:val="58987475"/>
    <w:rsid w:val="589B7B75"/>
    <w:rsid w:val="58A80771"/>
    <w:rsid w:val="58AB1550"/>
    <w:rsid w:val="58AE2963"/>
    <w:rsid w:val="58BF3EE7"/>
    <w:rsid w:val="58C02D1E"/>
    <w:rsid w:val="58D14C3A"/>
    <w:rsid w:val="58D374E8"/>
    <w:rsid w:val="58E54F02"/>
    <w:rsid w:val="58ED31B9"/>
    <w:rsid w:val="58F324C1"/>
    <w:rsid w:val="58FA6038"/>
    <w:rsid w:val="59003DA1"/>
    <w:rsid w:val="59032569"/>
    <w:rsid w:val="59102DC2"/>
    <w:rsid w:val="5913434E"/>
    <w:rsid w:val="59150408"/>
    <w:rsid w:val="59210EC5"/>
    <w:rsid w:val="59233858"/>
    <w:rsid w:val="592E04E0"/>
    <w:rsid w:val="59367C0C"/>
    <w:rsid w:val="59462B0F"/>
    <w:rsid w:val="59483EFB"/>
    <w:rsid w:val="594F3A3A"/>
    <w:rsid w:val="595D7024"/>
    <w:rsid w:val="596776A6"/>
    <w:rsid w:val="596D0D87"/>
    <w:rsid w:val="597A76E6"/>
    <w:rsid w:val="597C10FC"/>
    <w:rsid w:val="59836CB1"/>
    <w:rsid w:val="5987669D"/>
    <w:rsid w:val="59A14793"/>
    <w:rsid w:val="59A5178A"/>
    <w:rsid w:val="59BC0D38"/>
    <w:rsid w:val="59CD6069"/>
    <w:rsid w:val="59D30DDE"/>
    <w:rsid w:val="59E8285D"/>
    <w:rsid w:val="59E86946"/>
    <w:rsid w:val="59EB0AED"/>
    <w:rsid w:val="59F02646"/>
    <w:rsid w:val="59F95C6D"/>
    <w:rsid w:val="59FC60A9"/>
    <w:rsid w:val="59FE4DBA"/>
    <w:rsid w:val="5A1925B6"/>
    <w:rsid w:val="5A2367EE"/>
    <w:rsid w:val="5A362838"/>
    <w:rsid w:val="5A3A4742"/>
    <w:rsid w:val="5A3C1E5F"/>
    <w:rsid w:val="5A3D126C"/>
    <w:rsid w:val="5A3F074E"/>
    <w:rsid w:val="5A4A3EF5"/>
    <w:rsid w:val="5A4B1846"/>
    <w:rsid w:val="5A50704D"/>
    <w:rsid w:val="5A5A1CC3"/>
    <w:rsid w:val="5A5B2C12"/>
    <w:rsid w:val="5A675070"/>
    <w:rsid w:val="5A7E1C07"/>
    <w:rsid w:val="5A8021CB"/>
    <w:rsid w:val="5A8A19F7"/>
    <w:rsid w:val="5A8F4861"/>
    <w:rsid w:val="5A90609F"/>
    <w:rsid w:val="5A911DAD"/>
    <w:rsid w:val="5A922D9D"/>
    <w:rsid w:val="5A980ECA"/>
    <w:rsid w:val="5AA25CAB"/>
    <w:rsid w:val="5AB07360"/>
    <w:rsid w:val="5ACA7660"/>
    <w:rsid w:val="5ACB3511"/>
    <w:rsid w:val="5AD3474A"/>
    <w:rsid w:val="5AE10851"/>
    <w:rsid w:val="5AE80967"/>
    <w:rsid w:val="5AEB111B"/>
    <w:rsid w:val="5AEC2EFF"/>
    <w:rsid w:val="5AEF3817"/>
    <w:rsid w:val="5AF81CE8"/>
    <w:rsid w:val="5AFD1ED1"/>
    <w:rsid w:val="5B0C4E4A"/>
    <w:rsid w:val="5B161DC1"/>
    <w:rsid w:val="5B1D6B72"/>
    <w:rsid w:val="5B205CA6"/>
    <w:rsid w:val="5B244474"/>
    <w:rsid w:val="5B2B139D"/>
    <w:rsid w:val="5B2C54E1"/>
    <w:rsid w:val="5B2D65D3"/>
    <w:rsid w:val="5B3961E9"/>
    <w:rsid w:val="5B415D79"/>
    <w:rsid w:val="5B464301"/>
    <w:rsid w:val="5B4A0CFE"/>
    <w:rsid w:val="5B4B6982"/>
    <w:rsid w:val="5B5953D6"/>
    <w:rsid w:val="5B596091"/>
    <w:rsid w:val="5B60105E"/>
    <w:rsid w:val="5B6A2D3F"/>
    <w:rsid w:val="5B6A5BF0"/>
    <w:rsid w:val="5B6B08A3"/>
    <w:rsid w:val="5B6D54A8"/>
    <w:rsid w:val="5B776AA0"/>
    <w:rsid w:val="5B776EF9"/>
    <w:rsid w:val="5B8E1CB4"/>
    <w:rsid w:val="5B9E4A48"/>
    <w:rsid w:val="5BAD3130"/>
    <w:rsid w:val="5BD9678C"/>
    <w:rsid w:val="5BE30968"/>
    <w:rsid w:val="5BE6383B"/>
    <w:rsid w:val="5BE81D0E"/>
    <w:rsid w:val="5BEA760E"/>
    <w:rsid w:val="5BEF75AF"/>
    <w:rsid w:val="5BF36334"/>
    <w:rsid w:val="5BF859BC"/>
    <w:rsid w:val="5C042C38"/>
    <w:rsid w:val="5C075C08"/>
    <w:rsid w:val="5C1221AF"/>
    <w:rsid w:val="5C130DAA"/>
    <w:rsid w:val="5C1900C8"/>
    <w:rsid w:val="5C21482A"/>
    <w:rsid w:val="5C240D91"/>
    <w:rsid w:val="5C2805B6"/>
    <w:rsid w:val="5C2A7672"/>
    <w:rsid w:val="5C42310C"/>
    <w:rsid w:val="5C435BD7"/>
    <w:rsid w:val="5C496CF6"/>
    <w:rsid w:val="5C5860A2"/>
    <w:rsid w:val="5C6034BC"/>
    <w:rsid w:val="5C6E59F0"/>
    <w:rsid w:val="5C764F67"/>
    <w:rsid w:val="5C783611"/>
    <w:rsid w:val="5C791C84"/>
    <w:rsid w:val="5C9C29BC"/>
    <w:rsid w:val="5CA766EE"/>
    <w:rsid w:val="5CB73890"/>
    <w:rsid w:val="5CB84F64"/>
    <w:rsid w:val="5CE513B9"/>
    <w:rsid w:val="5CED73F2"/>
    <w:rsid w:val="5CF00A5E"/>
    <w:rsid w:val="5CF201EA"/>
    <w:rsid w:val="5CF438AF"/>
    <w:rsid w:val="5CFC6838"/>
    <w:rsid w:val="5D0B6D60"/>
    <w:rsid w:val="5D1B7A10"/>
    <w:rsid w:val="5D1D4AF0"/>
    <w:rsid w:val="5D201400"/>
    <w:rsid w:val="5D233CF9"/>
    <w:rsid w:val="5D317142"/>
    <w:rsid w:val="5D346C32"/>
    <w:rsid w:val="5D3D2312"/>
    <w:rsid w:val="5D434CC6"/>
    <w:rsid w:val="5D6247FF"/>
    <w:rsid w:val="5D633E8D"/>
    <w:rsid w:val="5D635A80"/>
    <w:rsid w:val="5D636013"/>
    <w:rsid w:val="5D640F4C"/>
    <w:rsid w:val="5D6A0D22"/>
    <w:rsid w:val="5D6B6242"/>
    <w:rsid w:val="5D7A4ED5"/>
    <w:rsid w:val="5D833B95"/>
    <w:rsid w:val="5D926DE8"/>
    <w:rsid w:val="5D9833E9"/>
    <w:rsid w:val="5D9C26B5"/>
    <w:rsid w:val="5DA90FAB"/>
    <w:rsid w:val="5DAC1340"/>
    <w:rsid w:val="5DBA2930"/>
    <w:rsid w:val="5DBD2C28"/>
    <w:rsid w:val="5DC03623"/>
    <w:rsid w:val="5DC9496C"/>
    <w:rsid w:val="5DCA620A"/>
    <w:rsid w:val="5DD474C2"/>
    <w:rsid w:val="5DDA509D"/>
    <w:rsid w:val="5DE76841"/>
    <w:rsid w:val="5DEF6AE3"/>
    <w:rsid w:val="5E005B2D"/>
    <w:rsid w:val="5E006FA6"/>
    <w:rsid w:val="5E0210C3"/>
    <w:rsid w:val="5E0C0B7D"/>
    <w:rsid w:val="5E23773A"/>
    <w:rsid w:val="5E2518D1"/>
    <w:rsid w:val="5E286A78"/>
    <w:rsid w:val="5E2A33E1"/>
    <w:rsid w:val="5E334920"/>
    <w:rsid w:val="5E3717C4"/>
    <w:rsid w:val="5E4851D8"/>
    <w:rsid w:val="5E4A68C9"/>
    <w:rsid w:val="5E521DC3"/>
    <w:rsid w:val="5E5A4A65"/>
    <w:rsid w:val="5E6D0569"/>
    <w:rsid w:val="5E6E5AFB"/>
    <w:rsid w:val="5E79451C"/>
    <w:rsid w:val="5E82257E"/>
    <w:rsid w:val="5E840998"/>
    <w:rsid w:val="5E89714B"/>
    <w:rsid w:val="5EA55A85"/>
    <w:rsid w:val="5EA867D0"/>
    <w:rsid w:val="5EA94EE2"/>
    <w:rsid w:val="5EB06448"/>
    <w:rsid w:val="5EB23EAD"/>
    <w:rsid w:val="5EB315B2"/>
    <w:rsid w:val="5EB760DC"/>
    <w:rsid w:val="5EBE30ED"/>
    <w:rsid w:val="5EC00030"/>
    <w:rsid w:val="5EC70B80"/>
    <w:rsid w:val="5ED603A5"/>
    <w:rsid w:val="5ED80701"/>
    <w:rsid w:val="5EDD2B03"/>
    <w:rsid w:val="5EEC39A0"/>
    <w:rsid w:val="5EFD40DA"/>
    <w:rsid w:val="5F087F4C"/>
    <w:rsid w:val="5F095983"/>
    <w:rsid w:val="5F0A7E57"/>
    <w:rsid w:val="5F1171E0"/>
    <w:rsid w:val="5F124A66"/>
    <w:rsid w:val="5F1C6B04"/>
    <w:rsid w:val="5F1E3969"/>
    <w:rsid w:val="5F1F7BFF"/>
    <w:rsid w:val="5F244864"/>
    <w:rsid w:val="5F2917E0"/>
    <w:rsid w:val="5F2C31A7"/>
    <w:rsid w:val="5F313510"/>
    <w:rsid w:val="5F3245C0"/>
    <w:rsid w:val="5F367120"/>
    <w:rsid w:val="5F4739B3"/>
    <w:rsid w:val="5F53146F"/>
    <w:rsid w:val="5F591ECE"/>
    <w:rsid w:val="5F602696"/>
    <w:rsid w:val="5F65500A"/>
    <w:rsid w:val="5F7362E4"/>
    <w:rsid w:val="5F781F9F"/>
    <w:rsid w:val="5F807788"/>
    <w:rsid w:val="5F852F1B"/>
    <w:rsid w:val="5F9042B7"/>
    <w:rsid w:val="5F914FBC"/>
    <w:rsid w:val="5F984272"/>
    <w:rsid w:val="5F9A2925"/>
    <w:rsid w:val="5F9F4AB4"/>
    <w:rsid w:val="5FA92FC2"/>
    <w:rsid w:val="5FAD70A6"/>
    <w:rsid w:val="5FAF4EF1"/>
    <w:rsid w:val="5FBC0C4B"/>
    <w:rsid w:val="5FD7026E"/>
    <w:rsid w:val="5FEA5489"/>
    <w:rsid w:val="5FFB0A47"/>
    <w:rsid w:val="600876E0"/>
    <w:rsid w:val="600C5688"/>
    <w:rsid w:val="600F7512"/>
    <w:rsid w:val="60293DE7"/>
    <w:rsid w:val="602B6381"/>
    <w:rsid w:val="60316474"/>
    <w:rsid w:val="60324385"/>
    <w:rsid w:val="60326354"/>
    <w:rsid w:val="603C5B14"/>
    <w:rsid w:val="6041773A"/>
    <w:rsid w:val="605D4D1D"/>
    <w:rsid w:val="60640DFA"/>
    <w:rsid w:val="60672585"/>
    <w:rsid w:val="60724049"/>
    <w:rsid w:val="60861758"/>
    <w:rsid w:val="60880975"/>
    <w:rsid w:val="609132AB"/>
    <w:rsid w:val="60953FE7"/>
    <w:rsid w:val="60966285"/>
    <w:rsid w:val="609E3725"/>
    <w:rsid w:val="60B27384"/>
    <w:rsid w:val="60BE3103"/>
    <w:rsid w:val="60C541BE"/>
    <w:rsid w:val="60C83D3B"/>
    <w:rsid w:val="60D1173D"/>
    <w:rsid w:val="60D30BAC"/>
    <w:rsid w:val="60D310F7"/>
    <w:rsid w:val="60D527CC"/>
    <w:rsid w:val="60D91B2D"/>
    <w:rsid w:val="60DB51BB"/>
    <w:rsid w:val="60EB2522"/>
    <w:rsid w:val="60ED15E2"/>
    <w:rsid w:val="60EE2AE4"/>
    <w:rsid w:val="60FB1144"/>
    <w:rsid w:val="61054E54"/>
    <w:rsid w:val="61061463"/>
    <w:rsid w:val="6109688B"/>
    <w:rsid w:val="610F40A8"/>
    <w:rsid w:val="61101923"/>
    <w:rsid w:val="611129D0"/>
    <w:rsid w:val="61175969"/>
    <w:rsid w:val="611A200A"/>
    <w:rsid w:val="611A4C67"/>
    <w:rsid w:val="612117E5"/>
    <w:rsid w:val="61263A98"/>
    <w:rsid w:val="61285545"/>
    <w:rsid w:val="612B3092"/>
    <w:rsid w:val="612D3CEC"/>
    <w:rsid w:val="612E3A4E"/>
    <w:rsid w:val="6136763B"/>
    <w:rsid w:val="613F4D81"/>
    <w:rsid w:val="614A3F49"/>
    <w:rsid w:val="614C4470"/>
    <w:rsid w:val="615671DD"/>
    <w:rsid w:val="615D6134"/>
    <w:rsid w:val="6160086F"/>
    <w:rsid w:val="61684C0E"/>
    <w:rsid w:val="61774118"/>
    <w:rsid w:val="617C2592"/>
    <w:rsid w:val="618367E6"/>
    <w:rsid w:val="618370B9"/>
    <w:rsid w:val="61837B0C"/>
    <w:rsid w:val="61871696"/>
    <w:rsid w:val="618C2491"/>
    <w:rsid w:val="618F142C"/>
    <w:rsid w:val="619058E0"/>
    <w:rsid w:val="61905ACD"/>
    <w:rsid w:val="61940B7D"/>
    <w:rsid w:val="619B6090"/>
    <w:rsid w:val="619C4EBB"/>
    <w:rsid w:val="61A40063"/>
    <w:rsid w:val="61AE278B"/>
    <w:rsid w:val="61B24F3E"/>
    <w:rsid w:val="61C323BC"/>
    <w:rsid w:val="61C44A71"/>
    <w:rsid w:val="61C50E71"/>
    <w:rsid w:val="61D25571"/>
    <w:rsid w:val="61DA22F7"/>
    <w:rsid w:val="61E402E0"/>
    <w:rsid w:val="61E92B57"/>
    <w:rsid w:val="61F120F3"/>
    <w:rsid w:val="61F26E45"/>
    <w:rsid w:val="61F65EEC"/>
    <w:rsid w:val="6200018F"/>
    <w:rsid w:val="62007372"/>
    <w:rsid w:val="620273E2"/>
    <w:rsid w:val="620A3162"/>
    <w:rsid w:val="620E3278"/>
    <w:rsid w:val="62117CEA"/>
    <w:rsid w:val="621B2AEB"/>
    <w:rsid w:val="621C7221"/>
    <w:rsid w:val="62261EDD"/>
    <w:rsid w:val="622D0A4C"/>
    <w:rsid w:val="6239219F"/>
    <w:rsid w:val="62397E38"/>
    <w:rsid w:val="623A523F"/>
    <w:rsid w:val="623B2B93"/>
    <w:rsid w:val="623C289F"/>
    <w:rsid w:val="623C2BD8"/>
    <w:rsid w:val="623C2F38"/>
    <w:rsid w:val="62404B0A"/>
    <w:rsid w:val="626018FC"/>
    <w:rsid w:val="62610223"/>
    <w:rsid w:val="626C10CC"/>
    <w:rsid w:val="626E58A6"/>
    <w:rsid w:val="62704B3B"/>
    <w:rsid w:val="627B26B7"/>
    <w:rsid w:val="62833168"/>
    <w:rsid w:val="62854103"/>
    <w:rsid w:val="628548A7"/>
    <w:rsid w:val="628E7357"/>
    <w:rsid w:val="62954C65"/>
    <w:rsid w:val="629678D2"/>
    <w:rsid w:val="629F2717"/>
    <w:rsid w:val="62A72943"/>
    <w:rsid w:val="62AB7704"/>
    <w:rsid w:val="62AD0198"/>
    <w:rsid w:val="62AF4DE8"/>
    <w:rsid w:val="62BD5971"/>
    <w:rsid w:val="62C43CC1"/>
    <w:rsid w:val="62CE67D3"/>
    <w:rsid w:val="62E9287F"/>
    <w:rsid w:val="62E966BA"/>
    <w:rsid w:val="62EC56B7"/>
    <w:rsid w:val="62EE4229"/>
    <w:rsid w:val="62F00F4C"/>
    <w:rsid w:val="62F0574F"/>
    <w:rsid w:val="63033C47"/>
    <w:rsid w:val="630C5946"/>
    <w:rsid w:val="630C7763"/>
    <w:rsid w:val="63101892"/>
    <w:rsid w:val="63130BD6"/>
    <w:rsid w:val="63146F92"/>
    <w:rsid w:val="63147636"/>
    <w:rsid w:val="631F4D6E"/>
    <w:rsid w:val="63243385"/>
    <w:rsid w:val="6338542A"/>
    <w:rsid w:val="633C310A"/>
    <w:rsid w:val="634B6612"/>
    <w:rsid w:val="635300A7"/>
    <w:rsid w:val="63545A3A"/>
    <w:rsid w:val="63594BFF"/>
    <w:rsid w:val="635F5A0B"/>
    <w:rsid w:val="636A121F"/>
    <w:rsid w:val="6374492D"/>
    <w:rsid w:val="637EBB80"/>
    <w:rsid w:val="63935F21"/>
    <w:rsid w:val="639D7BDA"/>
    <w:rsid w:val="639E4395"/>
    <w:rsid w:val="63A25CA3"/>
    <w:rsid w:val="63A72C28"/>
    <w:rsid w:val="63BE2D9D"/>
    <w:rsid w:val="63DA044B"/>
    <w:rsid w:val="63DC23B8"/>
    <w:rsid w:val="63E325BA"/>
    <w:rsid w:val="63E361BE"/>
    <w:rsid w:val="63E3665F"/>
    <w:rsid w:val="63E86CAB"/>
    <w:rsid w:val="63FA0C98"/>
    <w:rsid w:val="63FE58D3"/>
    <w:rsid w:val="63FE7541"/>
    <w:rsid w:val="64056533"/>
    <w:rsid w:val="64072C08"/>
    <w:rsid w:val="64155E1B"/>
    <w:rsid w:val="641D384E"/>
    <w:rsid w:val="641F74CD"/>
    <w:rsid w:val="6423192F"/>
    <w:rsid w:val="642456DE"/>
    <w:rsid w:val="64270B37"/>
    <w:rsid w:val="642D0484"/>
    <w:rsid w:val="64375C80"/>
    <w:rsid w:val="644A2A53"/>
    <w:rsid w:val="644D7678"/>
    <w:rsid w:val="645F2ABC"/>
    <w:rsid w:val="6465659E"/>
    <w:rsid w:val="646F6312"/>
    <w:rsid w:val="64744922"/>
    <w:rsid w:val="64745B4A"/>
    <w:rsid w:val="64835EB6"/>
    <w:rsid w:val="6484149A"/>
    <w:rsid w:val="6492733F"/>
    <w:rsid w:val="649502D7"/>
    <w:rsid w:val="649768D2"/>
    <w:rsid w:val="64993F35"/>
    <w:rsid w:val="64B2510F"/>
    <w:rsid w:val="64C45E8F"/>
    <w:rsid w:val="64D84617"/>
    <w:rsid w:val="64EE7E3A"/>
    <w:rsid w:val="65005593"/>
    <w:rsid w:val="650A02AD"/>
    <w:rsid w:val="650C6427"/>
    <w:rsid w:val="65171342"/>
    <w:rsid w:val="65191E89"/>
    <w:rsid w:val="651D60DC"/>
    <w:rsid w:val="65203B09"/>
    <w:rsid w:val="6520492C"/>
    <w:rsid w:val="652F217F"/>
    <w:rsid w:val="65331250"/>
    <w:rsid w:val="65382D5B"/>
    <w:rsid w:val="654D4D32"/>
    <w:rsid w:val="655364EA"/>
    <w:rsid w:val="6560259F"/>
    <w:rsid w:val="65634BD3"/>
    <w:rsid w:val="65650B5A"/>
    <w:rsid w:val="65684184"/>
    <w:rsid w:val="656C189A"/>
    <w:rsid w:val="65722091"/>
    <w:rsid w:val="658E287C"/>
    <w:rsid w:val="659E28C7"/>
    <w:rsid w:val="65A728A5"/>
    <w:rsid w:val="65AE46C2"/>
    <w:rsid w:val="65B017A2"/>
    <w:rsid w:val="65B423E6"/>
    <w:rsid w:val="65D30482"/>
    <w:rsid w:val="65E45430"/>
    <w:rsid w:val="65EB1508"/>
    <w:rsid w:val="65F66C8D"/>
    <w:rsid w:val="65F9079E"/>
    <w:rsid w:val="65FA5851"/>
    <w:rsid w:val="65FE3CF7"/>
    <w:rsid w:val="660B5306"/>
    <w:rsid w:val="660F2C76"/>
    <w:rsid w:val="66127107"/>
    <w:rsid w:val="66196F00"/>
    <w:rsid w:val="661D49D6"/>
    <w:rsid w:val="663C51D4"/>
    <w:rsid w:val="663E5012"/>
    <w:rsid w:val="663E6B1A"/>
    <w:rsid w:val="663F379B"/>
    <w:rsid w:val="66405586"/>
    <w:rsid w:val="66412BA9"/>
    <w:rsid w:val="6645238C"/>
    <w:rsid w:val="664741FF"/>
    <w:rsid w:val="664A6754"/>
    <w:rsid w:val="66516560"/>
    <w:rsid w:val="667A1119"/>
    <w:rsid w:val="66912371"/>
    <w:rsid w:val="669E406E"/>
    <w:rsid w:val="66C73E6A"/>
    <w:rsid w:val="66D33DF0"/>
    <w:rsid w:val="66D4736D"/>
    <w:rsid w:val="66D51D28"/>
    <w:rsid w:val="66D73B85"/>
    <w:rsid w:val="66D966D2"/>
    <w:rsid w:val="66E35454"/>
    <w:rsid w:val="66E43A5D"/>
    <w:rsid w:val="66E65E21"/>
    <w:rsid w:val="66F67258"/>
    <w:rsid w:val="66FC76C5"/>
    <w:rsid w:val="67046612"/>
    <w:rsid w:val="670E72F4"/>
    <w:rsid w:val="670F2488"/>
    <w:rsid w:val="67125226"/>
    <w:rsid w:val="6718350E"/>
    <w:rsid w:val="672520B3"/>
    <w:rsid w:val="672B647D"/>
    <w:rsid w:val="672C5A5B"/>
    <w:rsid w:val="67390081"/>
    <w:rsid w:val="674319FD"/>
    <w:rsid w:val="67456B6D"/>
    <w:rsid w:val="67481568"/>
    <w:rsid w:val="67525642"/>
    <w:rsid w:val="67543746"/>
    <w:rsid w:val="675A3957"/>
    <w:rsid w:val="6774645F"/>
    <w:rsid w:val="67775F09"/>
    <w:rsid w:val="6788496C"/>
    <w:rsid w:val="678F299B"/>
    <w:rsid w:val="67920C68"/>
    <w:rsid w:val="67950078"/>
    <w:rsid w:val="67997BA1"/>
    <w:rsid w:val="67AA2652"/>
    <w:rsid w:val="67B52099"/>
    <w:rsid w:val="67B63385"/>
    <w:rsid w:val="67BA4C61"/>
    <w:rsid w:val="67C55C9C"/>
    <w:rsid w:val="67CB50DF"/>
    <w:rsid w:val="67E6475D"/>
    <w:rsid w:val="67F06E70"/>
    <w:rsid w:val="680F4B1C"/>
    <w:rsid w:val="68164A1B"/>
    <w:rsid w:val="68232E04"/>
    <w:rsid w:val="68234CD3"/>
    <w:rsid w:val="68240C89"/>
    <w:rsid w:val="68246D70"/>
    <w:rsid w:val="68355C96"/>
    <w:rsid w:val="6838572C"/>
    <w:rsid w:val="68513EDF"/>
    <w:rsid w:val="68523F4B"/>
    <w:rsid w:val="68540805"/>
    <w:rsid w:val="685614C9"/>
    <w:rsid w:val="685A16C1"/>
    <w:rsid w:val="685C7F57"/>
    <w:rsid w:val="686D400C"/>
    <w:rsid w:val="686E1960"/>
    <w:rsid w:val="6871510E"/>
    <w:rsid w:val="68742AE5"/>
    <w:rsid w:val="687C53DB"/>
    <w:rsid w:val="687E4E59"/>
    <w:rsid w:val="687F3779"/>
    <w:rsid w:val="68851A79"/>
    <w:rsid w:val="688665ED"/>
    <w:rsid w:val="689102FE"/>
    <w:rsid w:val="68937D0C"/>
    <w:rsid w:val="68A1077B"/>
    <w:rsid w:val="68A745F4"/>
    <w:rsid w:val="68BB3BA5"/>
    <w:rsid w:val="68CB4912"/>
    <w:rsid w:val="68E37846"/>
    <w:rsid w:val="68E41E2A"/>
    <w:rsid w:val="68E75D23"/>
    <w:rsid w:val="68EB5163"/>
    <w:rsid w:val="68F037AB"/>
    <w:rsid w:val="68FD7037"/>
    <w:rsid w:val="693755B0"/>
    <w:rsid w:val="693D76F1"/>
    <w:rsid w:val="694673A8"/>
    <w:rsid w:val="695878F4"/>
    <w:rsid w:val="695B110A"/>
    <w:rsid w:val="69893918"/>
    <w:rsid w:val="699C255D"/>
    <w:rsid w:val="699D1564"/>
    <w:rsid w:val="69A149D2"/>
    <w:rsid w:val="69A95B4A"/>
    <w:rsid w:val="69B57A62"/>
    <w:rsid w:val="69B905C6"/>
    <w:rsid w:val="69BC3BFE"/>
    <w:rsid w:val="69BE3BD0"/>
    <w:rsid w:val="69BF7A4E"/>
    <w:rsid w:val="69C016B7"/>
    <w:rsid w:val="69E41835"/>
    <w:rsid w:val="69EB3631"/>
    <w:rsid w:val="69EC57E2"/>
    <w:rsid w:val="69F37807"/>
    <w:rsid w:val="69FB733E"/>
    <w:rsid w:val="6A0471AD"/>
    <w:rsid w:val="6A0A6CC8"/>
    <w:rsid w:val="6A1560B2"/>
    <w:rsid w:val="6A257D3F"/>
    <w:rsid w:val="6A2A4B52"/>
    <w:rsid w:val="6A300AF6"/>
    <w:rsid w:val="6A303C82"/>
    <w:rsid w:val="6A357AFF"/>
    <w:rsid w:val="6A441820"/>
    <w:rsid w:val="6A442023"/>
    <w:rsid w:val="6A4A4E8A"/>
    <w:rsid w:val="6A5107E4"/>
    <w:rsid w:val="6A516D1B"/>
    <w:rsid w:val="6A544863"/>
    <w:rsid w:val="6A5D166E"/>
    <w:rsid w:val="6A5E10FD"/>
    <w:rsid w:val="6A677128"/>
    <w:rsid w:val="6A6B04AC"/>
    <w:rsid w:val="6A831391"/>
    <w:rsid w:val="6A92343A"/>
    <w:rsid w:val="6AA84C75"/>
    <w:rsid w:val="6ABF0539"/>
    <w:rsid w:val="6ABF2277"/>
    <w:rsid w:val="6ABF6BEA"/>
    <w:rsid w:val="6AD00056"/>
    <w:rsid w:val="6AD25E2C"/>
    <w:rsid w:val="6AD46A43"/>
    <w:rsid w:val="6AD953D6"/>
    <w:rsid w:val="6ADB77B3"/>
    <w:rsid w:val="6AE945EB"/>
    <w:rsid w:val="6AEA417C"/>
    <w:rsid w:val="6AEF51BB"/>
    <w:rsid w:val="6AF329D9"/>
    <w:rsid w:val="6AF95875"/>
    <w:rsid w:val="6AFE6239"/>
    <w:rsid w:val="6B05031B"/>
    <w:rsid w:val="6B0624BD"/>
    <w:rsid w:val="6B11040E"/>
    <w:rsid w:val="6B172E07"/>
    <w:rsid w:val="6B1C343B"/>
    <w:rsid w:val="6B283CDC"/>
    <w:rsid w:val="6B2A0B86"/>
    <w:rsid w:val="6B3654A5"/>
    <w:rsid w:val="6B466C10"/>
    <w:rsid w:val="6B6D70AE"/>
    <w:rsid w:val="6B7A4416"/>
    <w:rsid w:val="6B8D4147"/>
    <w:rsid w:val="6B916EDD"/>
    <w:rsid w:val="6BA07617"/>
    <w:rsid w:val="6BA154C0"/>
    <w:rsid w:val="6BAB5DBD"/>
    <w:rsid w:val="6BB311E2"/>
    <w:rsid w:val="6BB3474B"/>
    <w:rsid w:val="6BBF2ABB"/>
    <w:rsid w:val="6BC13D67"/>
    <w:rsid w:val="6BC14CB8"/>
    <w:rsid w:val="6BC67841"/>
    <w:rsid w:val="6BC720CE"/>
    <w:rsid w:val="6BC76586"/>
    <w:rsid w:val="6BCD1044"/>
    <w:rsid w:val="6BCE29DE"/>
    <w:rsid w:val="6BDC4629"/>
    <w:rsid w:val="6BE84195"/>
    <w:rsid w:val="6BEA3343"/>
    <w:rsid w:val="6BF315F7"/>
    <w:rsid w:val="6BF7376F"/>
    <w:rsid w:val="6C007295"/>
    <w:rsid w:val="6C1032FE"/>
    <w:rsid w:val="6C32724E"/>
    <w:rsid w:val="6C38605E"/>
    <w:rsid w:val="6C394BD2"/>
    <w:rsid w:val="6C3B01DD"/>
    <w:rsid w:val="6C4747A2"/>
    <w:rsid w:val="6C475896"/>
    <w:rsid w:val="6C593B8F"/>
    <w:rsid w:val="6C5D6CB4"/>
    <w:rsid w:val="6C650E92"/>
    <w:rsid w:val="6C691C4C"/>
    <w:rsid w:val="6C692144"/>
    <w:rsid w:val="6C6E4EB2"/>
    <w:rsid w:val="6C8567AB"/>
    <w:rsid w:val="6C873F58"/>
    <w:rsid w:val="6C874807"/>
    <w:rsid w:val="6C8F3908"/>
    <w:rsid w:val="6CA26891"/>
    <w:rsid w:val="6CA37B70"/>
    <w:rsid w:val="6CA46FBE"/>
    <w:rsid w:val="6CA8211B"/>
    <w:rsid w:val="6CAB4723"/>
    <w:rsid w:val="6CAC5E98"/>
    <w:rsid w:val="6CAD21BB"/>
    <w:rsid w:val="6CB14655"/>
    <w:rsid w:val="6CBA5C12"/>
    <w:rsid w:val="6CC32364"/>
    <w:rsid w:val="6CCC5F0A"/>
    <w:rsid w:val="6CCE5274"/>
    <w:rsid w:val="6CDB0F0E"/>
    <w:rsid w:val="6CDD1819"/>
    <w:rsid w:val="6CDF7A84"/>
    <w:rsid w:val="6CE04342"/>
    <w:rsid w:val="6CE67D8B"/>
    <w:rsid w:val="6CE75883"/>
    <w:rsid w:val="6CE97E8D"/>
    <w:rsid w:val="6CEA32EC"/>
    <w:rsid w:val="6CFB5077"/>
    <w:rsid w:val="6D05618F"/>
    <w:rsid w:val="6D0F21AB"/>
    <w:rsid w:val="6D1B7164"/>
    <w:rsid w:val="6D2E643B"/>
    <w:rsid w:val="6D352087"/>
    <w:rsid w:val="6D471535"/>
    <w:rsid w:val="6D4C0626"/>
    <w:rsid w:val="6D5A2212"/>
    <w:rsid w:val="6D5C4C75"/>
    <w:rsid w:val="6D643CFB"/>
    <w:rsid w:val="6D660118"/>
    <w:rsid w:val="6D6811E3"/>
    <w:rsid w:val="6D694215"/>
    <w:rsid w:val="6D6E3413"/>
    <w:rsid w:val="6D7A2EDB"/>
    <w:rsid w:val="6D7C1D59"/>
    <w:rsid w:val="6D7D7B3D"/>
    <w:rsid w:val="6D855CCB"/>
    <w:rsid w:val="6D86152E"/>
    <w:rsid w:val="6D88111A"/>
    <w:rsid w:val="6D893589"/>
    <w:rsid w:val="6D912F12"/>
    <w:rsid w:val="6DA43B17"/>
    <w:rsid w:val="6DA6035F"/>
    <w:rsid w:val="6DA65B11"/>
    <w:rsid w:val="6DA91BDF"/>
    <w:rsid w:val="6DAE6278"/>
    <w:rsid w:val="6DB05BFE"/>
    <w:rsid w:val="6DB21BC0"/>
    <w:rsid w:val="6DB42A47"/>
    <w:rsid w:val="6DB5747A"/>
    <w:rsid w:val="6DB710BC"/>
    <w:rsid w:val="6DB768EB"/>
    <w:rsid w:val="6DB92836"/>
    <w:rsid w:val="6DB94CD3"/>
    <w:rsid w:val="6DC36F89"/>
    <w:rsid w:val="6DC649F3"/>
    <w:rsid w:val="6DD94468"/>
    <w:rsid w:val="6DDE3A32"/>
    <w:rsid w:val="6DDF35D5"/>
    <w:rsid w:val="6DEA5406"/>
    <w:rsid w:val="6DF11DEF"/>
    <w:rsid w:val="6DF54593"/>
    <w:rsid w:val="6DFC0D1A"/>
    <w:rsid w:val="6DFE2F8B"/>
    <w:rsid w:val="6DFE5D5A"/>
    <w:rsid w:val="6E062FD6"/>
    <w:rsid w:val="6E250039"/>
    <w:rsid w:val="6E2E7089"/>
    <w:rsid w:val="6E3946B7"/>
    <w:rsid w:val="6E401FC1"/>
    <w:rsid w:val="6E4A22E1"/>
    <w:rsid w:val="6E4C1939"/>
    <w:rsid w:val="6E4C2324"/>
    <w:rsid w:val="6E4F0986"/>
    <w:rsid w:val="6E5169E4"/>
    <w:rsid w:val="6E620107"/>
    <w:rsid w:val="6E635C95"/>
    <w:rsid w:val="6E6A3BC5"/>
    <w:rsid w:val="6E6C1AA2"/>
    <w:rsid w:val="6E6F195E"/>
    <w:rsid w:val="6E703A71"/>
    <w:rsid w:val="6E7B4468"/>
    <w:rsid w:val="6E7C0C02"/>
    <w:rsid w:val="6E7E77F6"/>
    <w:rsid w:val="6E89533C"/>
    <w:rsid w:val="6E897047"/>
    <w:rsid w:val="6E9004AE"/>
    <w:rsid w:val="6E9A28B5"/>
    <w:rsid w:val="6E9A4DD0"/>
    <w:rsid w:val="6EA269C4"/>
    <w:rsid w:val="6EA53F95"/>
    <w:rsid w:val="6ED901D3"/>
    <w:rsid w:val="6EE867B2"/>
    <w:rsid w:val="6EF11414"/>
    <w:rsid w:val="6EF5623D"/>
    <w:rsid w:val="6EFE0F04"/>
    <w:rsid w:val="6F013311"/>
    <w:rsid w:val="6F1000FD"/>
    <w:rsid w:val="6F1469BE"/>
    <w:rsid w:val="6F224C7B"/>
    <w:rsid w:val="6F2367F0"/>
    <w:rsid w:val="6F41405B"/>
    <w:rsid w:val="6F4F4B3D"/>
    <w:rsid w:val="6F524F51"/>
    <w:rsid w:val="6F55250D"/>
    <w:rsid w:val="6F617FC7"/>
    <w:rsid w:val="6F6B6088"/>
    <w:rsid w:val="6F726BD7"/>
    <w:rsid w:val="6F8F6BD4"/>
    <w:rsid w:val="6F990692"/>
    <w:rsid w:val="6F9A79CA"/>
    <w:rsid w:val="6FA046C5"/>
    <w:rsid w:val="6FA82784"/>
    <w:rsid w:val="6FAA63FE"/>
    <w:rsid w:val="6FB404CD"/>
    <w:rsid w:val="6FB669A9"/>
    <w:rsid w:val="6FBB69CA"/>
    <w:rsid w:val="6FD36C68"/>
    <w:rsid w:val="6FD903EB"/>
    <w:rsid w:val="6FE671B4"/>
    <w:rsid w:val="6FEB53B7"/>
    <w:rsid w:val="6FEE0A53"/>
    <w:rsid w:val="6FFAB4C9"/>
    <w:rsid w:val="6FFE7914"/>
    <w:rsid w:val="6FFF9CBC"/>
    <w:rsid w:val="7008050F"/>
    <w:rsid w:val="700F4DEE"/>
    <w:rsid w:val="700F513F"/>
    <w:rsid w:val="70105CDE"/>
    <w:rsid w:val="702E1AC8"/>
    <w:rsid w:val="7030051F"/>
    <w:rsid w:val="7038530F"/>
    <w:rsid w:val="703C4EF9"/>
    <w:rsid w:val="70494F67"/>
    <w:rsid w:val="704D47AA"/>
    <w:rsid w:val="707E2C65"/>
    <w:rsid w:val="708D494D"/>
    <w:rsid w:val="708E382B"/>
    <w:rsid w:val="70A30EFD"/>
    <w:rsid w:val="70A32174"/>
    <w:rsid w:val="70A66E62"/>
    <w:rsid w:val="70AE3296"/>
    <w:rsid w:val="70B7411A"/>
    <w:rsid w:val="70B839FA"/>
    <w:rsid w:val="70BA3A51"/>
    <w:rsid w:val="70BB531C"/>
    <w:rsid w:val="70C206C3"/>
    <w:rsid w:val="70CD612D"/>
    <w:rsid w:val="70CE1E90"/>
    <w:rsid w:val="70D63931"/>
    <w:rsid w:val="70E6147A"/>
    <w:rsid w:val="70ED2231"/>
    <w:rsid w:val="70F333D1"/>
    <w:rsid w:val="71094363"/>
    <w:rsid w:val="71114762"/>
    <w:rsid w:val="711F429C"/>
    <w:rsid w:val="7126637D"/>
    <w:rsid w:val="713415F2"/>
    <w:rsid w:val="713F1DB4"/>
    <w:rsid w:val="71463AA0"/>
    <w:rsid w:val="71543871"/>
    <w:rsid w:val="7156654F"/>
    <w:rsid w:val="71643134"/>
    <w:rsid w:val="71690DBF"/>
    <w:rsid w:val="716B1200"/>
    <w:rsid w:val="71725252"/>
    <w:rsid w:val="718579CE"/>
    <w:rsid w:val="71870690"/>
    <w:rsid w:val="71BC4B4F"/>
    <w:rsid w:val="71BC55DB"/>
    <w:rsid w:val="71F9547F"/>
    <w:rsid w:val="71FD0945"/>
    <w:rsid w:val="72026006"/>
    <w:rsid w:val="72116A51"/>
    <w:rsid w:val="72207AD2"/>
    <w:rsid w:val="72244FA5"/>
    <w:rsid w:val="722506A4"/>
    <w:rsid w:val="72255380"/>
    <w:rsid w:val="722C5287"/>
    <w:rsid w:val="722C5D43"/>
    <w:rsid w:val="722C5E70"/>
    <w:rsid w:val="7231134D"/>
    <w:rsid w:val="724205B3"/>
    <w:rsid w:val="7245174A"/>
    <w:rsid w:val="724D501F"/>
    <w:rsid w:val="724E2A12"/>
    <w:rsid w:val="72573EA3"/>
    <w:rsid w:val="72585375"/>
    <w:rsid w:val="72616264"/>
    <w:rsid w:val="726E689A"/>
    <w:rsid w:val="72821F3C"/>
    <w:rsid w:val="72865CE1"/>
    <w:rsid w:val="729028CF"/>
    <w:rsid w:val="72951A37"/>
    <w:rsid w:val="72957D3C"/>
    <w:rsid w:val="72985D09"/>
    <w:rsid w:val="72A57AFB"/>
    <w:rsid w:val="72A70F8F"/>
    <w:rsid w:val="72A7577C"/>
    <w:rsid w:val="72A91CFE"/>
    <w:rsid w:val="72B45B69"/>
    <w:rsid w:val="72B91427"/>
    <w:rsid w:val="72BB6DF7"/>
    <w:rsid w:val="72BC09CD"/>
    <w:rsid w:val="72BF4674"/>
    <w:rsid w:val="72C87BDD"/>
    <w:rsid w:val="72D6741F"/>
    <w:rsid w:val="72EA254E"/>
    <w:rsid w:val="72F8145B"/>
    <w:rsid w:val="73025AAA"/>
    <w:rsid w:val="73094B6A"/>
    <w:rsid w:val="73207390"/>
    <w:rsid w:val="73237836"/>
    <w:rsid w:val="7326153B"/>
    <w:rsid w:val="73261DD0"/>
    <w:rsid w:val="732C5502"/>
    <w:rsid w:val="732C7023"/>
    <w:rsid w:val="73335C24"/>
    <w:rsid w:val="733F569F"/>
    <w:rsid w:val="73413D0F"/>
    <w:rsid w:val="73414F04"/>
    <w:rsid w:val="735F4968"/>
    <w:rsid w:val="73607341"/>
    <w:rsid w:val="736C28CC"/>
    <w:rsid w:val="736D5035"/>
    <w:rsid w:val="736E5B1D"/>
    <w:rsid w:val="737A6BE7"/>
    <w:rsid w:val="737C1C7B"/>
    <w:rsid w:val="737D36E1"/>
    <w:rsid w:val="738469BE"/>
    <w:rsid w:val="73890DFA"/>
    <w:rsid w:val="739D226B"/>
    <w:rsid w:val="73A80AE5"/>
    <w:rsid w:val="73AA1C15"/>
    <w:rsid w:val="73B23A71"/>
    <w:rsid w:val="73B36ADA"/>
    <w:rsid w:val="73B952D7"/>
    <w:rsid w:val="73C51DD4"/>
    <w:rsid w:val="73C64E85"/>
    <w:rsid w:val="73C94AD3"/>
    <w:rsid w:val="73CE019E"/>
    <w:rsid w:val="73D14C6E"/>
    <w:rsid w:val="73E26CB4"/>
    <w:rsid w:val="73E96194"/>
    <w:rsid w:val="740A5908"/>
    <w:rsid w:val="741578DC"/>
    <w:rsid w:val="7422216C"/>
    <w:rsid w:val="7427680F"/>
    <w:rsid w:val="742D4B62"/>
    <w:rsid w:val="74357A3D"/>
    <w:rsid w:val="744C145A"/>
    <w:rsid w:val="745B0211"/>
    <w:rsid w:val="745C6C0B"/>
    <w:rsid w:val="7463109A"/>
    <w:rsid w:val="74657480"/>
    <w:rsid w:val="746605EB"/>
    <w:rsid w:val="747533E9"/>
    <w:rsid w:val="74757DA3"/>
    <w:rsid w:val="747B1FD5"/>
    <w:rsid w:val="749B2F77"/>
    <w:rsid w:val="74B410E9"/>
    <w:rsid w:val="74B53D4A"/>
    <w:rsid w:val="74C26852"/>
    <w:rsid w:val="74C57C95"/>
    <w:rsid w:val="74C97607"/>
    <w:rsid w:val="74D66310"/>
    <w:rsid w:val="74DB6396"/>
    <w:rsid w:val="74DB652C"/>
    <w:rsid w:val="74E82676"/>
    <w:rsid w:val="74EE3E09"/>
    <w:rsid w:val="74F472D8"/>
    <w:rsid w:val="74F9369A"/>
    <w:rsid w:val="74FA3092"/>
    <w:rsid w:val="75035934"/>
    <w:rsid w:val="750D0CC1"/>
    <w:rsid w:val="751033C6"/>
    <w:rsid w:val="75143BAC"/>
    <w:rsid w:val="75186DA1"/>
    <w:rsid w:val="7520010E"/>
    <w:rsid w:val="752E1A30"/>
    <w:rsid w:val="75301C73"/>
    <w:rsid w:val="75323CE7"/>
    <w:rsid w:val="754346FB"/>
    <w:rsid w:val="754430D7"/>
    <w:rsid w:val="75456AA1"/>
    <w:rsid w:val="756E327F"/>
    <w:rsid w:val="757E5023"/>
    <w:rsid w:val="758529DD"/>
    <w:rsid w:val="75884D61"/>
    <w:rsid w:val="758A2177"/>
    <w:rsid w:val="75A45C17"/>
    <w:rsid w:val="75AD6A92"/>
    <w:rsid w:val="75AF5C42"/>
    <w:rsid w:val="75CD6031"/>
    <w:rsid w:val="75CF256C"/>
    <w:rsid w:val="75D47290"/>
    <w:rsid w:val="75D82C92"/>
    <w:rsid w:val="75D85471"/>
    <w:rsid w:val="75E62C6C"/>
    <w:rsid w:val="75F53BA2"/>
    <w:rsid w:val="75F749C6"/>
    <w:rsid w:val="75F846F4"/>
    <w:rsid w:val="75F95A61"/>
    <w:rsid w:val="76072565"/>
    <w:rsid w:val="760F7B60"/>
    <w:rsid w:val="76120A82"/>
    <w:rsid w:val="762431CF"/>
    <w:rsid w:val="762D0C0F"/>
    <w:rsid w:val="76301013"/>
    <w:rsid w:val="76371B4B"/>
    <w:rsid w:val="764018E0"/>
    <w:rsid w:val="76443908"/>
    <w:rsid w:val="76497BC1"/>
    <w:rsid w:val="767722E1"/>
    <w:rsid w:val="767756BD"/>
    <w:rsid w:val="768F3CDD"/>
    <w:rsid w:val="76993D68"/>
    <w:rsid w:val="769A21CE"/>
    <w:rsid w:val="769C2227"/>
    <w:rsid w:val="76A829B4"/>
    <w:rsid w:val="76AE207E"/>
    <w:rsid w:val="76AF5DE4"/>
    <w:rsid w:val="76B75C6C"/>
    <w:rsid w:val="76BD2841"/>
    <w:rsid w:val="76C11B2D"/>
    <w:rsid w:val="76C5368E"/>
    <w:rsid w:val="76CF3995"/>
    <w:rsid w:val="76D04127"/>
    <w:rsid w:val="76D852E4"/>
    <w:rsid w:val="76E616EF"/>
    <w:rsid w:val="76E7063A"/>
    <w:rsid w:val="76F57100"/>
    <w:rsid w:val="76F9589B"/>
    <w:rsid w:val="76FB751B"/>
    <w:rsid w:val="770723CD"/>
    <w:rsid w:val="770B16E4"/>
    <w:rsid w:val="772033FB"/>
    <w:rsid w:val="77237E9F"/>
    <w:rsid w:val="7737246A"/>
    <w:rsid w:val="77474282"/>
    <w:rsid w:val="774F11D9"/>
    <w:rsid w:val="775C53E1"/>
    <w:rsid w:val="776C384A"/>
    <w:rsid w:val="776F673B"/>
    <w:rsid w:val="77771BC7"/>
    <w:rsid w:val="77782495"/>
    <w:rsid w:val="777877E3"/>
    <w:rsid w:val="777C6AB9"/>
    <w:rsid w:val="778060EB"/>
    <w:rsid w:val="778862C4"/>
    <w:rsid w:val="778B4C16"/>
    <w:rsid w:val="77941C49"/>
    <w:rsid w:val="77985402"/>
    <w:rsid w:val="77A83235"/>
    <w:rsid w:val="77AD5E02"/>
    <w:rsid w:val="77B10F21"/>
    <w:rsid w:val="77B117EF"/>
    <w:rsid w:val="77B57706"/>
    <w:rsid w:val="77C82B74"/>
    <w:rsid w:val="77C9556E"/>
    <w:rsid w:val="77CF4687"/>
    <w:rsid w:val="77D07AD4"/>
    <w:rsid w:val="77D268D2"/>
    <w:rsid w:val="77E3445E"/>
    <w:rsid w:val="77E34C17"/>
    <w:rsid w:val="77EF5BFF"/>
    <w:rsid w:val="77F67473"/>
    <w:rsid w:val="77FF7202"/>
    <w:rsid w:val="780401CE"/>
    <w:rsid w:val="780B4947"/>
    <w:rsid w:val="78170F8B"/>
    <w:rsid w:val="78177287"/>
    <w:rsid w:val="7820445D"/>
    <w:rsid w:val="782D7670"/>
    <w:rsid w:val="783F21F9"/>
    <w:rsid w:val="78413200"/>
    <w:rsid w:val="78441277"/>
    <w:rsid w:val="784B7747"/>
    <w:rsid w:val="784D1102"/>
    <w:rsid w:val="78532C14"/>
    <w:rsid w:val="78575F47"/>
    <w:rsid w:val="785768F7"/>
    <w:rsid w:val="785C3130"/>
    <w:rsid w:val="785D039C"/>
    <w:rsid w:val="78610791"/>
    <w:rsid w:val="78621DFF"/>
    <w:rsid w:val="786F60A4"/>
    <w:rsid w:val="787D56A9"/>
    <w:rsid w:val="78891280"/>
    <w:rsid w:val="789234F8"/>
    <w:rsid w:val="78A20E4D"/>
    <w:rsid w:val="78A36A12"/>
    <w:rsid w:val="78A908BD"/>
    <w:rsid w:val="78AC0510"/>
    <w:rsid w:val="78AC6C65"/>
    <w:rsid w:val="78D47256"/>
    <w:rsid w:val="78E305C9"/>
    <w:rsid w:val="78ED5840"/>
    <w:rsid w:val="78F122F4"/>
    <w:rsid w:val="78F4194A"/>
    <w:rsid w:val="79020219"/>
    <w:rsid w:val="79051F87"/>
    <w:rsid w:val="79065903"/>
    <w:rsid w:val="790B17F8"/>
    <w:rsid w:val="79296F77"/>
    <w:rsid w:val="79301070"/>
    <w:rsid w:val="79327E5B"/>
    <w:rsid w:val="793B2004"/>
    <w:rsid w:val="79491AF2"/>
    <w:rsid w:val="794C7A42"/>
    <w:rsid w:val="79523B9F"/>
    <w:rsid w:val="79620609"/>
    <w:rsid w:val="796B5771"/>
    <w:rsid w:val="797F1A0A"/>
    <w:rsid w:val="798307DE"/>
    <w:rsid w:val="79837D26"/>
    <w:rsid w:val="798F0739"/>
    <w:rsid w:val="79931021"/>
    <w:rsid w:val="79A31238"/>
    <w:rsid w:val="79A83B1A"/>
    <w:rsid w:val="79AD0D4E"/>
    <w:rsid w:val="79B831CC"/>
    <w:rsid w:val="79BE35A8"/>
    <w:rsid w:val="79C1335F"/>
    <w:rsid w:val="79CA249B"/>
    <w:rsid w:val="79CE6A35"/>
    <w:rsid w:val="79EC6CCC"/>
    <w:rsid w:val="79FE000E"/>
    <w:rsid w:val="7A05559D"/>
    <w:rsid w:val="7A0F00C2"/>
    <w:rsid w:val="7A0F0516"/>
    <w:rsid w:val="7A10480A"/>
    <w:rsid w:val="7A18216E"/>
    <w:rsid w:val="7A1B255E"/>
    <w:rsid w:val="7A2C1451"/>
    <w:rsid w:val="7A381076"/>
    <w:rsid w:val="7A3B2FF9"/>
    <w:rsid w:val="7A423F21"/>
    <w:rsid w:val="7A4A2036"/>
    <w:rsid w:val="7A4B2728"/>
    <w:rsid w:val="7A4E4214"/>
    <w:rsid w:val="7A5F3933"/>
    <w:rsid w:val="7A6054BE"/>
    <w:rsid w:val="7A621A4D"/>
    <w:rsid w:val="7A695103"/>
    <w:rsid w:val="7A6B7A5D"/>
    <w:rsid w:val="7A75026E"/>
    <w:rsid w:val="7A7F3609"/>
    <w:rsid w:val="7A8650DE"/>
    <w:rsid w:val="7A865A77"/>
    <w:rsid w:val="7A8C0DB9"/>
    <w:rsid w:val="7A8C741D"/>
    <w:rsid w:val="7A90451E"/>
    <w:rsid w:val="7A9773DD"/>
    <w:rsid w:val="7AA448F2"/>
    <w:rsid w:val="7AAA78DD"/>
    <w:rsid w:val="7AAE4A98"/>
    <w:rsid w:val="7ACD37DC"/>
    <w:rsid w:val="7AD00460"/>
    <w:rsid w:val="7AD30DE0"/>
    <w:rsid w:val="7AD4161E"/>
    <w:rsid w:val="7ADE49B5"/>
    <w:rsid w:val="7ADF51C1"/>
    <w:rsid w:val="7AE928ED"/>
    <w:rsid w:val="7AFD0113"/>
    <w:rsid w:val="7AFE3642"/>
    <w:rsid w:val="7AFF3D52"/>
    <w:rsid w:val="7B0521AD"/>
    <w:rsid w:val="7B1125B5"/>
    <w:rsid w:val="7B256E43"/>
    <w:rsid w:val="7B32520E"/>
    <w:rsid w:val="7B363A70"/>
    <w:rsid w:val="7B42738F"/>
    <w:rsid w:val="7B4F5611"/>
    <w:rsid w:val="7B526A24"/>
    <w:rsid w:val="7B5A7B38"/>
    <w:rsid w:val="7B5B2974"/>
    <w:rsid w:val="7B624CA6"/>
    <w:rsid w:val="7B690225"/>
    <w:rsid w:val="7B741084"/>
    <w:rsid w:val="7B7509BC"/>
    <w:rsid w:val="7B793727"/>
    <w:rsid w:val="7B7B0B3D"/>
    <w:rsid w:val="7B815E6F"/>
    <w:rsid w:val="7B855F31"/>
    <w:rsid w:val="7B867630"/>
    <w:rsid w:val="7B91724E"/>
    <w:rsid w:val="7BA04B70"/>
    <w:rsid w:val="7BC144EE"/>
    <w:rsid w:val="7BC16042"/>
    <w:rsid w:val="7BC3468C"/>
    <w:rsid w:val="7BC7195C"/>
    <w:rsid w:val="7BCA4A3C"/>
    <w:rsid w:val="7BCA5614"/>
    <w:rsid w:val="7BD02D70"/>
    <w:rsid w:val="7BDE6A07"/>
    <w:rsid w:val="7BEEA39C"/>
    <w:rsid w:val="7BFD6300"/>
    <w:rsid w:val="7BFD68E5"/>
    <w:rsid w:val="7BFF4D75"/>
    <w:rsid w:val="7C0133AA"/>
    <w:rsid w:val="7C0C33B3"/>
    <w:rsid w:val="7C106E7A"/>
    <w:rsid w:val="7C286998"/>
    <w:rsid w:val="7C2D0A21"/>
    <w:rsid w:val="7C305C9C"/>
    <w:rsid w:val="7C3170E9"/>
    <w:rsid w:val="7C3D0571"/>
    <w:rsid w:val="7C3D09C5"/>
    <w:rsid w:val="7C3E37FB"/>
    <w:rsid w:val="7C4130C0"/>
    <w:rsid w:val="7C57163A"/>
    <w:rsid w:val="7C680181"/>
    <w:rsid w:val="7C6B538D"/>
    <w:rsid w:val="7C7C6CA2"/>
    <w:rsid w:val="7C824883"/>
    <w:rsid w:val="7C863083"/>
    <w:rsid w:val="7C8708A4"/>
    <w:rsid w:val="7C895E84"/>
    <w:rsid w:val="7C8E4562"/>
    <w:rsid w:val="7C8E6871"/>
    <w:rsid w:val="7C8F3C09"/>
    <w:rsid w:val="7C962F8D"/>
    <w:rsid w:val="7C9A23C2"/>
    <w:rsid w:val="7C9D6A0C"/>
    <w:rsid w:val="7CA4589B"/>
    <w:rsid w:val="7CA617A4"/>
    <w:rsid w:val="7CB2604A"/>
    <w:rsid w:val="7CB46867"/>
    <w:rsid w:val="7CB6781B"/>
    <w:rsid w:val="7CEA4248"/>
    <w:rsid w:val="7CEB1437"/>
    <w:rsid w:val="7CEE0212"/>
    <w:rsid w:val="7D036A4D"/>
    <w:rsid w:val="7D060E08"/>
    <w:rsid w:val="7D060F15"/>
    <w:rsid w:val="7D136FF4"/>
    <w:rsid w:val="7D143BC7"/>
    <w:rsid w:val="7D182AC8"/>
    <w:rsid w:val="7D1C3138"/>
    <w:rsid w:val="7D21642D"/>
    <w:rsid w:val="7D241036"/>
    <w:rsid w:val="7D241E26"/>
    <w:rsid w:val="7D261594"/>
    <w:rsid w:val="7D29155B"/>
    <w:rsid w:val="7D3B7473"/>
    <w:rsid w:val="7D3C611A"/>
    <w:rsid w:val="7D464E1C"/>
    <w:rsid w:val="7D684FBF"/>
    <w:rsid w:val="7D7512AC"/>
    <w:rsid w:val="7D7700AE"/>
    <w:rsid w:val="7D7775A6"/>
    <w:rsid w:val="7D844625"/>
    <w:rsid w:val="7D8530A5"/>
    <w:rsid w:val="7D853DD4"/>
    <w:rsid w:val="7D8F737F"/>
    <w:rsid w:val="7D91013C"/>
    <w:rsid w:val="7D943881"/>
    <w:rsid w:val="7D9C5BE7"/>
    <w:rsid w:val="7D9E19D4"/>
    <w:rsid w:val="7DA2277F"/>
    <w:rsid w:val="7DB302EE"/>
    <w:rsid w:val="7DBD1EB5"/>
    <w:rsid w:val="7DBE669D"/>
    <w:rsid w:val="7DCCF8C4"/>
    <w:rsid w:val="7DD1103F"/>
    <w:rsid w:val="7DD75360"/>
    <w:rsid w:val="7DDA6D6E"/>
    <w:rsid w:val="7DDB70A4"/>
    <w:rsid w:val="7DDD0121"/>
    <w:rsid w:val="7DF07B5F"/>
    <w:rsid w:val="7E0F41CF"/>
    <w:rsid w:val="7E103DE6"/>
    <w:rsid w:val="7E120376"/>
    <w:rsid w:val="7E125BFC"/>
    <w:rsid w:val="7E2226A3"/>
    <w:rsid w:val="7E275F44"/>
    <w:rsid w:val="7E2B7C96"/>
    <w:rsid w:val="7E2C7571"/>
    <w:rsid w:val="7E30444E"/>
    <w:rsid w:val="7E312098"/>
    <w:rsid w:val="7E320F69"/>
    <w:rsid w:val="7E440224"/>
    <w:rsid w:val="7E4C7228"/>
    <w:rsid w:val="7E575842"/>
    <w:rsid w:val="7E5E2CB6"/>
    <w:rsid w:val="7E630CFF"/>
    <w:rsid w:val="7E643DD7"/>
    <w:rsid w:val="7E651951"/>
    <w:rsid w:val="7E6E0ABB"/>
    <w:rsid w:val="7E6F2219"/>
    <w:rsid w:val="7E701EA4"/>
    <w:rsid w:val="7E7642ED"/>
    <w:rsid w:val="7E7914ED"/>
    <w:rsid w:val="7E7FC59F"/>
    <w:rsid w:val="7E990966"/>
    <w:rsid w:val="7EA502EB"/>
    <w:rsid w:val="7EB53D2C"/>
    <w:rsid w:val="7ED36816"/>
    <w:rsid w:val="7ED52C01"/>
    <w:rsid w:val="7EE16ABF"/>
    <w:rsid w:val="7EFA04FC"/>
    <w:rsid w:val="7EFE3414"/>
    <w:rsid w:val="7F1E3214"/>
    <w:rsid w:val="7F1E34CA"/>
    <w:rsid w:val="7F2973D7"/>
    <w:rsid w:val="7F2D2244"/>
    <w:rsid w:val="7F3341CB"/>
    <w:rsid w:val="7F3409DC"/>
    <w:rsid w:val="7F3F2BB6"/>
    <w:rsid w:val="7F44694C"/>
    <w:rsid w:val="7F52724E"/>
    <w:rsid w:val="7F644658"/>
    <w:rsid w:val="7F66ABDD"/>
    <w:rsid w:val="7F6F6EB0"/>
    <w:rsid w:val="7F7662DE"/>
    <w:rsid w:val="7F7C683B"/>
    <w:rsid w:val="7F825CE4"/>
    <w:rsid w:val="7F841A83"/>
    <w:rsid w:val="7F8B5E61"/>
    <w:rsid w:val="7F920BA9"/>
    <w:rsid w:val="7F954D8D"/>
    <w:rsid w:val="7FA14DBD"/>
    <w:rsid w:val="7FA60F5F"/>
    <w:rsid w:val="7FB03C29"/>
    <w:rsid w:val="7FB904CA"/>
    <w:rsid w:val="7FB9674D"/>
    <w:rsid w:val="7FBA0266"/>
    <w:rsid w:val="7FBB6334"/>
    <w:rsid w:val="7FBD43E4"/>
    <w:rsid w:val="7FDF27BA"/>
    <w:rsid w:val="7FE65D16"/>
    <w:rsid w:val="7FEB15A5"/>
    <w:rsid w:val="7FF13AB2"/>
    <w:rsid w:val="7FF32087"/>
    <w:rsid w:val="7FF75DBC"/>
    <w:rsid w:val="7FFE10C8"/>
    <w:rsid w:val="7FFE6110"/>
    <w:rsid w:val="7FFF7833"/>
    <w:rsid w:val="A6B6A934"/>
    <w:rsid w:val="AFFF7FE5"/>
    <w:rsid w:val="B5FD9DF6"/>
    <w:rsid w:val="D7A7615A"/>
    <w:rsid w:val="DBFF462B"/>
    <w:rsid w:val="DDADE238"/>
    <w:rsid w:val="DDDEA153"/>
    <w:rsid w:val="DF19B42C"/>
    <w:rsid w:val="DFFC3C02"/>
    <w:rsid w:val="E9B6C949"/>
    <w:rsid w:val="EA77111A"/>
    <w:rsid w:val="FBD4505A"/>
    <w:rsid w:val="FD7D46EF"/>
    <w:rsid w:val="FDDA57D9"/>
    <w:rsid w:val="FFFD2B6B"/>
    <w:rsid w:val="FFFED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8"/>
    <w:qFormat/>
    <w:uiPriority w:val="0"/>
    <w:rPr>
      <w:b/>
      <w:bCs/>
    </w:rPr>
  </w:style>
  <w:style w:type="paragraph" w:styleId="3">
    <w:name w:val="annotation text"/>
    <w:basedOn w:val="1"/>
    <w:link w:val="17"/>
    <w:qFormat/>
    <w:uiPriority w:val="0"/>
    <w:pPr>
      <w:jc w:val="left"/>
    </w:pPr>
  </w:style>
  <w:style w:type="paragraph" w:styleId="4">
    <w:name w:val="Document Map"/>
    <w:basedOn w:val="1"/>
    <w:link w:val="16"/>
    <w:qFormat/>
    <w:uiPriority w:val="0"/>
    <w:rPr>
      <w:rFonts w:ascii="宋体" w:eastAsia="宋体"/>
      <w:sz w:val="24"/>
      <w:szCs w:val="24"/>
    </w:rPr>
  </w:style>
  <w:style w:type="paragraph" w:styleId="5">
    <w:name w:val="Balloon Text"/>
    <w:basedOn w:val="1"/>
    <w:link w:val="19"/>
    <w:qFormat/>
    <w:uiPriority w:val="0"/>
    <w:rPr>
      <w:rFonts w:ascii="宋体" w:eastAsia="宋体"/>
      <w:sz w:val="18"/>
      <w:szCs w:val="18"/>
    </w:rPr>
  </w:style>
  <w:style w:type="paragraph" w:styleId="6">
    <w:name w:val="footer"/>
    <w:basedOn w:val="1"/>
    <w:link w:val="14"/>
    <w:qFormat/>
    <w:uiPriority w:val="99"/>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character" w:styleId="9">
    <w:name w:val="Hyperlink"/>
    <w:basedOn w:val="8"/>
    <w:qFormat/>
    <w:uiPriority w:val="0"/>
    <w:rPr>
      <w:color w:val="0563C1" w:themeColor="hyperlink"/>
      <w:u w:val="single"/>
      <w14:textFill>
        <w14:solidFill>
          <w14:schemeClr w14:val="hlink"/>
        </w14:solidFill>
      </w14:textFill>
    </w:rPr>
  </w:style>
  <w:style w:type="character" w:styleId="10">
    <w:name w:val="annotation reference"/>
    <w:basedOn w:val="8"/>
    <w:qFormat/>
    <w:uiPriority w:val="0"/>
    <w:rPr>
      <w:sz w:val="21"/>
      <w:szCs w:val="21"/>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字符"/>
    <w:basedOn w:val="8"/>
    <w:link w:val="7"/>
    <w:qFormat/>
    <w:uiPriority w:val="0"/>
    <w:rPr>
      <w:kern w:val="2"/>
      <w:sz w:val="18"/>
      <w:szCs w:val="18"/>
    </w:rPr>
  </w:style>
  <w:style w:type="character" w:customStyle="1" w:styleId="14">
    <w:name w:val="页脚字符"/>
    <w:basedOn w:val="8"/>
    <w:link w:val="6"/>
    <w:qFormat/>
    <w:uiPriority w:val="99"/>
    <w:rPr>
      <w:kern w:val="2"/>
      <w:sz w:val="18"/>
      <w:szCs w:val="18"/>
    </w:rPr>
  </w:style>
  <w:style w:type="paragraph" w:customStyle="1" w:styleId="15">
    <w:name w:val="列出段落1"/>
    <w:basedOn w:val="1"/>
    <w:qFormat/>
    <w:uiPriority w:val="99"/>
    <w:pPr>
      <w:ind w:firstLine="420" w:firstLineChars="200"/>
    </w:pPr>
  </w:style>
  <w:style w:type="character" w:customStyle="1" w:styleId="16">
    <w:name w:val="文档结构图字符"/>
    <w:basedOn w:val="8"/>
    <w:link w:val="4"/>
    <w:qFormat/>
    <w:uiPriority w:val="0"/>
    <w:rPr>
      <w:rFonts w:ascii="宋体" w:eastAsia="宋体"/>
      <w:kern w:val="2"/>
      <w:sz w:val="24"/>
      <w:szCs w:val="24"/>
    </w:rPr>
  </w:style>
  <w:style w:type="character" w:customStyle="1" w:styleId="17">
    <w:name w:val="批注文字字符"/>
    <w:basedOn w:val="8"/>
    <w:link w:val="3"/>
    <w:qFormat/>
    <w:uiPriority w:val="0"/>
    <w:rPr>
      <w:rFonts w:asciiTheme="minorHAnsi" w:hAnsiTheme="minorHAnsi" w:eastAsiaTheme="minorEastAsia" w:cstheme="minorBidi"/>
      <w:kern w:val="2"/>
      <w:sz w:val="21"/>
      <w:szCs w:val="22"/>
    </w:rPr>
  </w:style>
  <w:style w:type="character" w:customStyle="1" w:styleId="18">
    <w:name w:val="批注主题字符"/>
    <w:basedOn w:val="17"/>
    <w:link w:val="2"/>
    <w:qFormat/>
    <w:uiPriority w:val="0"/>
    <w:rPr>
      <w:rFonts w:asciiTheme="minorHAnsi" w:hAnsiTheme="minorHAnsi" w:eastAsiaTheme="minorEastAsia" w:cstheme="minorBidi"/>
      <w:b/>
      <w:bCs/>
      <w:kern w:val="2"/>
      <w:sz w:val="21"/>
      <w:szCs w:val="22"/>
    </w:rPr>
  </w:style>
  <w:style w:type="character" w:customStyle="1" w:styleId="19">
    <w:name w:val="批注框文本字符"/>
    <w:basedOn w:val="8"/>
    <w:link w:val="5"/>
    <w:qFormat/>
    <w:uiPriority w:val="0"/>
    <w:rPr>
      <w:rFonts w:ascii="宋体" w:hAnsiTheme="minorHAnsi"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12</Pages>
  <Words>1312</Words>
  <Characters>7482</Characters>
  <Lines>62</Lines>
  <Paragraphs>17</Paragraphs>
  <TotalTime>0</TotalTime>
  <ScaleCrop>false</ScaleCrop>
  <LinksUpToDate>false</LinksUpToDate>
  <CharactersWithSpaces>8777</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2018-09-17T19:07:00Z</dcterms:created>
  <dc:creator>Windows 用户</dc:creator>
  <cp:lastModifiedBy>lscoder</cp:lastModifiedBy>
  <dcterms:modified xsi:type="dcterms:W3CDTF">2018-09-26T14:06:10Z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