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kjvy13vlhjif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9ovcv9ot250">
            <w:r w:rsidDel="00000000" w:rsidR="00000000" w:rsidRPr="00000000">
              <w:rPr>
                <w:b w:val="1"/>
                <w:rtl w:val="0"/>
              </w:rPr>
              <w:t xml:space="preserve">Python - Tech Beamers Tutorial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_y9ovcv9ot250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47y6ovvxnpbp">
            <w:r w:rsidDel="00000000" w:rsidR="00000000" w:rsidRPr="00000000">
              <w:rPr>
                <w:rtl w:val="0"/>
              </w:rPr>
              <w:t xml:space="preserve">History of python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_47y6ovvxnpbp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oaab6sa26lau">
            <w:r w:rsidDel="00000000" w:rsidR="00000000" w:rsidRPr="00000000">
              <w:rPr>
                <w:rtl w:val="0"/>
              </w:rPr>
              <w:t xml:space="preserve">Silent Features - Python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_oaab6sa26lau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7m7ya6rrjrnw">
            <w:r w:rsidDel="00000000" w:rsidR="00000000" w:rsidRPr="00000000">
              <w:rPr>
                <w:rtl w:val="0"/>
              </w:rPr>
              <w:t xml:space="preserve">Interest Calculator Program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_7m7ya6rrjrnw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l1f0jldrldya">
            <w:r w:rsidDel="00000000" w:rsidR="00000000" w:rsidRPr="00000000">
              <w:rPr>
                <w:rtl w:val="0"/>
              </w:rPr>
              <w:t xml:space="preserve">Python keywords, variables &amp; identifiers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_l1f0jldrldya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2f74cz2y6oya">
            <w:r w:rsidDel="00000000" w:rsidR="00000000" w:rsidRPr="00000000">
              <w:rPr>
                <w:rtl w:val="0"/>
              </w:rPr>
              <w:t xml:space="preserve">Python Keywords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_2f74cz2y6oya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after="80" w:before="60" w:line="240" w:lineRule="auto"/>
            <w:ind w:left="720" w:firstLine="0"/>
            <w:rPr/>
          </w:pPr>
          <w:hyperlink w:anchor="_2ychmgecqff">
            <w:r w:rsidDel="00000000" w:rsidR="00000000" w:rsidRPr="00000000">
              <w:rPr>
                <w:rtl w:val="0"/>
              </w:rPr>
              <w:t xml:space="preserve">Python identifiers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_2ychmgecqff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9ovcv9ot250" w:id="1"/>
      <w:bookmarkEnd w:id="1"/>
      <w:r w:rsidDel="00000000" w:rsidR="00000000" w:rsidRPr="00000000">
        <w:rPr>
          <w:rtl w:val="0"/>
        </w:rPr>
        <w:t xml:space="preserve">Python - Tech Beamers Tutorial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7y6ovvxnpbp" w:id="2"/>
      <w:bookmarkEnd w:id="2"/>
      <w:r w:rsidDel="00000000" w:rsidR="00000000" w:rsidRPr="00000000">
        <w:rPr>
          <w:rtl w:val="0"/>
        </w:rPr>
        <w:t xml:space="preserve">History of python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Originally written by Dutch programmer Guido Van Rossum in the 1980’s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Currently one of the most polished computer programming languages in the world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aab6sa26lau" w:id="3"/>
      <w:bookmarkEnd w:id="3"/>
      <w:r w:rsidDel="00000000" w:rsidR="00000000" w:rsidRPr="00000000">
        <w:rPr>
          <w:rtl w:val="0"/>
        </w:rPr>
        <w:t xml:space="preserve">Silent Features - Python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code is highly readable, this makes it reusable and maintainable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has broad support for advanced software engineering paradigms such as functional programming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Clean &amp; elegant coding style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English-like syntax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never declare a variable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7m7ya6rrjrnw" w:id="4"/>
      <w:bookmarkEnd w:id="4"/>
      <w:r w:rsidDel="00000000" w:rsidR="00000000" w:rsidRPr="00000000">
        <w:rPr>
          <w:rtl w:val="0"/>
        </w:rPr>
        <w:t xml:space="preserve">Interest Calculator Program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'Interest Calculator:'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</w:t>
              <w:br w:type="textWrapping"/>
              <w:t xml:space="preserve">amount = float(input(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'Principal amount ?'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</w:t>
              <w:br w:type="textWrapping"/>
              <w:t xml:space="preserve">roi = float(input(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'Rate of Interest ?'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</w:t>
              <w:br w:type="textWrapping"/>
              <w:t xml:space="preserve">years = int(input(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'Duration (no. of years) ?'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</w:t>
              <w:br w:type="textWrapping"/>
              <w:t xml:space="preserve">total = (amount * pow(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(roi/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), years))</w:t>
              <w:br w:type="textWrapping"/>
              <w:t xml:space="preserve">interest = total - amount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'\nInterest = %0.2f'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%interest)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Dissecting this program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the first line, we’re using the print function, which means that the output will be a line of text that reads Interest Calculator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next 3 lines use variables to store the input provided by the user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variable labelled amount represents the amount borrowed and is converted to a float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variable labelled roi represents the rate of interest and is converted to a float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years variable represents the duration of the loan and is converted to an integer</w:t>
      </w:r>
    </w:p>
    <w:p w:rsidR="00000000" w:rsidDel="00000000" w:rsidP="00000000" w:rsidRDefault="00000000" w:rsidRPr="00000000" w14:paraId="0000001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total represents the amount that will be owed to the bank/loan giver after the loan period has come to an end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next line calculates the amount of interest owed by subtracting the amount from the total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last line prints the interest amount with up to 2 decimal places</w:t>
      </w:r>
    </w:p>
    <w:p w:rsidR="00000000" w:rsidDel="00000000" w:rsidP="00000000" w:rsidRDefault="00000000" w:rsidRPr="00000000" w14:paraId="0000002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0"/>
        <w:jc w:val="both"/>
        <w:rPr/>
      </w:pPr>
      <w:bookmarkStart w:colFirst="0" w:colLast="0" w:name="_l1f0jldrldya" w:id="5"/>
      <w:bookmarkEnd w:id="5"/>
      <w:r w:rsidDel="00000000" w:rsidR="00000000" w:rsidRPr="00000000">
        <w:rPr>
          <w:rtl w:val="0"/>
        </w:rPr>
        <w:t xml:space="preserve">Python keywords, variables &amp; identifiers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Basic building blocks of Python programming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Python keyword -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 unique programming term intended to perform an action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There are 33 such keywords in python, and build the vocabulary of the python language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They represent the syntax and structure of a python program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can’t use their names for defining variables, classes or functions because they are reserved by the programming language</w:t>
      </w:r>
    </w:p>
    <w:p w:rsidR="00000000" w:rsidDel="00000000" w:rsidP="00000000" w:rsidRDefault="00000000" w:rsidRPr="00000000" w14:paraId="0000002A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widowControl w:val="0"/>
        <w:jc w:val="both"/>
        <w:rPr/>
      </w:pPr>
      <w:bookmarkStart w:colFirst="0" w:colLast="0" w:name="_2f74cz2y6oya" w:id="6"/>
      <w:bookmarkEnd w:id="6"/>
      <w:r w:rsidDel="00000000" w:rsidR="00000000" w:rsidRPr="00000000">
        <w:rPr>
          <w:rtl w:val="0"/>
        </w:rPr>
        <w:t xml:space="preserve">Python Keywords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Special words which are reserved and have a special meaning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Case sensitive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keywords:</w:t>
      </w:r>
    </w:p>
    <w:p w:rsidR="00000000" w:rsidDel="00000000" w:rsidP="00000000" w:rsidRDefault="00000000" w:rsidRPr="00000000" w14:paraId="0000002F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lambda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see the current list of keywords (in your python version) type help&gt; keywords or import keywords, keyword.kwlist</w:t>
      </w:r>
    </w:p>
    <w:p w:rsidR="00000000" w:rsidDel="00000000" w:rsidP="00000000" w:rsidRDefault="00000000" w:rsidRPr="00000000" w14:paraId="0000005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widowControl w:val="0"/>
        <w:jc w:val="both"/>
        <w:rPr/>
      </w:pPr>
      <w:bookmarkStart w:colFirst="0" w:colLast="0" w:name="_2ychmgecqff" w:id="7"/>
      <w:bookmarkEnd w:id="7"/>
      <w:r w:rsidDel="00000000" w:rsidR="00000000" w:rsidRPr="00000000">
        <w:rPr>
          <w:rtl w:val="0"/>
        </w:rPr>
        <w:t xml:space="preserve">Python identifiers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User-defined names to represent a variable, function, class, module or any other object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form an identifier, use a sequence of letters either in lowercase or uppercase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use numbers and underscores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can’t use numbers or underscores at the start of the identifier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special characters and no keyword names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more than 79 characters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whether the identifier is valid, type 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keyword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keyword.iskeyword(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"techbeamers"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keyword.iskeyword(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"try"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also use the str.isidentifier() function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only available in Python 3 and onwards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'techbeamers'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.isidentifier()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'1techbeamers'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.isidentifier()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'techbeamers.com'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.isidentifier()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'techbemaers_com'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.isidentifier()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widowControl w:val="0"/>
        <w:rPr/>
      </w:pPr>
      <w:bookmarkStart w:colFirst="0" w:colLast="0" w:name="_9t705w4s391o" w:id="8"/>
      <w:bookmarkEnd w:id="8"/>
      <w:r w:rsidDel="00000000" w:rsidR="00000000" w:rsidRPr="00000000">
        <w:rPr>
          <w:rtl w:val="0"/>
        </w:rPr>
        <w:t xml:space="preserve">Tips for naming identifiers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names should start with uppercase letters. All other identifiers should begin with a lowercase letter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private identifiers by using the underscore as the first character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using identifiers with only one character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nk91g9238atq" w:id="9"/>
      <w:bookmarkEnd w:id="9"/>
      <w:r w:rsidDel="00000000" w:rsidR="00000000" w:rsidRPr="00000000">
        <w:rPr>
          <w:rtl w:val="0"/>
        </w:rPr>
        <w:t xml:space="preserve">Python variables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variable in Python represents an entity whose value can change as and when required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memory location which holds the actual value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we can retrieve the value from our code by querying the entity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this requires assigning a label to that memory location so we can reference it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call it as a variable in programming terms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don’t require declaration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you must initialize them before using them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example: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Vari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will lead to the following actions: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Creation of an object to represent the value 10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variable “vari” doesn’t exist, it will get created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Association of the variable to the value/object so that it can refer to the value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the expression changes, Python assigns a new object to the variable to reference the new value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object is just a region of memory which can hold the following: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actual object values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type designator to reflect the object type.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The reference counter which determines when it’s OK to reclaim the object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