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A1855" w14:textId="1C1F8582" w:rsidR="00177BE5" w:rsidRDefault="00177BE5" w:rsidP="00177B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77BE5">
        <w:rPr>
          <w:rFonts w:ascii="Segoe UI" w:eastAsia="Times New Roman" w:hAnsi="Segoe UI" w:cs="Segoe UI"/>
          <w:color w:val="24292E"/>
          <w:sz w:val="24"/>
          <w:szCs w:val="24"/>
        </w:rPr>
        <w:t>Given the provided data, what are three conclusions we can draw about Kickstarter campaigns?</w:t>
      </w:r>
    </w:p>
    <w:p w14:paraId="7F0AF993" w14:textId="3A435D3D" w:rsidR="00177BE5" w:rsidRDefault="00177BE5" w:rsidP="00177B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Kickstarter campaigns involving music ha</w:t>
      </w:r>
      <w:r w:rsidR="00120EB5">
        <w:rPr>
          <w:rFonts w:ascii="Segoe UI" w:eastAsia="Times New Roman" w:hAnsi="Segoe UI" w:cs="Segoe UI"/>
          <w:color w:val="24292E"/>
          <w:sz w:val="24"/>
          <w:szCs w:val="24"/>
        </w:rPr>
        <w:t>ve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 higher success rate</w:t>
      </w:r>
    </w:p>
    <w:p w14:paraId="00518A59" w14:textId="7E5E1830" w:rsidR="00177BE5" w:rsidRDefault="00177BE5" w:rsidP="00177B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690EEE">
        <w:rPr>
          <w:rFonts w:ascii="Segoe UI" w:eastAsia="Times New Roman" w:hAnsi="Segoe UI" w:cs="Segoe UI"/>
          <w:color w:val="24292E"/>
          <w:sz w:val="24"/>
          <w:szCs w:val="24"/>
        </w:rPr>
        <w:t xml:space="preserve">Theater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Kickstarter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C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ampaigns </w:t>
      </w:r>
      <w:r w:rsidR="00120EB5">
        <w:rPr>
          <w:rFonts w:ascii="Segoe UI" w:eastAsia="Times New Roman" w:hAnsi="Segoe UI" w:cs="Segoe UI"/>
          <w:color w:val="24292E"/>
          <w:sz w:val="24"/>
          <w:szCs w:val="24"/>
        </w:rPr>
        <w:t xml:space="preserve">have the most </w:t>
      </w:r>
      <w:r w:rsidR="00690EEE">
        <w:rPr>
          <w:rFonts w:ascii="Segoe UI" w:eastAsia="Times New Roman" w:hAnsi="Segoe UI" w:cs="Segoe UI"/>
          <w:color w:val="24292E"/>
          <w:sz w:val="24"/>
          <w:szCs w:val="24"/>
        </w:rPr>
        <w:t>success when they involved plays</w:t>
      </w:r>
    </w:p>
    <w:p w14:paraId="36177BF5" w14:textId="54E63273" w:rsidR="00177BE5" w:rsidRPr="00177BE5" w:rsidRDefault="00120EB5" w:rsidP="00177B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Kickstarter campaigns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in </w:t>
      </w:r>
      <w:r w:rsidR="00177BE5">
        <w:rPr>
          <w:rFonts w:ascii="Segoe UI" w:eastAsia="Times New Roman" w:hAnsi="Segoe UI" w:cs="Segoe UI"/>
          <w:color w:val="24292E"/>
          <w:sz w:val="24"/>
          <w:szCs w:val="24"/>
        </w:rPr>
        <w:t xml:space="preserve">May </w:t>
      </w:r>
      <w:r w:rsidR="00690EEE">
        <w:rPr>
          <w:rFonts w:ascii="Segoe UI" w:eastAsia="Times New Roman" w:hAnsi="Segoe UI" w:cs="Segoe UI"/>
          <w:color w:val="24292E"/>
          <w:sz w:val="24"/>
          <w:szCs w:val="24"/>
        </w:rPr>
        <w:t>h</w:t>
      </w:r>
      <w:r>
        <w:rPr>
          <w:rFonts w:ascii="Segoe UI" w:eastAsia="Times New Roman" w:hAnsi="Segoe UI" w:cs="Segoe UI"/>
          <w:color w:val="24292E"/>
          <w:sz w:val="24"/>
          <w:szCs w:val="24"/>
        </w:rPr>
        <w:t>ave</w:t>
      </w:r>
      <w:r w:rsidR="00690EEE">
        <w:rPr>
          <w:rFonts w:ascii="Segoe UI" w:eastAsia="Times New Roman" w:hAnsi="Segoe UI" w:cs="Segoe UI"/>
          <w:color w:val="24292E"/>
          <w:sz w:val="24"/>
          <w:szCs w:val="24"/>
        </w:rPr>
        <w:t xml:space="preserve"> the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most</w:t>
      </w:r>
      <w:r w:rsidR="00690EEE">
        <w:rPr>
          <w:rFonts w:ascii="Segoe UI" w:eastAsia="Times New Roman" w:hAnsi="Segoe UI" w:cs="Segoe UI"/>
          <w:color w:val="24292E"/>
          <w:sz w:val="24"/>
          <w:szCs w:val="24"/>
        </w:rPr>
        <w:t xml:space="preserve"> successful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campaigns.</w:t>
      </w:r>
    </w:p>
    <w:p w14:paraId="131475AF" w14:textId="1E2A4EFB" w:rsidR="00177BE5" w:rsidRDefault="00177BE5" w:rsidP="00177BE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77BE5">
        <w:rPr>
          <w:rFonts w:ascii="Segoe UI" w:eastAsia="Times New Roman" w:hAnsi="Segoe UI" w:cs="Segoe UI"/>
          <w:color w:val="24292E"/>
          <w:sz w:val="24"/>
          <w:szCs w:val="24"/>
        </w:rPr>
        <w:t>What are some limitations of this dataset?</w:t>
      </w:r>
    </w:p>
    <w:p w14:paraId="5824A78F" w14:textId="4FA31171" w:rsidR="00120EB5" w:rsidRPr="00177BE5" w:rsidRDefault="00120EB5" w:rsidP="00120EB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data sets do not show the relationships Start dates and number of backers.</w:t>
      </w:r>
    </w:p>
    <w:p w14:paraId="12F37758" w14:textId="3DE0F55E" w:rsidR="00177BE5" w:rsidRDefault="00177BE5" w:rsidP="00177BE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77BE5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 and/or graphs that we could create?</w:t>
      </w:r>
    </w:p>
    <w:p w14:paraId="7A31DE67" w14:textId="02E9808A" w:rsidR="00120EB5" w:rsidRPr="00177BE5" w:rsidRDefault="00120EB5" w:rsidP="00120EB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Tables and charts showing states by country, campaign launched by month, amount of backers by month</w:t>
      </w:r>
    </w:p>
    <w:p w14:paraId="697CC2FB" w14:textId="77777777" w:rsidR="0005736F" w:rsidRDefault="0005736F"/>
    <w:sectPr w:rsidR="00057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3C4C2A"/>
    <w:multiLevelType w:val="multilevel"/>
    <w:tmpl w:val="51B05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BE5"/>
    <w:rsid w:val="0005736F"/>
    <w:rsid w:val="00120EB5"/>
    <w:rsid w:val="00177BE5"/>
    <w:rsid w:val="00690EEE"/>
    <w:rsid w:val="00D0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5B4E0"/>
  <w15:chartTrackingRefBased/>
  <w15:docId w15:val="{6AAA102B-CA3F-4C3E-80F1-BBDB4B1B1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8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CORREA</dc:creator>
  <cp:keywords/>
  <dc:description/>
  <cp:lastModifiedBy>ANDREW CORREA</cp:lastModifiedBy>
  <cp:revision>1</cp:revision>
  <dcterms:created xsi:type="dcterms:W3CDTF">2020-12-10T20:08:00Z</dcterms:created>
  <dcterms:modified xsi:type="dcterms:W3CDTF">2020-12-10T20:47:00Z</dcterms:modified>
</cp:coreProperties>
</file>